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sq_ra;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anno varchar2(4);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:anno:=to_char(sysdate,'yyyy');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v_situacion tramo_situacion_asig.situacion%type;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promedio_asig_alumno';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resumen_aprobados';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cursor explicito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cod_alumno,cod_asignatura,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round((nota1+nota2+nota3+nota4+nota5)/5,1) as promedio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from nota_alumno)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 cursor implicito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situacion into v_situacion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tramo_situacion_asig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x.promedio BETWEEN promedio_inf and promedio_sup;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dbms_output.put_line(x.cod_alumno || ' ' || x.cod_asignatura || ' ' || x.promedio || ' ' || v_situacion);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promedio_asig_alumno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values(x.cod_alumno,x.cod_asignatura,x.promedio,v_situacion);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(select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a.numrut_alumno,a.dvrut_alumno,a.pnombre_alumno,a.snombre_alumno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,a.appat_alumno,a.apmat_alumno,c.sigla_curso,asig.sigla_asignatura,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paa.situacion_asig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promedio_asig_alumno paa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alumno a  on paa.cod_alumno = a.cod_alumno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asignatura asig on paa.cod_asignatura = asig.cod_asignatura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curso c on C.cod_curso = a.cod_curso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where paa.situacion_asig='APROBADO')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 into resumen_aprobados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values(sq_ra.nextval,x.numrut_alumno,x.dvrut_alumno,x.pnombre_alumno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,x.snombre_alumno,x.appat_alumno,x.apmat_alumno,x.sigla_curso,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x.sigla_asignatura,:anno);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loop;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promedio_asig_alumno;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resumen_aprobados;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