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295A" w14:textId="2CAC80B8" w:rsidR="00085A02" w:rsidRPr="0032651A" w:rsidRDefault="0032651A" w:rsidP="0032651A">
      <w:pPr>
        <w:jc w:val="center"/>
        <w:rPr>
          <w:b/>
          <w:bCs/>
          <w:sz w:val="32"/>
          <w:szCs w:val="32"/>
        </w:rPr>
      </w:pPr>
      <w:r w:rsidRPr="0032651A">
        <w:rPr>
          <w:b/>
          <w:bCs/>
          <w:sz w:val="32"/>
          <w:szCs w:val="32"/>
        </w:rPr>
        <w:t>ANEXO “MAX-SALUD”</w:t>
      </w:r>
    </w:p>
    <w:p w14:paraId="5148A5FA" w14:textId="61B811B0" w:rsidR="0032651A" w:rsidRDefault="0032651A">
      <w:r>
        <w:rPr>
          <w:noProof/>
        </w:rPr>
        <w:drawing>
          <wp:inline distT="0" distB="0" distL="0" distR="0" wp14:anchorId="6D8B81F9" wp14:editId="71A83EB6">
            <wp:extent cx="8598317" cy="5556738"/>
            <wp:effectExtent l="0" t="0" r="0" b="6350"/>
            <wp:docPr id="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&#10;&#10;Descripción generada automáticamente"/>
                    <pic:cNvPicPr/>
                  </pic:nvPicPr>
                  <pic:blipFill rotWithShape="1">
                    <a:blip r:embed="rId4"/>
                    <a:srcRect l="15102" t="11367" r="16072" b="9555"/>
                    <a:stretch/>
                  </pic:blipFill>
                  <pic:spPr bwMode="auto">
                    <a:xfrm>
                      <a:off x="0" y="0"/>
                      <a:ext cx="8622922" cy="5572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651A" w:rsidSect="0032651A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1A"/>
    <w:rsid w:val="00085A02"/>
    <w:rsid w:val="0032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5A9A"/>
  <w15:chartTrackingRefBased/>
  <w15:docId w15:val="{9A2E2045-97F0-42B5-A694-76CC6CB7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campos</dc:creator>
  <cp:keywords/>
  <dc:description/>
  <cp:lastModifiedBy>freddy campos</cp:lastModifiedBy>
  <cp:revision>1</cp:revision>
  <dcterms:created xsi:type="dcterms:W3CDTF">2022-01-21T00:30:00Z</dcterms:created>
  <dcterms:modified xsi:type="dcterms:W3CDTF">2022-01-21T00:33:00Z</dcterms:modified>
</cp:coreProperties>
</file>