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5"/>
        <w:gridCol w:w="1395"/>
        <w:gridCol w:w="479"/>
        <w:gridCol w:w="1140"/>
        <w:gridCol w:w="1261"/>
        <w:gridCol w:w="1649"/>
        <w:gridCol w:w="747"/>
        <w:gridCol w:w="1465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0FA259E4" w:rsidR="00CB782F" w:rsidRPr="000641FA" w:rsidRDefault="00605443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605443">
              <w:rPr>
                <w:rFonts w:asciiTheme="minorHAnsi" w:hAnsiTheme="minorHAnsi" w:cs="Arial"/>
                <w:b/>
                <w:sz w:val="18"/>
                <w:szCs w:val="18"/>
              </w:rPr>
              <w:t>2.1.2-ACTIVIDAD-Clasificación de requerimientos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19FDB6B5" w14:textId="56410C15" w:rsidR="00CB782F" w:rsidRPr="00F20109" w:rsidRDefault="00E265D0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A64595">
              <w:rPr>
                <w:rFonts w:asciiTheme="minorHAnsi" w:hAnsiTheme="minorHAnsi" w:cstheme="minorHAnsi"/>
                <w:sz w:val="18"/>
                <w:szCs w:val="18"/>
              </w:rPr>
              <w:t>2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1BD76467" w:rsidR="00CB782F" w:rsidRPr="00F20109" w:rsidRDefault="002973AE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 w:themeColor="text1"/>
                <w:szCs w:val="20"/>
              </w:rPr>
              <w:t>Clasificación de requerimientos</w:t>
            </w:r>
          </w:p>
        </w:tc>
      </w:tr>
      <w:tr w:rsidR="00EE6D76" w:rsidRPr="00F20109" w14:paraId="175ABEE2" w14:textId="77777777" w:rsidTr="00605443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01757715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596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844" w:type="pct"/>
            <w:gridSpan w:val="6"/>
          </w:tcPr>
          <w:p w14:paraId="08600A54" w14:textId="77777777" w:rsidR="002973AE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Clasifica los requerimientos en base a su naturaleza funcional o no funcional, para su posterior categorización y definición, de acuerdo al proyecto.</w:t>
            </w:r>
          </w:p>
          <w:p w14:paraId="243B72DD" w14:textId="77777777" w:rsidR="002973AE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Categoriza la información de requerimientos del cliente por medio de herramientas documentales estandarizadas tales como matrices y formatos, que permitan la especificación de éstos.</w:t>
            </w:r>
          </w:p>
          <w:p w14:paraId="19A62EB6" w14:textId="233FD9B2" w:rsidR="002973AE" w:rsidRPr="00833077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Construye un documento para representar los aspectos funcionales y no funcionales de la solución a proponer a partir de la mejora de la información documentada, con el fin de gestionar los requerimientos con el cliente.</w:t>
            </w:r>
          </w:p>
        </w:tc>
      </w:tr>
      <w:tr w:rsidR="00EE6D76" w:rsidRPr="00F20109" w14:paraId="752F7110" w14:textId="77777777" w:rsidTr="00605443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96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844" w:type="pct"/>
            <w:gridSpan w:val="6"/>
          </w:tcPr>
          <w:p w14:paraId="1F3952F0" w14:textId="1127D6B3" w:rsidR="00EE6D76" w:rsidRPr="00FB38C4" w:rsidRDefault="00833077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605443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96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844" w:type="pct"/>
            <w:gridSpan w:val="6"/>
          </w:tcPr>
          <w:p w14:paraId="48057DB5" w14:textId="77777777" w:rsidR="00EE6D76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Identifica los requerimientos de acuerdo a las necesidades del cliente.</w:t>
            </w:r>
          </w:p>
          <w:p w14:paraId="6171FB22" w14:textId="77777777" w:rsidR="002973AE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Reconoce los tipos de clasificación de los requerimientos de acuerdo con los estándares de ingeniería de software.</w:t>
            </w:r>
          </w:p>
          <w:p w14:paraId="351408EE" w14:textId="2B7E9F81" w:rsidR="002973AE" w:rsidRPr="00FB38C4" w:rsidRDefault="002973AE" w:rsidP="00605443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Reconoce los formatos y matrices para documentar los requerimientos del cliente de acuerdo a los estándares de la industria.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8B14EDB" w14:textId="729CD868" w:rsidR="00630085" w:rsidRPr="00833077" w:rsidRDefault="00833077" w:rsidP="0083307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>estudiante será capaz</w:t>
      </w:r>
      <w:r>
        <w:rPr>
          <w:rFonts w:asciiTheme="minorHAnsi" w:hAnsiTheme="minorHAnsi" w:cstheme="minorHAnsi"/>
        </w:rPr>
        <w:t xml:space="preserve"> </w:t>
      </w:r>
      <w:r w:rsidR="00F67174" w:rsidRPr="00F67174">
        <w:rPr>
          <w:rFonts w:asciiTheme="minorHAnsi" w:hAnsiTheme="minorHAnsi" w:cstheme="minorHAnsi"/>
        </w:rPr>
        <w:t xml:space="preserve">de </w:t>
      </w:r>
      <w:r w:rsidR="00F52FCE" w:rsidRPr="00F52FCE">
        <w:rPr>
          <w:rFonts w:asciiTheme="minorHAnsi" w:hAnsiTheme="minorHAnsi" w:cstheme="minorHAnsi"/>
        </w:rPr>
        <w:t>reconocer los requisitos funcionales de los no funcionales, para clasificarlos según los estándares de la industria.</w:t>
      </w:r>
    </w:p>
    <w:p w14:paraId="352AFD5A" w14:textId="114D8B8C" w:rsid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4A2697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4656ABC" w14:textId="03D33B6B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3CCDE231" w14:textId="7DAE5702" w:rsidR="00605443" w:rsidRPr="00605443" w:rsidRDefault="004A2697" w:rsidP="00605443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20E64A4A" w14:textId="77777777" w:rsidR="00605443" w:rsidRDefault="00F52FCE">
      <w:pPr>
        <w:rPr>
          <w:rFonts w:asciiTheme="minorHAnsi" w:hAnsiTheme="minorHAnsi"/>
        </w:rPr>
      </w:pPr>
      <w:r w:rsidRPr="00F52FCE">
        <w:rPr>
          <w:rFonts w:asciiTheme="minorHAnsi" w:hAnsiTheme="minorHAnsi"/>
        </w:rPr>
        <w:t xml:space="preserve">Para continuar con </w:t>
      </w:r>
      <w:r>
        <w:rPr>
          <w:rFonts w:asciiTheme="minorHAnsi" w:hAnsiTheme="minorHAnsi"/>
        </w:rPr>
        <w:t>el desarrollo del proyecto</w:t>
      </w:r>
      <w:r w:rsidRPr="00F52FCE">
        <w:rPr>
          <w:rFonts w:asciiTheme="minorHAnsi" w:hAnsiTheme="minorHAnsi"/>
        </w:rPr>
        <w:t xml:space="preserve">, se vuelven a reunir los mismos grupos de la experiencia de aprendizaje anterior. Revisando los requisitos iniciales obtenidos en la etapa anterior, deben ir clasificándolos siguiendo </w:t>
      </w:r>
      <w:r w:rsidRPr="00F52FCE">
        <w:rPr>
          <w:rFonts w:asciiTheme="minorHAnsi" w:hAnsiTheme="minorHAnsi"/>
          <w:b/>
          <w:bCs/>
        </w:rPr>
        <w:t>2.1.4-PLANTILLA-Planilla de Requerimientos</w:t>
      </w:r>
      <w:r w:rsidRPr="00F52FCE">
        <w:rPr>
          <w:rFonts w:asciiTheme="minorHAnsi" w:hAnsiTheme="minorHAnsi"/>
        </w:rPr>
        <w:t xml:space="preserve">. Como material adicional, el equipo puede guiarse por el ejemplo en </w:t>
      </w:r>
      <w:r w:rsidRPr="00F52FCE">
        <w:rPr>
          <w:rFonts w:asciiTheme="minorHAnsi" w:hAnsiTheme="minorHAnsi"/>
          <w:b/>
          <w:bCs/>
        </w:rPr>
        <w:t xml:space="preserve">2.1.5-EJEMPLO-Planilla de Requerimientos </w:t>
      </w:r>
      <w:r w:rsidRPr="00F52FCE">
        <w:rPr>
          <w:rFonts w:asciiTheme="minorHAnsi" w:hAnsiTheme="minorHAnsi"/>
        </w:rPr>
        <w:t xml:space="preserve">y/o repasar la técnica de clasificación con el video </w:t>
      </w:r>
      <w:r w:rsidRPr="00F52FCE">
        <w:rPr>
          <w:rFonts w:asciiTheme="minorHAnsi" w:hAnsiTheme="minorHAnsi"/>
          <w:b/>
          <w:bCs/>
        </w:rPr>
        <w:t>2.1.6-VIDEO-Planilla de Requerimientos</w:t>
      </w:r>
      <w:r w:rsidRPr="00F52FCE">
        <w:rPr>
          <w:rFonts w:asciiTheme="minorHAnsi" w:hAnsiTheme="minorHAnsi"/>
        </w:rPr>
        <w:t>.</w:t>
      </w:r>
      <w:bookmarkStart w:id="0" w:name="_GoBack"/>
      <w:bookmarkEnd w:id="0"/>
    </w:p>
    <w:sectPr w:rsidR="00605443" w:rsidSect="008B7F0A">
      <w:headerReference w:type="default" r:id="rId8"/>
      <w:footerReference w:type="default" r:id="rId9"/>
      <w:pgSz w:w="12240" w:h="15840"/>
      <w:pgMar w:top="1560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FEA5D9" w14:textId="77777777" w:rsidR="001B4373" w:rsidRDefault="001B4373" w:rsidP="00AF4E17">
      <w:pPr>
        <w:spacing w:after="0" w:line="240" w:lineRule="auto"/>
      </w:pPr>
      <w:r>
        <w:separator/>
      </w:r>
    </w:p>
  </w:endnote>
  <w:endnote w:type="continuationSeparator" w:id="0">
    <w:p w14:paraId="5978C99A" w14:textId="77777777" w:rsidR="001B4373" w:rsidRDefault="001B4373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1545"/>
      <w:gridCol w:w="2411"/>
      <w:gridCol w:w="1839"/>
      <w:gridCol w:w="3316"/>
    </w:tblGrid>
    <w:tr w:rsidR="005D7A50" w:rsidRPr="00D73828" w14:paraId="756E0535" w14:textId="77777777" w:rsidTr="00605443">
      <w:trPr>
        <w:trHeight w:val="65"/>
      </w:trPr>
      <w:tc>
        <w:tcPr>
          <w:tcW w:w="84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132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00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182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71AD5016">
          <wp:simplePos x="0" y="0"/>
          <wp:positionH relativeFrom="page">
            <wp:align>right</wp:align>
          </wp:positionH>
          <wp:positionV relativeFrom="paragraph">
            <wp:posOffset>-927100</wp:posOffset>
          </wp:positionV>
          <wp:extent cx="10306050" cy="1784350"/>
          <wp:effectExtent l="0" t="0" r="0" b="6350"/>
          <wp:wrapNone/>
          <wp:docPr id="19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1030605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02F95A" w14:textId="77777777" w:rsidR="001B4373" w:rsidRDefault="001B4373" w:rsidP="00AF4E17">
      <w:pPr>
        <w:spacing w:after="0" w:line="240" w:lineRule="auto"/>
      </w:pPr>
      <w:r>
        <w:separator/>
      </w:r>
    </w:p>
  </w:footnote>
  <w:footnote w:type="continuationSeparator" w:id="0">
    <w:p w14:paraId="5EC3145C" w14:textId="77777777" w:rsidR="001B4373" w:rsidRDefault="001B4373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19F896E8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3B6482BE">
          <wp:simplePos x="0" y="0"/>
          <wp:positionH relativeFrom="column">
            <wp:posOffset>6044565</wp:posOffset>
          </wp:positionH>
          <wp:positionV relativeFrom="paragraph">
            <wp:posOffset>-126365</wp:posOffset>
          </wp:positionV>
          <wp:extent cx="2444115" cy="40894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0477B"/>
    <w:rsid w:val="00122283"/>
    <w:rsid w:val="0017539C"/>
    <w:rsid w:val="00184658"/>
    <w:rsid w:val="001B4373"/>
    <w:rsid w:val="001D1967"/>
    <w:rsid w:val="0022542F"/>
    <w:rsid w:val="00232D85"/>
    <w:rsid w:val="002528C0"/>
    <w:rsid w:val="00273B74"/>
    <w:rsid w:val="00290FF3"/>
    <w:rsid w:val="0029110F"/>
    <w:rsid w:val="00292F80"/>
    <w:rsid w:val="002973AE"/>
    <w:rsid w:val="002A0A13"/>
    <w:rsid w:val="002B55CE"/>
    <w:rsid w:val="002E0A09"/>
    <w:rsid w:val="002E3FCC"/>
    <w:rsid w:val="00301D92"/>
    <w:rsid w:val="00335BAC"/>
    <w:rsid w:val="00357013"/>
    <w:rsid w:val="0036636D"/>
    <w:rsid w:val="003859EE"/>
    <w:rsid w:val="003C35E6"/>
    <w:rsid w:val="00453508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7BEC"/>
    <w:rsid w:val="00597D06"/>
    <w:rsid w:val="005D7A50"/>
    <w:rsid w:val="00605443"/>
    <w:rsid w:val="006139BA"/>
    <w:rsid w:val="00616C1E"/>
    <w:rsid w:val="00630085"/>
    <w:rsid w:val="0065202F"/>
    <w:rsid w:val="00655ABC"/>
    <w:rsid w:val="00685188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81520D"/>
    <w:rsid w:val="00833077"/>
    <w:rsid w:val="00853189"/>
    <w:rsid w:val="0086595D"/>
    <w:rsid w:val="00896A7E"/>
    <w:rsid w:val="008B7F0A"/>
    <w:rsid w:val="008C065A"/>
    <w:rsid w:val="00987FCA"/>
    <w:rsid w:val="009A07EE"/>
    <w:rsid w:val="00A029CF"/>
    <w:rsid w:val="00A452D2"/>
    <w:rsid w:val="00A52430"/>
    <w:rsid w:val="00A64595"/>
    <w:rsid w:val="00A95E3E"/>
    <w:rsid w:val="00AE7395"/>
    <w:rsid w:val="00AE7465"/>
    <w:rsid w:val="00AF4B60"/>
    <w:rsid w:val="00AF4E17"/>
    <w:rsid w:val="00B000AE"/>
    <w:rsid w:val="00B54C22"/>
    <w:rsid w:val="00B87823"/>
    <w:rsid w:val="00B97577"/>
    <w:rsid w:val="00C412F1"/>
    <w:rsid w:val="00C46E0C"/>
    <w:rsid w:val="00C502FA"/>
    <w:rsid w:val="00C8397A"/>
    <w:rsid w:val="00C9747A"/>
    <w:rsid w:val="00CA0F59"/>
    <w:rsid w:val="00CA234E"/>
    <w:rsid w:val="00CA4D59"/>
    <w:rsid w:val="00CA7E5C"/>
    <w:rsid w:val="00CB494C"/>
    <w:rsid w:val="00CB782F"/>
    <w:rsid w:val="00CF0CDA"/>
    <w:rsid w:val="00CF231A"/>
    <w:rsid w:val="00D05857"/>
    <w:rsid w:val="00D40DA0"/>
    <w:rsid w:val="00D515B0"/>
    <w:rsid w:val="00D712D5"/>
    <w:rsid w:val="00E01F84"/>
    <w:rsid w:val="00E1473B"/>
    <w:rsid w:val="00E244A0"/>
    <w:rsid w:val="00E265D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57E5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55C7C-AFA1-4567-AD04-D7A6831DF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380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30</cp:revision>
  <dcterms:created xsi:type="dcterms:W3CDTF">2019-11-27T12:57:00Z</dcterms:created>
  <dcterms:modified xsi:type="dcterms:W3CDTF">2020-01-30T16:06:00Z</dcterms:modified>
</cp:coreProperties>
</file>