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91995" w14:textId="77777777" w:rsidR="00397C04" w:rsidRPr="00397C04" w:rsidRDefault="008834DE" w:rsidP="00397C04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Management</w:t>
      </w:r>
    </w:p>
    <w:p w14:paraId="093CE706" w14:textId="26C0C818" w:rsidR="008834DE" w:rsidRPr="00397C04" w:rsidRDefault="008834DE" w:rsidP="00397C04">
      <w:pPr>
        <w:pStyle w:val="ListParagraph"/>
        <w:numPr>
          <w:ilvl w:val="0"/>
          <w:numId w:val="8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color w:val="EE0000"/>
          <w:sz w:val="16"/>
          <w:szCs w:val="16"/>
        </w:rPr>
        <w:t>process</w:t>
      </w:r>
      <w:r w:rsidRPr="00397C04">
        <w:rPr>
          <w:rFonts w:ascii="Arial" w:eastAsia="Malgun Gothic Semilight" w:hAnsi="Arial" w:cs="Arial"/>
          <w:sz w:val="16"/>
          <w:szCs w:val="16"/>
        </w:rPr>
        <w:t xml:space="preserve"> of setting and achieving goals through the </w:t>
      </w:r>
      <w:r w:rsidRPr="00397C04">
        <w:rPr>
          <w:rFonts w:ascii="Arial" w:eastAsia="Malgun Gothic Semilight" w:hAnsi="Arial" w:cs="Arial"/>
          <w:color w:val="EE0000"/>
          <w:sz w:val="16"/>
          <w:szCs w:val="16"/>
        </w:rPr>
        <w:t xml:space="preserve">execution of management functions </w:t>
      </w:r>
      <w:r w:rsidRPr="00397C04">
        <w:rPr>
          <w:rFonts w:ascii="Arial" w:eastAsia="Malgun Gothic Semilight" w:hAnsi="Arial" w:cs="Arial"/>
          <w:sz w:val="16"/>
          <w:szCs w:val="16"/>
        </w:rPr>
        <w:t>that utilize human, financial and material resources</w:t>
      </w:r>
    </w:p>
    <w:p w14:paraId="72E2A0F1" w14:textId="77777777" w:rsidR="00397C04" w:rsidRPr="00397C04" w:rsidRDefault="00397C04" w:rsidP="00397C04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 xml:space="preserve">Managers </w:t>
      </w:r>
    </w:p>
    <w:p w14:paraId="77D8DA40" w14:textId="7B88B00C" w:rsidR="008834DE" w:rsidRPr="00397C04" w:rsidRDefault="00397C04" w:rsidP="00397C04">
      <w:pPr>
        <w:pStyle w:val="ListParagraph"/>
        <w:numPr>
          <w:ilvl w:val="0"/>
          <w:numId w:val="8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 xml:space="preserve">responsible for </w:t>
      </w:r>
      <w:r w:rsidRPr="00397C04">
        <w:rPr>
          <w:rFonts w:ascii="Arial" w:eastAsia="Malgun Gothic Semilight" w:hAnsi="Arial" w:cs="Arial"/>
          <w:color w:val="EE0000"/>
          <w:sz w:val="16"/>
          <w:szCs w:val="16"/>
        </w:rPr>
        <w:t>helping the organization achieve their goals</w:t>
      </w:r>
    </w:p>
    <w:p w14:paraId="229C4E83" w14:textId="7C03B03C" w:rsidR="008834DE" w:rsidRPr="00397C04" w:rsidRDefault="00F66502" w:rsidP="00397C04">
      <w:pPr>
        <w:shd w:val="clear" w:color="auto" w:fill="B3E5A1" w:themeFill="accent6" w:themeFillTint="66"/>
        <w:spacing w:before="40" w:after="0" w:line="276" w:lineRule="auto"/>
        <w:jc w:val="center"/>
        <w:rPr>
          <w:rFonts w:ascii="Cambria" w:eastAsia="Malgun Gothic Semilight" w:hAnsi="Cambria" w:cs="Arial"/>
          <w:b/>
          <w:bCs/>
          <w:sz w:val="16"/>
          <w:szCs w:val="16"/>
        </w:rPr>
      </w:pPr>
      <w:r w:rsidRPr="00397C04">
        <w:rPr>
          <w:rFonts w:ascii="Cambria" w:eastAsia="Malgun Gothic Semilight" w:hAnsi="Cambria" w:cs="Arial"/>
          <w:b/>
          <w:bCs/>
          <w:sz w:val="16"/>
          <w:szCs w:val="16"/>
        </w:rPr>
        <w:t>MANAGERIAL ROLES</w:t>
      </w:r>
    </w:p>
    <w:p w14:paraId="35B7D57A" w14:textId="77777777" w:rsidR="00397C04" w:rsidRPr="00397C04" w:rsidRDefault="00D02C20" w:rsidP="00397C04">
      <w:pPr>
        <w:pStyle w:val="ListParagraph"/>
        <w:numPr>
          <w:ilvl w:val="0"/>
          <w:numId w:val="7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Liaison – interpersonal role; act as a go-between</w:t>
      </w:r>
    </w:p>
    <w:p w14:paraId="3B18703C" w14:textId="77777777" w:rsidR="00397C04" w:rsidRPr="00397C04" w:rsidRDefault="00D02C20" w:rsidP="00397C04">
      <w:pPr>
        <w:pStyle w:val="ListParagraph"/>
        <w:numPr>
          <w:ilvl w:val="0"/>
          <w:numId w:val="7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Monitor – informational role</w:t>
      </w:r>
    </w:p>
    <w:p w14:paraId="2E7DB3B5" w14:textId="03D977D4" w:rsidR="00D02C20" w:rsidRPr="0066249A" w:rsidRDefault="00D02C20" w:rsidP="00397C04">
      <w:pPr>
        <w:pStyle w:val="ListParagraph"/>
        <w:numPr>
          <w:ilvl w:val="0"/>
          <w:numId w:val="7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Negotiator – decisional role; discuss and debate</w:t>
      </w:r>
    </w:p>
    <w:p w14:paraId="4E37BDCE" w14:textId="30CE8C00" w:rsidR="00D02C20" w:rsidRPr="00397C04" w:rsidRDefault="00D02C20" w:rsidP="0066249A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Efficiency vs Effectiveness</w:t>
      </w:r>
    </w:p>
    <w:p w14:paraId="4DA28DB3" w14:textId="77777777" w:rsidR="00397C04" w:rsidRPr="00397C04" w:rsidRDefault="00D02C20" w:rsidP="00397C04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Efficienc</w:t>
      </w:r>
      <w:r w:rsidR="00397C04" w:rsidRPr="00397C04">
        <w:rPr>
          <w:rFonts w:ascii="Arial" w:eastAsia="Malgun Gothic Semilight" w:hAnsi="Arial" w:cs="Arial"/>
          <w:sz w:val="16"/>
          <w:szCs w:val="16"/>
        </w:rPr>
        <w:t>y</w:t>
      </w:r>
    </w:p>
    <w:p w14:paraId="40EE0511" w14:textId="77777777" w:rsidR="00397C04" w:rsidRPr="00397C04" w:rsidRDefault="00D02C20" w:rsidP="00397C04">
      <w:pPr>
        <w:pStyle w:val="ListParagraph"/>
        <w:numPr>
          <w:ilvl w:val="0"/>
          <w:numId w:val="8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maximizing resources for maximum outputs</w:t>
      </w:r>
    </w:p>
    <w:p w14:paraId="3FC8468C" w14:textId="21138285" w:rsidR="00D02C20" w:rsidRPr="00397C04" w:rsidRDefault="00D02C20" w:rsidP="00397C04">
      <w:pPr>
        <w:pStyle w:val="ListParagraph"/>
        <w:numPr>
          <w:ilvl w:val="0"/>
          <w:numId w:val="8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doing things right</w:t>
      </w:r>
    </w:p>
    <w:p w14:paraId="6EBE157F" w14:textId="77777777" w:rsidR="00397C04" w:rsidRPr="00397C04" w:rsidRDefault="00D02C20" w:rsidP="00397C04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 xml:space="preserve">Effectiveness </w:t>
      </w:r>
    </w:p>
    <w:p w14:paraId="20511595" w14:textId="018A1FF2" w:rsidR="00D02C20" w:rsidRPr="00397C04" w:rsidRDefault="00D02C20" w:rsidP="00397C04">
      <w:pPr>
        <w:pStyle w:val="ListParagraph"/>
        <w:numPr>
          <w:ilvl w:val="0"/>
          <w:numId w:val="9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doing the right things</w:t>
      </w:r>
      <w:r w:rsidR="00397C04" w:rsidRPr="00397C04">
        <w:rPr>
          <w:rFonts w:ascii="Arial" w:eastAsia="Malgun Gothic Semilight" w:hAnsi="Arial" w:cs="Arial"/>
          <w:sz w:val="16"/>
          <w:szCs w:val="16"/>
        </w:rPr>
        <w:t xml:space="preserve"> and </w:t>
      </w:r>
      <w:r w:rsidR="00CB7721" w:rsidRPr="00397C04">
        <w:rPr>
          <w:rFonts w:ascii="Arial" w:eastAsia="Malgun Gothic Semilight" w:hAnsi="Arial" w:cs="Arial"/>
          <w:sz w:val="16"/>
          <w:szCs w:val="16"/>
        </w:rPr>
        <w:t xml:space="preserve">choosing </w:t>
      </w:r>
      <w:r w:rsidR="00397C04" w:rsidRPr="00397C04">
        <w:rPr>
          <w:rFonts w:ascii="Arial" w:eastAsia="Malgun Gothic Semilight" w:hAnsi="Arial" w:cs="Arial"/>
          <w:sz w:val="16"/>
          <w:szCs w:val="16"/>
        </w:rPr>
        <w:t>the right</w:t>
      </w:r>
      <w:r w:rsidR="00CB7721" w:rsidRPr="00397C04">
        <w:rPr>
          <w:rFonts w:ascii="Arial" w:eastAsia="Malgun Gothic Semilight" w:hAnsi="Arial" w:cs="Arial"/>
          <w:sz w:val="16"/>
          <w:szCs w:val="16"/>
        </w:rPr>
        <w:t xml:space="preserve"> actions</w:t>
      </w:r>
    </w:p>
    <w:p w14:paraId="33A57028" w14:textId="5F9829B0" w:rsidR="0066249A" w:rsidRPr="0066249A" w:rsidRDefault="0066249A" w:rsidP="0066249A">
      <w:pPr>
        <w:shd w:val="clear" w:color="auto" w:fill="B3E5A1" w:themeFill="accent6" w:themeFillTint="66"/>
        <w:spacing w:before="40" w:after="0" w:line="276" w:lineRule="auto"/>
        <w:jc w:val="center"/>
        <w:rPr>
          <w:rFonts w:ascii="Cambria" w:eastAsia="Malgun Gothic Semilight" w:hAnsi="Cambria" w:cs="Arial"/>
          <w:b/>
          <w:bCs/>
          <w:sz w:val="16"/>
          <w:szCs w:val="16"/>
        </w:rPr>
      </w:pPr>
      <w:r w:rsidRPr="0066249A">
        <w:rPr>
          <w:rFonts w:ascii="Cambria" w:eastAsia="Malgun Gothic Semilight" w:hAnsi="Cambria" w:cs="Arial"/>
          <w:b/>
          <w:bCs/>
          <w:sz w:val="16"/>
          <w:szCs w:val="16"/>
        </w:rPr>
        <w:t>PROCESSES OF MANAGEMENT (FUNCTIONS)</w:t>
      </w:r>
    </w:p>
    <w:p w14:paraId="6CCC7470" w14:textId="77777777" w:rsidR="0066249A" w:rsidRPr="00397C04" w:rsidRDefault="0066249A" w:rsidP="0066249A">
      <w:pPr>
        <w:pStyle w:val="ListParagraph"/>
        <w:numPr>
          <w:ilvl w:val="0"/>
          <w:numId w:val="2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Planning – stage where goals are established</w:t>
      </w:r>
    </w:p>
    <w:p w14:paraId="7A9BD895" w14:textId="77777777" w:rsidR="0066249A" w:rsidRPr="00397C04" w:rsidRDefault="0066249A" w:rsidP="0066249A">
      <w:pPr>
        <w:pStyle w:val="ListParagraph"/>
        <w:numPr>
          <w:ilvl w:val="0"/>
          <w:numId w:val="2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Organizing – arranging resources and tasks to meet objectives</w:t>
      </w:r>
    </w:p>
    <w:p w14:paraId="47D0BB8C" w14:textId="336D3D5D" w:rsidR="0066249A" w:rsidRPr="00397C04" w:rsidRDefault="0066249A" w:rsidP="0066249A">
      <w:pPr>
        <w:pStyle w:val="ListParagraph"/>
        <w:numPr>
          <w:ilvl w:val="0"/>
          <w:numId w:val="2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 xml:space="preserve">Staffing – recruitment </w:t>
      </w:r>
      <w:r>
        <w:rPr>
          <w:rFonts w:ascii="Arial" w:eastAsia="Malgun Gothic Semilight" w:hAnsi="Arial" w:cs="Arial"/>
          <w:sz w:val="16"/>
          <w:szCs w:val="16"/>
        </w:rPr>
        <w:t>of qualified personnel</w:t>
      </w:r>
    </w:p>
    <w:p w14:paraId="2DB7C799" w14:textId="77777777" w:rsidR="0066249A" w:rsidRPr="00397C04" w:rsidRDefault="0066249A" w:rsidP="0066249A">
      <w:pPr>
        <w:pStyle w:val="ListParagraph"/>
        <w:numPr>
          <w:ilvl w:val="0"/>
          <w:numId w:val="2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Directing – guiding and motivating employees toward goals</w:t>
      </w:r>
    </w:p>
    <w:p w14:paraId="7E70F4F9" w14:textId="77777777" w:rsidR="0066249A" w:rsidRPr="00397C04" w:rsidRDefault="0066249A" w:rsidP="0066249A">
      <w:pPr>
        <w:pStyle w:val="ListParagraph"/>
        <w:numPr>
          <w:ilvl w:val="0"/>
          <w:numId w:val="2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Controlling – ensure performance aligns with plans; apply corrective action</w:t>
      </w:r>
    </w:p>
    <w:p w14:paraId="3C0C5704" w14:textId="0EAB4C98" w:rsidR="00941AB0" w:rsidRPr="0066249A" w:rsidRDefault="0066249A" w:rsidP="00397C04">
      <w:pPr>
        <w:pStyle w:val="ListParagraph"/>
        <w:numPr>
          <w:ilvl w:val="0"/>
          <w:numId w:val="2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 xml:space="preserve">Leading – influencing and directing </w:t>
      </w:r>
      <w:r>
        <w:rPr>
          <w:rFonts w:ascii="Arial" w:eastAsia="Malgun Gothic Semilight" w:hAnsi="Arial" w:cs="Arial"/>
          <w:sz w:val="16"/>
          <w:szCs w:val="16"/>
        </w:rPr>
        <w:t>team activities</w:t>
      </w:r>
    </w:p>
    <w:p w14:paraId="589A412F" w14:textId="3D725363" w:rsidR="0066249A" w:rsidRPr="0066249A" w:rsidRDefault="004B26C3" w:rsidP="0066249A">
      <w:pPr>
        <w:shd w:val="clear" w:color="auto" w:fill="B3E5A1" w:themeFill="accent6" w:themeFillTint="66"/>
        <w:spacing w:before="40" w:after="0" w:line="276" w:lineRule="auto"/>
        <w:jc w:val="center"/>
        <w:rPr>
          <w:rFonts w:ascii="Cambria" w:eastAsia="Malgun Gothic Semilight" w:hAnsi="Cambria" w:cs="Arial"/>
          <w:b/>
          <w:bCs/>
          <w:sz w:val="16"/>
          <w:szCs w:val="16"/>
        </w:rPr>
      </w:pPr>
      <w:r>
        <w:rPr>
          <w:rFonts w:ascii="Cambria" w:eastAsia="Malgun Gothic Semilight" w:hAnsi="Cambria" w:cs="Arial"/>
          <w:b/>
          <w:bCs/>
          <w:sz w:val="16"/>
          <w:szCs w:val="16"/>
        </w:rPr>
        <w:t>LEADERSHIP STYLES</w:t>
      </w:r>
    </w:p>
    <w:p w14:paraId="221C1B92" w14:textId="4A79B925" w:rsidR="004B26C3" w:rsidRPr="00397C04" w:rsidRDefault="004B26C3" w:rsidP="004B26C3">
      <w:pPr>
        <w:pStyle w:val="ListParagraph"/>
        <w:numPr>
          <w:ilvl w:val="0"/>
          <w:numId w:val="3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Exploitative Authoritative – manager decides, threats for failure</w:t>
      </w:r>
    </w:p>
    <w:p w14:paraId="30C39BFD" w14:textId="77777777" w:rsidR="0066249A" w:rsidRPr="00397C04" w:rsidRDefault="0066249A" w:rsidP="0066249A">
      <w:pPr>
        <w:pStyle w:val="ListParagraph"/>
        <w:numPr>
          <w:ilvl w:val="0"/>
          <w:numId w:val="3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 xml:space="preserve">Benevolent Authoritative – manager decides; subordinates are free to comment; awards given </w:t>
      </w:r>
    </w:p>
    <w:p w14:paraId="5D8D418D" w14:textId="77777777" w:rsidR="0066249A" w:rsidRPr="00397C04" w:rsidRDefault="0066249A" w:rsidP="0066249A">
      <w:pPr>
        <w:pStyle w:val="ListParagraph"/>
        <w:numPr>
          <w:ilvl w:val="0"/>
          <w:numId w:val="3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Consultative - manager seeks input before deciding, no rewards</w:t>
      </w:r>
      <w:r w:rsidRPr="00397C04">
        <w:rPr>
          <w:rFonts w:ascii="Arial" w:eastAsia="Malgun Gothic Semilight" w:hAnsi="Arial" w:cs="Arial"/>
          <w:sz w:val="16"/>
          <w:szCs w:val="16"/>
        </w:rPr>
        <w:tab/>
      </w:r>
    </w:p>
    <w:p w14:paraId="0F189BBD" w14:textId="77777777" w:rsidR="0066249A" w:rsidRPr="00397C04" w:rsidRDefault="0066249A" w:rsidP="0066249A">
      <w:pPr>
        <w:pStyle w:val="ListParagraph"/>
        <w:numPr>
          <w:ilvl w:val="0"/>
          <w:numId w:val="3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Participative – everyone gets to decide</w:t>
      </w:r>
    </w:p>
    <w:p w14:paraId="7DDC0265" w14:textId="2D5D00A2" w:rsidR="004B26C3" w:rsidRPr="004B26C3" w:rsidRDefault="004B26C3" w:rsidP="004B26C3">
      <w:pPr>
        <w:shd w:val="clear" w:color="auto" w:fill="B3E5A1" w:themeFill="accent6" w:themeFillTint="66"/>
        <w:spacing w:before="40" w:after="0" w:line="276" w:lineRule="auto"/>
        <w:jc w:val="center"/>
        <w:rPr>
          <w:rFonts w:ascii="Cambria" w:eastAsia="Malgun Gothic Semilight" w:hAnsi="Cambria" w:cs="Arial"/>
          <w:b/>
          <w:bCs/>
          <w:sz w:val="16"/>
          <w:szCs w:val="16"/>
        </w:rPr>
      </w:pPr>
      <w:r w:rsidRPr="004B26C3">
        <w:rPr>
          <w:rFonts w:ascii="Cambria" w:eastAsia="Malgun Gothic Semilight" w:hAnsi="Cambria" w:cs="Arial"/>
          <w:b/>
          <w:bCs/>
          <w:sz w:val="16"/>
          <w:szCs w:val="16"/>
        </w:rPr>
        <w:t>CLASSIFICATION OF FARM JOBS</w:t>
      </w:r>
    </w:p>
    <w:p w14:paraId="7C54DB3E" w14:textId="6ED82BA1" w:rsidR="004B26C3" w:rsidRPr="00397C04" w:rsidRDefault="004B26C3" w:rsidP="004B26C3">
      <w:pPr>
        <w:pStyle w:val="ListParagraph"/>
        <w:numPr>
          <w:ilvl w:val="0"/>
          <w:numId w:val="4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Fieldwork</w:t>
      </w:r>
      <w:r>
        <w:rPr>
          <w:rFonts w:ascii="Arial" w:eastAsia="Malgun Gothic Semilight" w:hAnsi="Arial" w:cs="Arial"/>
          <w:sz w:val="16"/>
          <w:szCs w:val="16"/>
        </w:rPr>
        <w:t xml:space="preserve"> – plowing, seedbed preparation, planting; done in clear weather</w:t>
      </w:r>
    </w:p>
    <w:p w14:paraId="5E6BD1C8" w14:textId="158F6361" w:rsidR="004B26C3" w:rsidRPr="00397C04" w:rsidRDefault="004B26C3" w:rsidP="004B26C3">
      <w:pPr>
        <w:pStyle w:val="ListParagraph"/>
        <w:numPr>
          <w:ilvl w:val="0"/>
          <w:numId w:val="4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Outside work (can be delayed)</w:t>
      </w:r>
      <w:r>
        <w:rPr>
          <w:rFonts w:ascii="Arial" w:eastAsia="Malgun Gothic Semilight" w:hAnsi="Arial" w:cs="Arial"/>
          <w:sz w:val="16"/>
          <w:szCs w:val="16"/>
        </w:rPr>
        <w:t xml:space="preserve"> – manure hauling, building fences, outside repairs</w:t>
      </w:r>
    </w:p>
    <w:p w14:paraId="695BD406" w14:textId="12D4CF36" w:rsidR="004B26C3" w:rsidRPr="00397C04" w:rsidRDefault="004B26C3" w:rsidP="004B26C3">
      <w:pPr>
        <w:pStyle w:val="ListParagraph"/>
        <w:numPr>
          <w:ilvl w:val="0"/>
          <w:numId w:val="4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 xml:space="preserve">Work for Rainy Days </w:t>
      </w:r>
      <w:r>
        <w:rPr>
          <w:rFonts w:ascii="Arial" w:eastAsia="Malgun Gothic Semilight" w:hAnsi="Arial" w:cs="Arial"/>
          <w:sz w:val="16"/>
          <w:szCs w:val="16"/>
        </w:rPr>
        <w:t>– indoor tasks</w:t>
      </w:r>
    </w:p>
    <w:p w14:paraId="666F72BE" w14:textId="4ABAEA48" w:rsidR="004B26C3" w:rsidRPr="004B26C3" w:rsidRDefault="004B26C3" w:rsidP="004B26C3">
      <w:pPr>
        <w:shd w:val="clear" w:color="auto" w:fill="B3E5A1" w:themeFill="accent6" w:themeFillTint="66"/>
        <w:spacing w:before="40" w:after="0" w:line="276" w:lineRule="auto"/>
        <w:jc w:val="center"/>
        <w:rPr>
          <w:rFonts w:ascii="Cambria" w:eastAsia="Malgun Gothic Semilight" w:hAnsi="Cambria" w:cs="Arial"/>
          <w:b/>
          <w:bCs/>
          <w:sz w:val="16"/>
          <w:szCs w:val="16"/>
        </w:rPr>
      </w:pPr>
      <w:r w:rsidRPr="004B26C3">
        <w:rPr>
          <w:rFonts w:ascii="Cambria" w:eastAsia="Malgun Gothic Semilight" w:hAnsi="Cambria" w:cs="Arial"/>
          <w:b/>
          <w:bCs/>
          <w:sz w:val="16"/>
          <w:szCs w:val="16"/>
        </w:rPr>
        <w:t>METHODS FOR REDUCING RISKS</w:t>
      </w:r>
    </w:p>
    <w:p w14:paraId="5C91D6A3" w14:textId="77777777" w:rsidR="004B26C3" w:rsidRPr="00397C04" w:rsidRDefault="004B26C3" w:rsidP="004B26C3">
      <w:pPr>
        <w:pStyle w:val="ListParagraph"/>
        <w:numPr>
          <w:ilvl w:val="0"/>
          <w:numId w:val="5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Insurance – protects against unexpected losses (e.g., crop failure, equipment damage, calamities)</w:t>
      </w:r>
    </w:p>
    <w:p w14:paraId="61E40F78" w14:textId="7F787341" w:rsidR="004B26C3" w:rsidRPr="00397C04" w:rsidRDefault="004B26C3" w:rsidP="004B26C3">
      <w:pPr>
        <w:pStyle w:val="ListParagraph"/>
        <w:numPr>
          <w:ilvl w:val="0"/>
          <w:numId w:val="5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 xml:space="preserve">Diversification </w:t>
      </w:r>
      <w:r>
        <w:rPr>
          <w:rFonts w:ascii="Arial" w:eastAsia="Malgun Gothic Semilight" w:hAnsi="Arial" w:cs="Arial"/>
          <w:sz w:val="16"/>
          <w:szCs w:val="16"/>
        </w:rPr>
        <w:t>–</w:t>
      </w:r>
      <w:r w:rsidRPr="00397C04">
        <w:rPr>
          <w:rFonts w:ascii="Arial" w:eastAsia="Malgun Gothic Semilight" w:hAnsi="Arial" w:cs="Arial"/>
          <w:sz w:val="16"/>
          <w:szCs w:val="16"/>
        </w:rPr>
        <w:t xml:space="preserve"> </w:t>
      </w:r>
      <w:r>
        <w:rPr>
          <w:rFonts w:ascii="Arial" w:eastAsia="Malgun Gothic Semilight" w:hAnsi="Arial" w:cs="Arial"/>
          <w:sz w:val="16"/>
          <w:szCs w:val="16"/>
        </w:rPr>
        <w:t>spreads risk</w:t>
      </w:r>
    </w:p>
    <w:p w14:paraId="053249C9" w14:textId="6D1B0F06" w:rsidR="004B26C3" w:rsidRPr="00397C04" w:rsidRDefault="004B26C3" w:rsidP="004B26C3">
      <w:pPr>
        <w:pStyle w:val="ListParagraph"/>
        <w:numPr>
          <w:ilvl w:val="0"/>
          <w:numId w:val="5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Future Contract</w:t>
      </w:r>
      <w:r>
        <w:rPr>
          <w:rFonts w:ascii="Arial" w:eastAsia="Malgun Gothic Semilight" w:hAnsi="Arial" w:cs="Arial"/>
          <w:sz w:val="16"/>
          <w:szCs w:val="16"/>
        </w:rPr>
        <w:t xml:space="preserve"> – locks price to mitigate volatility of prices</w:t>
      </w:r>
    </w:p>
    <w:p w14:paraId="754559AA" w14:textId="50AF60DA" w:rsidR="004B26C3" w:rsidRPr="00397C04" w:rsidRDefault="004B26C3" w:rsidP="004B26C3">
      <w:pPr>
        <w:pStyle w:val="ListParagraph"/>
        <w:numPr>
          <w:ilvl w:val="0"/>
          <w:numId w:val="5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Flexibility – adopt to changes</w:t>
      </w:r>
    </w:p>
    <w:p w14:paraId="008DD110" w14:textId="0BAA5939" w:rsidR="004B26C3" w:rsidRPr="00397C04" w:rsidRDefault="004B26C3" w:rsidP="004B26C3">
      <w:pPr>
        <w:pStyle w:val="ListParagraph"/>
        <w:numPr>
          <w:ilvl w:val="0"/>
          <w:numId w:val="5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 xml:space="preserve">Liquidity – </w:t>
      </w:r>
      <w:r>
        <w:rPr>
          <w:rFonts w:ascii="Arial" w:eastAsia="Malgun Gothic Semilight" w:hAnsi="Arial" w:cs="Arial"/>
          <w:sz w:val="16"/>
          <w:szCs w:val="16"/>
        </w:rPr>
        <w:t xml:space="preserve">ensures access to cash </w:t>
      </w:r>
    </w:p>
    <w:p w14:paraId="3CAC11BE" w14:textId="2CA9AD6B" w:rsidR="00070DDC" w:rsidRPr="00070DDC" w:rsidRDefault="00070DDC" w:rsidP="00070DDC">
      <w:pPr>
        <w:shd w:val="clear" w:color="auto" w:fill="B3E5A1" w:themeFill="accent6" w:themeFillTint="66"/>
        <w:spacing w:before="40" w:after="0" w:line="276" w:lineRule="auto"/>
        <w:jc w:val="center"/>
        <w:rPr>
          <w:rFonts w:ascii="Cambria" w:eastAsia="Malgun Gothic Semilight" w:hAnsi="Cambria" w:cs="Arial"/>
          <w:b/>
          <w:bCs/>
          <w:sz w:val="16"/>
          <w:szCs w:val="16"/>
        </w:rPr>
      </w:pPr>
      <w:r w:rsidRPr="00070DDC">
        <w:rPr>
          <w:rFonts w:ascii="Cambria" w:eastAsia="Malgun Gothic Semilight" w:hAnsi="Cambria" w:cs="Arial"/>
          <w:b/>
          <w:bCs/>
          <w:sz w:val="16"/>
          <w:szCs w:val="16"/>
        </w:rPr>
        <w:t>FINANCIAL ANALYSIS</w:t>
      </w:r>
    </w:p>
    <w:p w14:paraId="0B7833F5" w14:textId="77777777" w:rsidR="00B71DBC" w:rsidRPr="00397C04" w:rsidRDefault="00B71DBC" w:rsidP="00B71DBC">
      <w:pPr>
        <w:spacing w:after="0" w:line="240" w:lineRule="auto"/>
        <w:rPr>
          <w:rFonts w:ascii="Arial" w:eastAsia="Malgun Gothic Semilight" w:hAnsi="Arial" w:cs="Arial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5"/>
        <w:gridCol w:w="1514"/>
        <w:gridCol w:w="2108"/>
      </w:tblGrid>
      <w:tr w:rsidR="00B71DBC" w14:paraId="265B0E7A" w14:textId="77777777" w:rsidTr="00A70C89">
        <w:trPr>
          <w:trHeight w:val="360"/>
        </w:trPr>
        <w:tc>
          <w:tcPr>
            <w:tcW w:w="125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9AFF1D5" w14:textId="7597E858" w:rsidR="00070DDC" w:rsidRPr="00B71DBC" w:rsidRDefault="00247473" w:rsidP="00B71DBC">
            <w:pPr>
              <w:spacing w:before="40"/>
              <w:jc w:val="center"/>
              <w:rPr>
                <w:rFonts w:ascii="Cambria" w:eastAsia="Malgun Gothic Semilight" w:hAnsi="Cambria" w:cs="Arial"/>
                <w:b/>
                <w:bCs/>
                <w:sz w:val="16"/>
                <w:szCs w:val="16"/>
              </w:rPr>
            </w:pPr>
            <w:r w:rsidRPr="00B71DBC">
              <w:rPr>
                <w:rFonts w:ascii="Cambria" w:eastAsia="Malgun Gothic Semilight" w:hAnsi="Cambria" w:cs="Arial"/>
                <w:b/>
                <w:bCs/>
                <w:sz w:val="16"/>
                <w:szCs w:val="16"/>
              </w:rPr>
              <w:t>Test</w:t>
            </w:r>
          </w:p>
        </w:tc>
        <w:tc>
          <w:tcPr>
            <w:tcW w:w="160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DDD749C" w14:textId="2B20B107" w:rsidR="00070DDC" w:rsidRPr="00B71DBC" w:rsidRDefault="00B71DBC" w:rsidP="00B71DBC">
            <w:pPr>
              <w:spacing w:before="40"/>
              <w:jc w:val="center"/>
              <w:rPr>
                <w:rFonts w:ascii="Cambria" w:eastAsia="Malgun Gothic Semilight" w:hAnsi="Cambria" w:cs="Arial"/>
                <w:b/>
                <w:bCs/>
                <w:sz w:val="16"/>
                <w:szCs w:val="16"/>
              </w:rPr>
            </w:pPr>
            <w:r w:rsidRPr="00B71DBC">
              <w:rPr>
                <w:rFonts w:ascii="Cambria" w:eastAsia="Malgun Gothic Semilight" w:hAnsi="Cambria" w:cs="Arial"/>
                <w:b/>
                <w:bCs/>
                <w:sz w:val="16"/>
                <w:szCs w:val="16"/>
              </w:rPr>
              <w:t>Measures</w:t>
            </w:r>
          </w:p>
        </w:tc>
        <w:tc>
          <w:tcPr>
            <w:tcW w:w="217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3CF64CE" w14:textId="1DDB205C" w:rsidR="00070DDC" w:rsidRPr="00B71DBC" w:rsidRDefault="00B71DBC" w:rsidP="00B71DBC">
            <w:pPr>
              <w:spacing w:before="40"/>
              <w:jc w:val="center"/>
              <w:rPr>
                <w:rFonts w:ascii="Cambria" w:eastAsia="Malgun Gothic Semilight" w:hAnsi="Cambria" w:cs="Arial"/>
                <w:b/>
                <w:bCs/>
                <w:sz w:val="16"/>
                <w:szCs w:val="16"/>
              </w:rPr>
            </w:pPr>
            <w:r w:rsidRPr="00B71DBC">
              <w:rPr>
                <w:rFonts w:ascii="Cambria" w:eastAsia="Malgun Gothic Semilight" w:hAnsi="Cambria" w:cs="Arial"/>
                <w:b/>
                <w:bCs/>
                <w:sz w:val="16"/>
                <w:szCs w:val="16"/>
              </w:rPr>
              <w:t>Formula</w:t>
            </w:r>
          </w:p>
        </w:tc>
      </w:tr>
      <w:tr w:rsidR="00B71DBC" w14:paraId="55F773CA" w14:textId="77777777" w:rsidTr="00A70C89">
        <w:trPr>
          <w:trHeight w:val="360"/>
        </w:trPr>
        <w:tc>
          <w:tcPr>
            <w:tcW w:w="125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E47176B" w14:textId="197ACF62" w:rsidR="00070DDC" w:rsidRPr="00B71DBC" w:rsidRDefault="00070DDC" w:rsidP="00247473">
            <w:pPr>
              <w:spacing w:before="40"/>
              <w:rPr>
                <w:rFonts w:ascii="Arial" w:eastAsia="Malgun Gothic Semilight" w:hAnsi="Arial" w:cs="Arial"/>
                <w:sz w:val="12"/>
                <w:szCs w:val="12"/>
              </w:rPr>
            </w:pPr>
            <w:r w:rsidRPr="00B71DBC">
              <w:rPr>
                <w:rFonts w:ascii="Arial" w:eastAsia="Malgun Gothic Semilight" w:hAnsi="Arial" w:cs="Arial"/>
                <w:sz w:val="12"/>
                <w:szCs w:val="12"/>
              </w:rPr>
              <w:t>Liquidity/Solvency Ratio (2:1)</w:t>
            </w:r>
          </w:p>
        </w:tc>
        <w:tc>
          <w:tcPr>
            <w:tcW w:w="160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85A2715" w14:textId="0F0E97AA" w:rsidR="00070DDC" w:rsidRPr="00B71DBC" w:rsidRDefault="00B71DBC" w:rsidP="00397C04">
            <w:pPr>
              <w:spacing w:before="40"/>
              <w:rPr>
                <w:rFonts w:ascii="Arial" w:eastAsia="Malgun Gothic Semilight" w:hAnsi="Arial" w:cs="Arial"/>
                <w:sz w:val="12"/>
                <w:szCs w:val="12"/>
              </w:rPr>
            </w:pPr>
            <w:r w:rsidRPr="00B71DBC">
              <w:rPr>
                <w:rFonts w:ascii="Arial" w:eastAsia="Malgun Gothic Semilight" w:hAnsi="Arial" w:cs="Arial"/>
                <w:sz w:val="12"/>
                <w:szCs w:val="12"/>
              </w:rPr>
              <w:t>ability to cover short-term liabilities with short term asset</w:t>
            </w:r>
            <w:r>
              <w:rPr>
                <w:rFonts w:ascii="Arial" w:eastAsia="Malgun Gothic Semilight" w:hAnsi="Arial" w:cs="Arial"/>
                <w:sz w:val="12"/>
                <w:szCs w:val="12"/>
              </w:rPr>
              <w:t>s</w:t>
            </w:r>
          </w:p>
        </w:tc>
        <w:tc>
          <w:tcPr>
            <w:tcW w:w="217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59A27D9" w14:textId="2BF100E1" w:rsidR="00070DDC" w:rsidRPr="00B71DBC" w:rsidRDefault="00070DDC" w:rsidP="00B71DBC">
            <w:pPr>
              <w:pStyle w:val="ListParagraph"/>
              <w:spacing w:before="40"/>
              <w:ind w:left="75" w:firstLine="180"/>
              <w:jc w:val="center"/>
              <w:rPr>
                <w:rFonts w:ascii="Arial" w:eastAsia="Malgun Gothic Semilight" w:hAnsi="Arial" w:cs="Arial"/>
                <w:sz w:val="12"/>
                <w:szCs w:val="1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>
                        <w:rFonts w:ascii="Cambria Math" w:eastAsia="Malgun Gothic Semilight" w:hAnsi="Cambria Math" w:cs="Arial"/>
                        <w:i/>
                        <w:sz w:val="12"/>
                        <w:szCs w:val="12"/>
                      </w:rPr>
                    </m:ctrlPr>
                  </m:fPr>
                  <m:num>
                    <m:r>
                      <w:rPr>
                        <w:rFonts w:ascii="Cambria Math" w:eastAsia="Malgun Gothic Semilight" w:hAnsi="Cambria Math" w:cs="Arial"/>
                        <w:sz w:val="12"/>
                        <w:szCs w:val="12"/>
                      </w:rPr>
                      <m:t>current assets</m:t>
                    </m:r>
                  </m:num>
                  <m:den>
                    <m:r>
                      <w:rPr>
                        <w:rFonts w:ascii="Cambria Math" w:eastAsia="Malgun Gothic Semilight" w:hAnsi="Cambria Math" w:cs="Arial"/>
                        <w:sz w:val="12"/>
                        <w:szCs w:val="12"/>
                      </w:rPr>
                      <m:t>current liabilities</m:t>
                    </m:r>
                  </m:den>
                </m:f>
              </m:oMath>
            </m:oMathPara>
          </w:p>
        </w:tc>
      </w:tr>
      <w:tr w:rsidR="00B71DBC" w14:paraId="03DA4061" w14:textId="77777777" w:rsidTr="00A70C89">
        <w:trPr>
          <w:trHeight w:val="360"/>
        </w:trPr>
        <w:tc>
          <w:tcPr>
            <w:tcW w:w="125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12202EC" w14:textId="20FD92C8" w:rsidR="00070DDC" w:rsidRPr="00B71DBC" w:rsidRDefault="00070DDC" w:rsidP="00397C04">
            <w:pPr>
              <w:spacing w:before="40"/>
              <w:rPr>
                <w:rFonts w:ascii="Arial" w:eastAsia="Malgun Gothic Semilight" w:hAnsi="Arial" w:cs="Arial"/>
                <w:sz w:val="12"/>
                <w:szCs w:val="12"/>
              </w:rPr>
            </w:pPr>
            <w:r w:rsidRPr="00B71DBC">
              <w:rPr>
                <w:rFonts w:ascii="Arial" w:eastAsia="Malgun Gothic Semilight" w:hAnsi="Arial" w:cs="Arial"/>
                <w:sz w:val="12"/>
                <w:szCs w:val="12"/>
              </w:rPr>
              <w:t xml:space="preserve">Quick/Acid Test (1:1) </w:t>
            </w:r>
          </w:p>
        </w:tc>
        <w:tc>
          <w:tcPr>
            <w:tcW w:w="160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0D6D8D8" w14:textId="291218BC" w:rsidR="00070DDC" w:rsidRPr="00B71DBC" w:rsidRDefault="00B71DBC" w:rsidP="00397C04">
            <w:pPr>
              <w:spacing w:before="40"/>
              <w:rPr>
                <w:rFonts w:ascii="Arial" w:eastAsia="Malgun Gothic Semilight" w:hAnsi="Arial" w:cs="Arial"/>
                <w:sz w:val="12"/>
                <w:szCs w:val="12"/>
              </w:rPr>
            </w:pPr>
            <w:r>
              <w:rPr>
                <w:rFonts w:ascii="Arial" w:eastAsia="Malgun Gothic Semilight" w:hAnsi="Arial" w:cs="Arial"/>
                <w:sz w:val="12"/>
                <w:szCs w:val="12"/>
              </w:rPr>
              <w:t>ability to pay short-term liabilities without selling inventory</w:t>
            </w:r>
          </w:p>
        </w:tc>
        <w:tc>
          <w:tcPr>
            <w:tcW w:w="217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D49D0C1" w14:textId="1A53EED1" w:rsidR="00070DDC" w:rsidRPr="00B71DBC" w:rsidRDefault="00070DDC" w:rsidP="00B71DBC">
            <w:pPr>
              <w:pStyle w:val="ListParagraph"/>
              <w:spacing w:before="40"/>
              <w:ind w:firstLine="720"/>
              <w:jc w:val="center"/>
              <w:rPr>
                <w:rFonts w:ascii="Arial" w:eastAsia="Malgun Gothic Semilight" w:hAnsi="Arial" w:cs="Arial"/>
                <w:sz w:val="12"/>
                <w:szCs w:val="12"/>
              </w:rPr>
            </w:pPr>
            <m:oMathPara>
              <m:oMath>
                <m:f>
                  <m:fPr>
                    <m:ctrlPr>
                      <w:rPr>
                        <w:rFonts w:ascii="Cambria Math" w:eastAsia="Malgun Gothic Semilight" w:hAnsi="Cambria Math" w:cs="Arial"/>
                        <w:i/>
                        <w:sz w:val="12"/>
                        <w:szCs w:val="12"/>
                      </w:rPr>
                    </m:ctrlPr>
                  </m:fPr>
                  <m:num>
                    <m:r>
                      <w:rPr>
                        <w:rFonts w:ascii="Cambria Math" w:eastAsia="Malgun Gothic Semilight" w:hAnsi="Cambria Math" w:cs="Arial"/>
                        <w:sz w:val="12"/>
                        <w:szCs w:val="12"/>
                      </w:rPr>
                      <m:t>current assets-inventory</m:t>
                    </m:r>
                  </m:num>
                  <m:den>
                    <m:r>
                      <w:rPr>
                        <w:rFonts w:ascii="Cambria Math" w:eastAsia="Malgun Gothic Semilight" w:hAnsi="Cambria Math" w:cs="Arial"/>
                        <w:sz w:val="12"/>
                        <w:szCs w:val="12"/>
                      </w:rPr>
                      <m:t>current liabilities</m:t>
                    </m:r>
                  </m:den>
                </m:f>
              </m:oMath>
            </m:oMathPara>
          </w:p>
        </w:tc>
      </w:tr>
      <w:tr w:rsidR="00B71DBC" w14:paraId="4C6EC709" w14:textId="77777777" w:rsidTr="00A70C89">
        <w:trPr>
          <w:trHeight w:val="360"/>
        </w:trPr>
        <w:tc>
          <w:tcPr>
            <w:tcW w:w="125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E7E8301" w14:textId="33D7FF41" w:rsidR="00070DDC" w:rsidRPr="00B71DBC" w:rsidRDefault="00070DDC" w:rsidP="00070DDC">
            <w:pPr>
              <w:spacing w:before="40"/>
              <w:rPr>
                <w:rFonts w:ascii="Arial" w:eastAsia="Malgun Gothic Semilight" w:hAnsi="Arial" w:cs="Arial"/>
                <w:sz w:val="12"/>
                <w:szCs w:val="12"/>
              </w:rPr>
            </w:pPr>
            <w:r w:rsidRPr="00B71DBC">
              <w:rPr>
                <w:rFonts w:ascii="Arial" w:eastAsia="Malgun Gothic Semilight" w:hAnsi="Arial" w:cs="Arial"/>
                <w:sz w:val="12"/>
                <w:szCs w:val="12"/>
              </w:rPr>
              <w:t>Net Working Capital</w:t>
            </w:r>
          </w:p>
        </w:tc>
        <w:tc>
          <w:tcPr>
            <w:tcW w:w="160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6747FAD" w14:textId="690E1EF9" w:rsidR="00070DDC" w:rsidRPr="00B71DBC" w:rsidRDefault="00B71DBC" w:rsidP="00397C04">
            <w:pPr>
              <w:spacing w:before="40"/>
              <w:rPr>
                <w:rFonts w:ascii="Arial" w:eastAsia="Malgun Gothic Semilight" w:hAnsi="Arial" w:cs="Arial"/>
                <w:sz w:val="12"/>
                <w:szCs w:val="12"/>
              </w:rPr>
            </w:pPr>
            <w:r>
              <w:rPr>
                <w:rFonts w:ascii="Arial" w:eastAsia="Malgun Gothic Semilight" w:hAnsi="Arial" w:cs="Arial"/>
                <w:sz w:val="12"/>
                <w:szCs w:val="12"/>
              </w:rPr>
              <w:t>funds available for day-to-day operations</w:t>
            </w:r>
          </w:p>
        </w:tc>
        <w:tc>
          <w:tcPr>
            <w:tcW w:w="217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E52E02B" w14:textId="0628FA42" w:rsidR="00070DDC" w:rsidRPr="00B71DBC" w:rsidRDefault="00070DDC" w:rsidP="00B71DBC">
            <w:pPr>
              <w:spacing w:before="40"/>
              <w:jc w:val="center"/>
              <w:rPr>
                <w:rFonts w:ascii="Arial" w:eastAsia="Malgun Gothic Semilight" w:hAnsi="Arial" w:cs="Arial"/>
                <w:sz w:val="12"/>
                <w:szCs w:val="12"/>
              </w:rPr>
            </w:pPr>
            <m:oMathPara>
              <m:oMath>
                <m:r>
                  <w:rPr>
                    <w:rFonts w:ascii="Cambria Math" w:eastAsia="Malgun Gothic Semilight" w:hAnsi="Cambria Math" w:cs="Arial"/>
                    <w:sz w:val="12"/>
                    <w:szCs w:val="12"/>
                  </w:rPr>
                  <m:t>c</m:t>
                </m:r>
                <m:r>
                  <w:rPr>
                    <w:rFonts w:ascii="Cambria Math" w:eastAsia="Malgun Gothic Semilight" w:hAnsi="Cambria Math" w:cs="Arial"/>
                    <w:sz w:val="12"/>
                    <w:szCs w:val="12"/>
                  </w:rPr>
                  <m:t>u</m:t>
                </m:r>
                <m:r>
                  <w:rPr>
                    <w:rFonts w:ascii="Cambria Math" w:eastAsia="Malgun Gothic Semilight" w:hAnsi="Cambria Math" w:cs="Arial"/>
                    <w:sz w:val="12"/>
                    <w:szCs w:val="12"/>
                  </w:rPr>
                  <m:t>r.</m:t>
                </m:r>
                <m:r>
                  <w:rPr>
                    <w:rFonts w:ascii="Cambria Math" w:eastAsia="Malgun Gothic Semilight" w:hAnsi="Cambria Math" w:cs="Arial"/>
                    <w:sz w:val="12"/>
                    <w:szCs w:val="12"/>
                  </w:rPr>
                  <m:t xml:space="preserve"> assets-cur</m:t>
                </m:r>
                <m:r>
                  <w:rPr>
                    <w:rFonts w:ascii="Cambria Math" w:eastAsia="Malgun Gothic Semilight" w:hAnsi="Cambria Math" w:cs="Arial"/>
                    <w:sz w:val="12"/>
                    <w:szCs w:val="12"/>
                  </w:rPr>
                  <m:t>.</m:t>
                </m:r>
                <m:r>
                  <w:rPr>
                    <w:rFonts w:ascii="Cambria Math" w:eastAsia="Malgun Gothic Semilight" w:hAnsi="Cambria Math" w:cs="Arial"/>
                    <w:sz w:val="12"/>
                    <w:szCs w:val="12"/>
                  </w:rPr>
                  <m:t xml:space="preserve"> liabilities</m:t>
                </m:r>
              </m:oMath>
            </m:oMathPara>
          </w:p>
        </w:tc>
      </w:tr>
      <w:tr w:rsidR="00B71DBC" w14:paraId="2724D0A7" w14:textId="77777777" w:rsidTr="00A70C89">
        <w:trPr>
          <w:trHeight w:val="360"/>
        </w:trPr>
        <w:tc>
          <w:tcPr>
            <w:tcW w:w="125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C181022" w14:textId="2E924270" w:rsidR="00B71DBC" w:rsidRPr="00B71DBC" w:rsidRDefault="00B71DBC" w:rsidP="00070DDC">
            <w:pPr>
              <w:spacing w:before="40"/>
              <w:rPr>
                <w:rFonts w:ascii="Arial" w:eastAsia="Malgun Gothic Semilight" w:hAnsi="Arial" w:cs="Arial"/>
                <w:sz w:val="12"/>
                <w:szCs w:val="12"/>
              </w:rPr>
            </w:pPr>
            <w:r>
              <w:rPr>
                <w:rFonts w:ascii="Arial" w:eastAsia="Malgun Gothic Semilight" w:hAnsi="Arial" w:cs="Arial"/>
                <w:sz w:val="12"/>
                <w:szCs w:val="12"/>
              </w:rPr>
              <w:t>Equity</w:t>
            </w:r>
          </w:p>
        </w:tc>
        <w:tc>
          <w:tcPr>
            <w:tcW w:w="160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22FB2E7" w14:textId="182B3F46" w:rsidR="00B71DBC" w:rsidRDefault="00B71DBC" w:rsidP="00397C04">
            <w:pPr>
              <w:spacing w:before="40"/>
              <w:rPr>
                <w:rFonts w:ascii="Arial" w:eastAsia="Malgun Gothic Semilight" w:hAnsi="Arial" w:cs="Arial"/>
                <w:sz w:val="12"/>
                <w:szCs w:val="12"/>
              </w:rPr>
            </w:pPr>
            <w:r>
              <w:rPr>
                <w:rFonts w:ascii="Arial" w:eastAsia="Malgun Gothic Semilight" w:hAnsi="Arial" w:cs="Arial"/>
                <w:sz w:val="12"/>
                <w:szCs w:val="12"/>
              </w:rPr>
              <w:t>net asset value or owner’s stake in company</w:t>
            </w:r>
          </w:p>
        </w:tc>
        <w:tc>
          <w:tcPr>
            <w:tcW w:w="217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AEF3DDB" w14:textId="7349D4D5" w:rsidR="00B71DBC" w:rsidRPr="00B71DBC" w:rsidRDefault="00B71DBC" w:rsidP="00B71DBC">
            <w:pPr>
              <w:spacing w:before="40"/>
              <w:jc w:val="center"/>
              <w:rPr>
                <w:rFonts w:ascii="Cambria Math" w:eastAsia="Malgun Gothic Semilight" w:hAnsi="Cambria Math" w:cs="Arial"/>
                <w:i/>
                <w:sz w:val="12"/>
                <w:szCs w:val="12"/>
              </w:rPr>
            </w:pPr>
            <m:oMathPara>
              <m:oMath>
                <m:r>
                  <w:rPr>
                    <w:rFonts w:ascii="Cambria Math" w:eastAsia="Malgun Gothic Semilight" w:hAnsi="Cambria Math" w:cs="Arial"/>
                    <w:sz w:val="12"/>
                    <w:szCs w:val="12"/>
                  </w:rPr>
                  <m:t>total</m:t>
                </m:r>
                <m:r>
                  <w:rPr>
                    <w:rFonts w:ascii="Cambria Math" w:eastAsia="Malgun Gothic Semilight" w:hAnsi="Cambria Math" w:cs="Arial"/>
                    <w:sz w:val="12"/>
                    <w:szCs w:val="12"/>
                  </w:rPr>
                  <m:t xml:space="preserve"> assets-</m:t>
                </m:r>
                <m:r>
                  <w:rPr>
                    <w:rFonts w:ascii="Cambria Math" w:eastAsia="Malgun Gothic Semilight" w:hAnsi="Cambria Math" w:cs="Arial"/>
                    <w:sz w:val="12"/>
                    <w:szCs w:val="12"/>
                  </w:rPr>
                  <m:t>total</m:t>
                </m:r>
                <m:r>
                  <w:rPr>
                    <w:rFonts w:ascii="Cambria Math" w:eastAsia="Malgun Gothic Semilight" w:hAnsi="Cambria Math" w:cs="Arial"/>
                    <w:sz w:val="12"/>
                    <w:szCs w:val="12"/>
                  </w:rPr>
                  <m:t xml:space="preserve"> liabilities</m:t>
                </m:r>
              </m:oMath>
            </m:oMathPara>
          </w:p>
        </w:tc>
      </w:tr>
    </w:tbl>
    <w:p w14:paraId="249153F9" w14:textId="77777777" w:rsidR="00386193" w:rsidRDefault="00B71DBC" w:rsidP="00397C04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Inventory </w:t>
      </w:r>
    </w:p>
    <w:p w14:paraId="5D02E071" w14:textId="38475B96" w:rsidR="0066249A" w:rsidRPr="00386193" w:rsidRDefault="00B71DBC" w:rsidP="00386193">
      <w:pPr>
        <w:pStyle w:val="ListParagraph"/>
        <w:numPr>
          <w:ilvl w:val="0"/>
          <w:numId w:val="9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86193">
        <w:rPr>
          <w:rFonts w:ascii="Arial" w:eastAsia="Malgun Gothic Semilight" w:hAnsi="Arial" w:cs="Arial"/>
          <w:sz w:val="16"/>
          <w:szCs w:val="16"/>
        </w:rPr>
        <w:t xml:space="preserve">goods and materials for the purpose of resale or production </w:t>
      </w:r>
    </w:p>
    <w:p w14:paraId="75AE0DEA" w14:textId="4817BC8B" w:rsidR="00B71DBC" w:rsidRDefault="00F96F51" w:rsidP="00397C04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>Fixed Assets (non-current/long-term assets)</w:t>
      </w:r>
    </w:p>
    <w:p w14:paraId="449A16F4" w14:textId="55B64781" w:rsidR="004B26C3" w:rsidRPr="00A70C89" w:rsidRDefault="00F96F51" w:rsidP="00397C04">
      <w:pPr>
        <w:pStyle w:val="ListParagraph"/>
        <w:numPr>
          <w:ilvl w:val="0"/>
          <w:numId w:val="9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store and property </w:t>
      </w:r>
    </w:p>
    <w:p w14:paraId="74E43DC2" w14:textId="716861BB" w:rsidR="009902EE" w:rsidRPr="00A70C89" w:rsidRDefault="00A70C89" w:rsidP="00A70C89">
      <w:pPr>
        <w:shd w:val="clear" w:color="auto" w:fill="B3E5A1" w:themeFill="accent6" w:themeFillTint="66"/>
        <w:spacing w:before="40" w:after="0" w:line="240" w:lineRule="auto"/>
        <w:jc w:val="center"/>
        <w:rPr>
          <w:rFonts w:ascii="Cambria" w:eastAsia="Malgun Gothic Semilight" w:hAnsi="Cambria" w:cs="Arial"/>
          <w:b/>
          <w:bCs/>
          <w:sz w:val="16"/>
          <w:szCs w:val="16"/>
        </w:rPr>
      </w:pPr>
      <w:r w:rsidRPr="00A70C89">
        <w:rPr>
          <w:rFonts w:ascii="Cambria" w:eastAsia="Malgun Gothic Semilight" w:hAnsi="Cambria" w:cs="Arial"/>
          <w:b/>
          <w:bCs/>
          <w:sz w:val="16"/>
          <w:szCs w:val="16"/>
        </w:rPr>
        <w:t>ELASTICITY</w:t>
      </w:r>
    </w:p>
    <w:p w14:paraId="17A7D40D" w14:textId="30836E9A" w:rsidR="00941AB0" w:rsidRPr="00397C04" w:rsidRDefault="00941AB0" w:rsidP="00397C04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Inelastic</w:t>
      </w:r>
      <w:r w:rsidR="00A70C89">
        <w:rPr>
          <w:rFonts w:ascii="Arial" w:eastAsia="Malgun Gothic Semilight" w:hAnsi="Arial" w:cs="Arial"/>
          <w:sz w:val="16"/>
          <w:szCs w:val="16"/>
        </w:rPr>
        <w:t>:</w:t>
      </w:r>
      <w:r w:rsidRPr="00397C04">
        <w:rPr>
          <w:rFonts w:ascii="Arial" w:eastAsia="Malgun Gothic Semilight" w:hAnsi="Arial" w:cs="Arial"/>
          <w:sz w:val="16"/>
          <w:szCs w:val="16"/>
        </w:rPr>
        <w:t xml:space="preserve"> </w:t>
      </w:r>
      <w:r w:rsidR="009902EE" w:rsidRPr="00397C04">
        <w:rPr>
          <w:rFonts w:ascii="Arial" w:eastAsia="Malgun Gothic Semilight" w:hAnsi="Arial" w:cs="Arial"/>
          <w:sz w:val="16"/>
          <w:szCs w:val="16"/>
        </w:rPr>
        <w:t>↓</w:t>
      </w:r>
      <w:r w:rsidR="009902EE" w:rsidRPr="00397C04">
        <w:rPr>
          <w:rFonts w:ascii="Arial" w:eastAsia="Malgun Gothic Semilight" w:hAnsi="Arial" w:cs="Arial"/>
          <w:sz w:val="16"/>
          <w:szCs w:val="16"/>
        </w:rPr>
        <w:t xml:space="preserve"> input = </w:t>
      </w:r>
      <w:r w:rsidR="009902EE" w:rsidRPr="00397C04">
        <w:rPr>
          <w:rFonts w:ascii="Arial" w:eastAsia="Malgun Gothic Semilight" w:hAnsi="Arial" w:cs="Arial"/>
          <w:sz w:val="16"/>
          <w:szCs w:val="16"/>
        </w:rPr>
        <w:t>↓</w:t>
      </w:r>
      <w:r w:rsidR="009902EE" w:rsidRPr="00397C04">
        <w:rPr>
          <w:rFonts w:ascii="Arial" w:eastAsia="Malgun Gothic Semilight" w:hAnsi="Arial" w:cs="Arial"/>
          <w:sz w:val="16"/>
          <w:szCs w:val="16"/>
        </w:rPr>
        <w:t xml:space="preserve"> output</w:t>
      </w:r>
    </w:p>
    <w:p w14:paraId="6DF8A9DC" w14:textId="34C1C8CB" w:rsidR="00941AB0" w:rsidRPr="00397C04" w:rsidRDefault="00941AB0" w:rsidP="00397C04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Elastic</w:t>
      </w:r>
      <w:r w:rsidR="00A70C89">
        <w:rPr>
          <w:rFonts w:ascii="Arial" w:eastAsia="Malgun Gothic Semilight" w:hAnsi="Arial" w:cs="Arial"/>
          <w:sz w:val="16"/>
          <w:szCs w:val="16"/>
        </w:rPr>
        <w:t xml:space="preserve">: </w:t>
      </w:r>
      <w:r w:rsidR="009902EE" w:rsidRPr="00397C04">
        <w:rPr>
          <w:rFonts w:ascii="Arial" w:eastAsia="Malgun Gothic Semilight" w:hAnsi="Arial" w:cs="Arial"/>
          <w:sz w:val="16"/>
          <w:szCs w:val="16"/>
        </w:rPr>
        <w:t>↓ input</w:t>
      </w:r>
      <w:r w:rsidR="009902EE" w:rsidRPr="00397C04">
        <w:rPr>
          <w:rFonts w:ascii="Arial" w:eastAsia="Malgun Gothic Semilight" w:hAnsi="Arial" w:cs="Arial"/>
          <w:sz w:val="16"/>
          <w:szCs w:val="16"/>
        </w:rPr>
        <w:t xml:space="preserve"> = </w:t>
      </w:r>
      <w:r w:rsidR="009902EE" w:rsidRPr="00397C04">
        <w:rPr>
          <w:rFonts w:ascii="Arial" w:eastAsia="Malgun Gothic Semilight" w:hAnsi="Arial" w:cs="Arial"/>
          <w:sz w:val="16"/>
          <w:szCs w:val="16"/>
        </w:rPr>
        <w:t>↓↓ output</w:t>
      </w:r>
    </w:p>
    <w:p w14:paraId="39B9BA2B" w14:textId="2E91B457" w:rsidR="00941AB0" w:rsidRPr="00397C04" w:rsidRDefault="00941AB0" w:rsidP="00397C04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Perfectly Inelastic</w:t>
      </w:r>
      <w:r w:rsidR="00A70C89">
        <w:rPr>
          <w:rFonts w:ascii="Arial" w:eastAsia="Malgun Gothic Semilight" w:hAnsi="Arial" w:cs="Arial"/>
          <w:sz w:val="16"/>
          <w:szCs w:val="16"/>
        </w:rPr>
        <w:t>:</w:t>
      </w:r>
      <w:r w:rsidRPr="00397C04">
        <w:rPr>
          <w:rFonts w:ascii="Arial" w:eastAsia="Malgun Gothic Semilight" w:hAnsi="Arial" w:cs="Arial"/>
          <w:sz w:val="16"/>
          <w:szCs w:val="16"/>
        </w:rPr>
        <w:t xml:space="preserve"> </w:t>
      </w:r>
      <w:r w:rsidR="00767897" w:rsidRPr="00397C04">
        <w:rPr>
          <w:rFonts w:ascii="Arial" w:eastAsia="Malgun Gothic Semilight" w:hAnsi="Arial" w:cs="Arial"/>
          <w:sz w:val="16"/>
          <w:szCs w:val="16"/>
        </w:rPr>
        <w:t>↓ input =</w:t>
      </w:r>
      <w:r w:rsidR="00767897" w:rsidRPr="00397C04">
        <w:rPr>
          <w:rFonts w:ascii="Arial" w:eastAsia="Malgun Gothic Semilight" w:hAnsi="Arial" w:cs="Arial"/>
          <w:sz w:val="16"/>
          <w:szCs w:val="16"/>
        </w:rPr>
        <w:t xml:space="preserve"> no output change</w:t>
      </w:r>
    </w:p>
    <w:p w14:paraId="0DE0214D" w14:textId="0389A3B0" w:rsidR="00941AB0" w:rsidRPr="00397C04" w:rsidRDefault="00941AB0" w:rsidP="00397C04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Perfectly Elastic</w:t>
      </w:r>
      <w:r w:rsidR="00A70C89">
        <w:rPr>
          <w:rFonts w:ascii="Arial" w:eastAsia="Malgun Gothic Semilight" w:hAnsi="Arial" w:cs="Arial"/>
          <w:sz w:val="16"/>
          <w:szCs w:val="16"/>
        </w:rPr>
        <w:t>:</w:t>
      </w:r>
      <w:r w:rsidRPr="00397C04">
        <w:rPr>
          <w:rFonts w:ascii="Arial" w:eastAsia="Malgun Gothic Semilight" w:hAnsi="Arial" w:cs="Arial"/>
          <w:sz w:val="16"/>
          <w:szCs w:val="16"/>
        </w:rPr>
        <w:t xml:space="preserve"> </w:t>
      </w:r>
      <w:r w:rsidR="00767897" w:rsidRPr="00397C04">
        <w:rPr>
          <w:rFonts w:ascii="Arial" w:eastAsia="Malgun Gothic Semilight" w:hAnsi="Arial" w:cs="Arial"/>
          <w:sz w:val="16"/>
          <w:szCs w:val="16"/>
        </w:rPr>
        <w:t>↓ input =</w:t>
      </w:r>
      <w:r w:rsidR="00767897" w:rsidRPr="00397C04">
        <w:rPr>
          <w:rFonts w:ascii="Arial" w:eastAsia="Malgun Gothic Semilight" w:hAnsi="Arial" w:cs="Arial"/>
          <w:sz w:val="16"/>
          <w:szCs w:val="16"/>
        </w:rPr>
        <w:t xml:space="preserve"> </w:t>
      </w:r>
      <w:r w:rsidR="00767897" w:rsidRPr="00397C04">
        <w:rPr>
          <w:rFonts w:ascii="Arial" w:eastAsia="Malgun Gothic Semilight" w:hAnsi="Arial" w:cs="Arial"/>
          <w:sz w:val="16"/>
          <w:szCs w:val="16"/>
        </w:rPr>
        <w:t>↑↑</w:t>
      </w:r>
      <w:r w:rsidR="00767897" w:rsidRPr="00397C04">
        <w:rPr>
          <w:rFonts w:ascii="Arial" w:eastAsia="Malgun Gothic Semilight" w:hAnsi="Arial" w:cs="Arial"/>
          <w:sz w:val="16"/>
          <w:szCs w:val="16"/>
        </w:rPr>
        <w:t xml:space="preserve"> output</w:t>
      </w:r>
    </w:p>
    <w:p w14:paraId="7A0EF698" w14:textId="77777777" w:rsidR="00514304" w:rsidRDefault="00514304" w:rsidP="00397C04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</w:p>
    <w:p w14:paraId="5E2794FC" w14:textId="21F61EF9" w:rsidR="004443C3" w:rsidRDefault="00F25248" w:rsidP="00397C04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Marketing </w:t>
      </w:r>
    </w:p>
    <w:p w14:paraId="324BC773" w14:textId="0FB74B1A" w:rsidR="00F25248" w:rsidRDefault="00F25248" w:rsidP="00F25248">
      <w:pPr>
        <w:pStyle w:val="ListParagraph"/>
        <w:numPr>
          <w:ilvl w:val="0"/>
          <w:numId w:val="9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>process of continuously and profitably satisfying customers’ needs, wants, expectations superior to competition</w:t>
      </w:r>
    </w:p>
    <w:p w14:paraId="03F976F4" w14:textId="14F445BF" w:rsidR="00F25248" w:rsidRDefault="007E7E40" w:rsidP="00F25248">
      <w:pPr>
        <w:pStyle w:val="ListParagraph"/>
        <w:numPr>
          <w:ilvl w:val="0"/>
          <w:numId w:val="9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social process where individuals obtain their wants and </w:t>
      </w:r>
      <w:r w:rsidR="0040512E">
        <w:rPr>
          <w:rFonts w:ascii="Arial" w:eastAsia="Malgun Gothic Semilight" w:hAnsi="Arial" w:cs="Arial"/>
          <w:sz w:val="16"/>
          <w:szCs w:val="16"/>
        </w:rPr>
        <w:t>need</w:t>
      </w:r>
      <w:r>
        <w:rPr>
          <w:rFonts w:ascii="Arial" w:eastAsia="Malgun Gothic Semilight" w:hAnsi="Arial" w:cs="Arial"/>
          <w:sz w:val="16"/>
          <w:szCs w:val="16"/>
        </w:rPr>
        <w:t xml:space="preserve"> freely exchanging products and services </w:t>
      </w:r>
    </w:p>
    <w:p w14:paraId="38B343A3" w14:textId="77777777" w:rsidR="006966EE" w:rsidRDefault="006966EE" w:rsidP="006966EE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Selling </w:t>
      </w:r>
    </w:p>
    <w:p w14:paraId="503689AC" w14:textId="77777777" w:rsidR="006966EE" w:rsidRPr="006966EE" w:rsidRDefault="006966EE" w:rsidP="006966EE">
      <w:pPr>
        <w:pStyle w:val="ListParagraph"/>
        <w:numPr>
          <w:ilvl w:val="0"/>
          <w:numId w:val="12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important marketing activity and is a central function in daily business operations </w:t>
      </w:r>
    </w:p>
    <w:p w14:paraId="201BA0B9" w14:textId="279A93C3" w:rsidR="007A52EE" w:rsidRPr="00E76988" w:rsidRDefault="00E76988" w:rsidP="00E76988">
      <w:pPr>
        <w:shd w:val="clear" w:color="auto" w:fill="B3E5A1" w:themeFill="accent6" w:themeFillTint="66"/>
        <w:spacing w:before="40" w:after="0" w:line="276" w:lineRule="auto"/>
        <w:jc w:val="center"/>
        <w:rPr>
          <w:rFonts w:ascii="Cambria" w:eastAsia="Malgun Gothic Semilight" w:hAnsi="Cambria" w:cs="Arial"/>
          <w:b/>
          <w:bCs/>
          <w:sz w:val="16"/>
          <w:szCs w:val="16"/>
        </w:rPr>
      </w:pPr>
      <w:r w:rsidRPr="00E76988">
        <w:rPr>
          <w:rFonts w:ascii="Cambria" w:eastAsia="Malgun Gothic Semilight" w:hAnsi="Cambria" w:cs="Arial"/>
          <w:b/>
          <w:bCs/>
          <w:sz w:val="16"/>
          <w:szCs w:val="16"/>
        </w:rPr>
        <w:t>CUSTOMER MARKETS</w:t>
      </w:r>
    </w:p>
    <w:p w14:paraId="08A3ECCE" w14:textId="77777777" w:rsidR="00E76988" w:rsidRDefault="00E43302" w:rsidP="00397C04">
      <w:pPr>
        <w:pStyle w:val="ListParagraph"/>
        <w:numPr>
          <w:ilvl w:val="0"/>
          <w:numId w:val="14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E76988">
        <w:rPr>
          <w:rFonts w:ascii="Arial" w:eastAsia="Malgun Gothic Semilight" w:hAnsi="Arial" w:cs="Arial"/>
          <w:sz w:val="16"/>
          <w:szCs w:val="16"/>
        </w:rPr>
        <w:t>Consumer market – end-users</w:t>
      </w:r>
    </w:p>
    <w:p w14:paraId="3F9E609D" w14:textId="144726B0" w:rsidR="00E43302" w:rsidRPr="00E76988" w:rsidRDefault="00E43302" w:rsidP="00397C04">
      <w:pPr>
        <w:pStyle w:val="ListParagraph"/>
        <w:numPr>
          <w:ilvl w:val="0"/>
          <w:numId w:val="14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E76988">
        <w:rPr>
          <w:rFonts w:ascii="Arial" w:eastAsia="Malgun Gothic Semilight" w:hAnsi="Arial" w:cs="Arial"/>
          <w:sz w:val="16"/>
          <w:szCs w:val="16"/>
        </w:rPr>
        <w:t>Business Market – buys then sells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1980"/>
        <w:gridCol w:w="1718"/>
      </w:tblGrid>
      <w:tr w:rsidR="00E76988" w14:paraId="16396D2D" w14:textId="77777777" w:rsidTr="00E76988">
        <w:tc>
          <w:tcPr>
            <w:tcW w:w="1165" w:type="dxa"/>
          </w:tcPr>
          <w:p w14:paraId="6BD1DD23" w14:textId="7F17C48A" w:rsidR="00E76988" w:rsidRPr="00E76988" w:rsidRDefault="00E76988" w:rsidP="00397C04">
            <w:pPr>
              <w:spacing w:before="40"/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</w:pPr>
            <w:r w:rsidRPr="00E76988"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  <w:t xml:space="preserve">Feature </w:t>
            </w:r>
          </w:p>
        </w:tc>
        <w:tc>
          <w:tcPr>
            <w:tcW w:w="1980" w:type="dxa"/>
          </w:tcPr>
          <w:p w14:paraId="6D1D6F43" w14:textId="4F31AEB8" w:rsidR="00E76988" w:rsidRPr="00E76988" w:rsidRDefault="00E76988" w:rsidP="00397C04">
            <w:pPr>
              <w:spacing w:before="40"/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</w:pPr>
            <w:r w:rsidRPr="00E76988"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  <w:t xml:space="preserve">Supermarket </w:t>
            </w:r>
          </w:p>
        </w:tc>
        <w:tc>
          <w:tcPr>
            <w:tcW w:w="1718" w:type="dxa"/>
          </w:tcPr>
          <w:p w14:paraId="1D425EBE" w14:textId="5D1AB26D" w:rsidR="00E76988" w:rsidRPr="00E76988" w:rsidRDefault="00E76988" w:rsidP="00397C04">
            <w:pPr>
              <w:spacing w:before="40"/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</w:pPr>
            <w:r w:rsidRPr="00E76988"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  <w:t>Hypermarket</w:t>
            </w:r>
          </w:p>
        </w:tc>
      </w:tr>
      <w:tr w:rsidR="00E76988" w14:paraId="1CFDA891" w14:textId="77777777" w:rsidTr="00E76988">
        <w:tc>
          <w:tcPr>
            <w:tcW w:w="1165" w:type="dxa"/>
          </w:tcPr>
          <w:p w14:paraId="341E1C22" w14:textId="58B13EFE" w:rsidR="00E76988" w:rsidRPr="00E76988" w:rsidRDefault="00E76988" w:rsidP="00397C04">
            <w:pPr>
              <w:spacing w:before="40"/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</w:pPr>
            <w:r w:rsidRPr="00E76988"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  <w:t>Size</w:t>
            </w:r>
          </w:p>
        </w:tc>
        <w:tc>
          <w:tcPr>
            <w:tcW w:w="1980" w:type="dxa"/>
          </w:tcPr>
          <w:p w14:paraId="022A1474" w14:textId="4DBF37DD" w:rsidR="00E76988" w:rsidRPr="00E76988" w:rsidRDefault="00E76988" w:rsidP="00397C04">
            <w:pPr>
              <w:spacing w:before="40"/>
              <w:rPr>
                <w:rFonts w:ascii="Arial" w:eastAsia="Malgun Gothic Semilight" w:hAnsi="Arial" w:cs="Arial"/>
                <w:sz w:val="12"/>
                <w:szCs w:val="12"/>
              </w:rPr>
            </w:pPr>
            <w:r w:rsidRPr="00E76988">
              <w:rPr>
                <w:rFonts w:ascii="Arial" w:eastAsia="Malgun Gothic Semilight" w:hAnsi="Arial" w:cs="Arial"/>
                <w:sz w:val="12"/>
                <w:szCs w:val="12"/>
              </w:rPr>
              <w:t>large</w:t>
            </w:r>
          </w:p>
        </w:tc>
        <w:tc>
          <w:tcPr>
            <w:tcW w:w="1718" w:type="dxa"/>
          </w:tcPr>
          <w:p w14:paraId="235F6049" w14:textId="0D6043A7" w:rsidR="00E76988" w:rsidRPr="00E76988" w:rsidRDefault="00E76988" w:rsidP="00397C04">
            <w:pPr>
              <w:spacing w:before="40"/>
              <w:rPr>
                <w:rFonts w:ascii="Arial" w:eastAsia="Malgun Gothic Semilight" w:hAnsi="Arial" w:cs="Arial"/>
                <w:sz w:val="12"/>
                <w:szCs w:val="12"/>
              </w:rPr>
            </w:pPr>
            <w:r w:rsidRPr="00E76988">
              <w:rPr>
                <w:rFonts w:ascii="Arial" w:eastAsia="Malgun Gothic Semilight" w:hAnsi="Arial" w:cs="Arial"/>
                <w:sz w:val="12"/>
                <w:szCs w:val="12"/>
              </w:rPr>
              <w:t>very large</w:t>
            </w:r>
          </w:p>
        </w:tc>
      </w:tr>
      <w:tr w:rsidR="00E76988" w14:paraId="49E76546" w14:textId="77777777" w:rsidTr="00E76988">
        <w:tc>
          <w:tcPr>
            <w:tcW w:w="1165" w:type="dxa"/>
          </w:tcPr>
          <w:p w14:paraId="4A387733" w14:textId="25C375D6" w:rsidR="00E76988" w:rsidRPr="00E76988" w:rsidRDefault="00E76988" w:rsidP="00397C04">
            <w:pPr>
              <w:spacing w:before="40"/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</w:pPr>
            <w:r w:rsidRPr="00E76988"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  <w:t>Product Range</w:t>
            </w:r>
          </w:p>
        </w:tc>
        <w:tc>
          <w:tcPr>
            <w:tcW w:w="1980" w:type="dxa"/>
          </w:tcPr>
          <w:p w14:paraId="7341C607" w14:textId="003DD82B" w:rsidR="00E76988" w:rsidRPr="00E76988" w:rsidRDefault="00E76988" w:rsidP="00397C04">
            <w:pPr>
              <w:spacing w:before="40"/>
              <w:rPr>
                <w:rFonts w:ascii="Arial" w:eastAsia="Malgun Gothic Semilight" w:hAnsi="Arial" w:cs="Arial"/>
                <w:sz w:val="12"/>
                <w:szCs w:val="12"/>
              </w:rPr>
            </w:pPr>
            <w:r w:rsidRPr="00E76988">
              <w:rPr>
                <w:rFonts w:ascii="Arial" w:eastAsia="Malgun Gothic Semilight" w:hAnsi="Arial" w:cs="Arial"/>
                <w:sz w:val="12"/>
                <w:szCs w:val="12"/>
              </w:rPr>
              <w:t xml:space="preserve">mostly groceries </w:t>
            </w:r>
          </w:p>
        </w:tc>
        <w:tc>
          <w:tcPr>
            <w:tcW w:w="1718" w:type="dxa"/>
          </w:tcPr>
          <w:p w14:paraId="3D56E6F7" w14:textId="6258F0D8" w:rsidR="00E76988" w:rsidRPr="00E76988" w:rsidRDefault="00E76988" w:rsidP="00397C04">
            <w:pPr>
              <w:spacing w:before="40"/>
              <w:rPr>
                <w:rFonts w:ascii="Arial" w:eastAsia="Malgun Gothic Semilight" w:hAnsi="Arial" w:cs="Arial"/>
                <w:sz w:val="12"/>
                <w:szCs w:val="12"/>
              </w:rPr>
            </w:pPr>
            <w:r w:rsidRPr="00E76988">
              <w:rPr>
                <w:rFonts w:ascii="Arial" w:eastAsia="Malgun Gothic Semilight" w:hAnsi="Arial" w:cs="Arial"/>
                <w:sz w:val="12"/>
                <w:szCs w:val="12"/>
              </w:rPr>
              <w:t>groceries + general merch</w:t>
            </w:r>
          </w:p>
        </w:tc>
      </w:tr>
      <w:tr w:rsidR="00E76988" w14:paraId="510433E6" w14:textId="77777777" w:rsidTr="00E76988">
        <w:tc>
          <w:tcPr>
            <w:tcW w:w="1165" w:type="dxa"/>
          </w:tcPr>
          <w:p w14:paraId="4D251C93" w14:textId="101DF32D" w:rsidR="00E76988" w:rsidRPr="00E76988" w:rsidRDefault="00E76988" w:rsidP="00397C04">
            <w:pPr>
              <w:spacing w:before="40"/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</w:pPr>
            <w:r w:rsidRPr="00E76988"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  <w:t xml:space="preserve">Purpose </w:t>
            </w:r>
          </w:p>
        </w:tc>
        <w:tc>
          <w:tcPr>
            <w:tcW w:w="1980" w:type="dxa"/>
          </w:tcPr>
          <w:p w14:paraId="23C60DB1" w14:textId="270D547F" w:rsidR="00E76988" w:rsidRPr="00E76988" w:rsidRDefault="00E76988" w:rsidP="00397C04">
            <w:pPr>
              <w:spacing w:before="40"/>
              <w:rPr>
                <w:rFonts w:ascii="Arial" w:eastAsia="Malgun Gothic Semilight" w:hAnsi="Arial" w:cs="Arial"/>
                <w:sz w:val="12"/>
                <w:szCs w:val="12"/>
              </w:rPr>
            </w:pPr>
            <w:r w:rsidRPr="00E76988">
              <w:rPr>
                <w:rFonts w:ascii="Arial" w:eastAsia="Malgun Gothic Semilight" w:hAnsi="Arial" w:cs="Arial"/>
                <w:sz w:val="12"/>
                <w:szCs w:val="12"/>
              </w:rPr>
              <w:t>daily essentials</w:t>
            </w:r>
          </w:p>
        </w:tc>
        <w:tc>
          <w:tcPr>
            <w:tcW w:w="1718" w:type="dxa"/>
          </w:tcPr>
          <w:p w14:paraId="0008146C" w14:textId="57732359" w:rsidR="00E76988" w:rsidRPr="00E76988" w:rsidRDefault="00E76988" w:rsidP="00397C04">
            <w:pPr>
              <w:spacing w:before="40"/>
              <w:rPr>
                <w:rFonts w:ascii="Arial" w:eastAsia="Malgun Gothic Semilight" w:hAnsi="Arial" w:cs="Arial"/>
                <w:sz w:val="12"/>
                <w:szCs w:val="12"/>
              </w:rPr>
            </w:pPr>
            <w:r w:rsidRPr="00E76988">
              <w:rPr>
                <w:rFonts w:ascii="Arial" w:eastAsia="Malgun Gothic Semilight" w:hAnsi="Arial" w:cs="Arial"/>
                <w:sz w:val="12"/>
                <w:szCs w:val="12"/>
              </w:rPr>
              <w:t>one-stop shopping</w:t>
            </w:r>
          </w:p>
        </w:tc>
      </w:tr>
      <w:tr w:rsidR="00E76988" w14:paraId="26AE7C54" w14:textId="77777777" w:rsidTr="00E76988">
        <w:tc>
          <w:tcPr>
            <w:tcW w:w="1165" w:type="dxa"/>
          </w:tcPr>
          <w:p w14:paraId="2947CF08" w14:textId="494A766E" w:rsidR="00E76988" w:rsidRPr="00E76988" w:rsidRDefault="00E76988" w:rsidP="00397C04">
            <w:pPr>
              <w:spacing w:before="40"/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</w:pPr>
            <w:r w:rsidRPr="00E76988"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  <w:t>Example</w:t>
            </w:r>
          </w:p>
        </w:tc>
        <w:tc>
          <w:tcPr>
            <w:tcW w:w="1980" w:type="dxa"/>
          </w:tcPr>
          <w:p w14:paraId="42DE2A2B" w14:textId="07B44534" w:rsidR="00E76988" w:rsidRPr="00E76988" w:rsidRDefault="00E76988" w:rsidP="00397C04">
            <w:pPr>
              <w:spacing w:before="40"/>
              <w:rPr>
                <w:rFonts w:ascii="Arial" w:eastAsia="Malgun Gothic Semilight" w:hAnsi="Arial" w:cs="Arial"/>
                <w:sz w:val="12"/>
                <w:szCs w:val="12"/>
              </w:rPr>
            </w:pPr>
            <w:r w:rsidRPr="00E76988">
              <w:rPr>
                <w:rFonts w:ascii="Arial" w:eastAsia="Malgun Gothic Semilight" w:hAnsi="Arial" w:cs="Arial"/>
                <w:sz w:val="12"/>
                <w:szCs w:val="12"/>
              </w:rPr>
              <w:t>Puregold, Robinsons Supermarket</w:t>
            </w:r>
          </w:p>
        </w:tc>
        <w:tc>
          <w:tcPr>
            <w:tcW w:w="1718" w:type="dxa"/>
          </w:tcPr>
          <w:p w14:paraId="6004794E" w14:textId="25EDEC65" w:rsidR="00E76988" w:rsidRPr="00E76988" w:rsidRDefault="00E76988" w:rsidP="00397C04">
            <w:pPr>
              <w:spacing w:before="40"/>
              <w:rPr>
                <w:rFonts w:ascii="Arial" w:eastAsia="Malgun Gothic Semilight" w:hAnsi="Arial" w:cs="Arial"/>
                <w:sz w:val="12"/>
                <w:szCs w:val="12"/>
              </w:rPr>
            </w:pPr>
            <w:r>
              <w:rPr>
                <w:rFonts w:ascii="Arial" w:eastAsia="Malgun Gothic Semilight" w:hAnsi="Arial" w:cs="Arial"/>
                <w:sz w:val="12"/>
                <w:szCs w:val="12"/>
              </w:rPr>
              <w:t xml:space="preserve">SM </w:t>
            </w:r>
            <w:proofErr w:type="spellStart"/>
            <w:r>
              <w:rPr>
                <w:rFonts w:ascii="Arial" w:eastAsia="Malgun Gothic Semilight" w:hAnsi="Arial" w:cs="Arial"/>
                <w:sz w:val="12"/>
                <w:szCs w:val="12"/>
              </w:rPr>
              <w:t>Hypermart</w:t>
            </w:r>
            <w:proofErr w:type="spellEnd"/>
            <w:r>
              <w:rPr>
                <w:rFonts w:ascii="Arial" w:eastAsia="Malgun Gothic Semilight" w:hAnsi="Arial" w:cs="Arial"/>
                <w:sz w:val="12"/>
                <w:szCs w:val="12"/>
              </w:rPr>
              <w:t>, Landers, S&amp;R</w:t>
            </w:r>
          </w:p>
        </w:tc>
      </w:tr>
    </w:tbl>
    <w:p w14:paraId="7809D443" w14:textId="6538C18F" w:rsidR="00E43302" w:rsidRPr="00E76988" w:rsidRDefault="00E76988" w:rsidP="00E76988">
      <w:pPr>
        <w:shd w:val="clear" w:color="auto" w:fill="B3E5A1" w:themeFill="accent6" w:themeFillTint="66"/>
        <w:spacing w:before="40" w:after="0" w:line="276" w:lineRule="auto"/>
        <w:jc w:val="center"/>
        <w:rPr>
          <w:rFonts w:ascii="Cambria" w:eastAsia="Malgun Gothic Semilight" w:hAnsi="Cambria" w:cs="Arial"/>
          <w:b/>
          <w:bCs/>
          <w:sz w:val="16"/>
          <w:szCs w:val="16"/>
        </w:rPr>
      </w:pPr>
      <w:r w:rsidRPr="00E76988">
        <w:rPr>
          <w:rFonts w:ascii="Cambria" w:eastAsia="Malgun Gothic Semilight" w:hAnsi="Cambria" w:cs="Arial"/>
          <w:b/>
          <w:bCs/>
          <w:sz w:val="16"/>
          <w:szCs w:val="16"/>
        </w:rPr>
        <w:t>THE THREE C’S AND THEIR KEY RESULTS AREA</w:t>
      </w:r>
    </w:p>
    <w:p w14:paraId="4EEA764A" w14:textId="5C037604" w:rsidR="00E43302" w:rsidRPr="00397C04" w:rsidRDefault="00E43302" w:rsidP="00397C04">
      <w:pPr>
        <w:pStyle w:val="ListParagraph"/>
        <w:numPr>
          <w:ilvl w:val="0"/>
          <w:numId w:val="1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Customer – Sales</w:t>
      </w:r>
    </w:p>
    <w:p w14:paraId="5F6438A5" w14:textId="2B881D2B" w:rsidR="00E43302" w:rsidRPr="00397C04" w:rsidRDefault="00E43302" w:rsidP="00397C04">
      <w:pPr>
        <w:pStyle w:val="ListParagraph"/>
        <w:numPr>
          <w:ilvl w:val="0"/>
          <w:numId w:val="1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Company – Profit</w:t>
      </w:r>
    </w:p>
    <w:p w14:paraId="35B206BA" w14:textId="27B0EA57" w:rsidR="00E43302" w:rsidRPr="00397C04" w:rsidRDefault="00E43302" w:rsidP="00397C04">
      <w:pPr>
        <w:pStyle w:val="ListParagraph"/>
        <w:numPr>
          <w:ilvl w:val="0"/>
          <w:numId w:val="1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Competitor – Market Share</w:t>
      </w:r>
    </w:p>
    <w:p w14:paraId="25B3712D" w14:textId="53F4234F" w:rsidR="00E43302" w:rsidRPr="00397C04" w:rsidRDefault="00703412" w:rsidP="00397C04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 xml:space="preserve">Profit – indispensable component </w:t>
      </w:r>
    </w:p>
    <w:p w14:paraId="7AFDD31E" w14:textId="29AE8B95" w:rsidR="00703412" w:rsidRPr="00397C04" w:rsidRDefault="00703412" w:rsidP="00397C04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 xml:space="preserve">Needs – state if </w:t>
      </w:r>
      <w:r w:rsidRPr="007C2A21">
        <w:rPr>
          <w:rFonts w:ascii="Arial" w:eastAsia="Malgun Gothic Semilight" w:hAnsi="Arial" w:cs="Arial"/>
          <w:color w:val="EE0000"/>
          <w:sz w:val="16"/>
          <w:szCs w:val="16"/>
        </w:rPr>
        <w:t>felt deprivation</w:t>
      </w:r>
      <w:r w:rsidRPr="00397C04">
        <w:rPr>
          <w:rFonts w:ascii="Arial" w:eastAsia="Malgun Gothic Semilight" w:hAnsi="Arial" w:cs="Arial"/>
          <w:sz w:val="16"/>
          <w:szCs w:val="16"/>
        </w:rPr>
        <w:t>; turns to wants when it becomes specific</w:t>
      </w:r>
    </w:p>
    <w:p w14:paraId="76695047" w14:textId="65B5C557" w:rsidR="00703412" w:rsidRPr="007C2A21" w:rsidRDefault="00703412" w:rsidP="00397C04">
      <w:pPr>
        <w:spacing w:before="40" w:after="0" w:line="240" w:lineRule="auto"/>
        <w:rPr>
          <w:rFonts w:ascii="Arial" w:eastAsia="Malgun Gothic Semilight" w:hAnsi="Arial" w:cs="Arial"/>
          <w:color w:val="EE0000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 xml:space="preserve">Demand – </w:t>
      </w:r>
      <w:r w:rsidR="00E76988">
        <w:rPr>
          <w:rFonts w:ascii="Arial" w:eastAsia="Malgun Gothic Semilight" w:hAnsi="Arial" w:cs="Arial"/>
          <w:sz w:val="16"/>
          <w:szCs w:val="16"/>
        </w:rPr>
        <w:t xml:space="preserve">want for a specific product </w:t>
      </w:r>
      <w:r w:rsidR="00E76988" w:rsidRPr="007C2A21">
        <w:rPr>
          <w:rFonts w:ascii="Arial" w:eastAsia="Malgun Gothic Semilight" w:hAnsi="Arial" w:cs="Arial"/>
          <w:color w:val="EE0000"/>
          <w:sz w:val="16"/>
          <w:szCs w:val="16"/>
        </w:rPr>
        <w:t>backed by ability and willingness to buy it</w:t>
      </w:r>
    </w:p>
    <w:p w14:paraId="131368A7" w14:textId="4B866498" w:rsidR="00125E63" w:rsidRPr="007C2A21" w:rsidRDefault="007C2A21" w:rsidP="007C2A21">
      <w:pPr>
        <w:shd w:val="clear" w:color="auto" w:fill="B3E5A1" w:themeFill="accent6" w:themeFillTint="66"/>
        <w:spacing w:before="40" w:line="276" w:lineRule="auto"/>
        <w:jc w:val="center"/>
        <w:rPr>
          <w:rFonts w:ascii="Cambria" w:eastAsia="Malgun Gothic Semilight" w:hAnsi="Cambria" w:cs="Arial"/>
          <w:b/>
          <w:bCs/>
          <w:sz w:val="16"/>
          <w:szCs w:val="16"/>
        </w:rPr>
      </w:pPr>
      <w:r w:rsidRPr="007C2A21">
        <w:rPr>
          <w:rFonts w:ascii="Cambria" w:eastAsia="Malgun Gothic Semilight" w:hAnsi="Cambria" w:cs="Arial"/>
          <w:b/>
          <w:bCs/>
          <w:sz w:val="16"/>
          <w:szCs w:val="16"/>
        </w:rPr>
        <w:t>EXCHANGE VS TRANSACTION</w:t>
      </w:r>
    </w:p>
    <w:p w14:paraId="4AC2FC2E" w14:textId="77777777" w:rsidR="007C2A21" w:rsidRDefault="007C2A21" w:rsidP="00397C04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 xml:space="preserve">Exchange – pertains to negotiations </w:t>
      </w:r>
    </w:p>
    <w:p w14:paraId="12499769" w14:textId="40B1C378" w:rsidR="00125E63" w:rsidRPr="00397C04" w:rsidRDefault="00703412" w:rsidP="00397C04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Transaction –</w:t>
      </w:r>
      <w:r w:rsidR="00125E63" w:rsidRPr="00397C04">
        <w:rPr>
          <w:rFonts w:ascii="Arial" w:eastAsia="Malgun Gothic Semilight" w:hAnsi="Arial" w:cs="Arial"/>
          <w:sz w:val="16"/>
          <w:szCs w:val="16"/>
        </w:rPr>
        <w:t xml:space="preserve">agreement is reached after </w:t>
      </w:r>
      <w:r w:rsidR="001F2EEB" w:rsidRPr="00397C04">
        <w:rPr>
          <w:rFonts w:ascii="Arial" w:eastAsia="Malgun Gothic Semilight" w:hAnsi="Arial" w:cs="Arial"/>
          <w:sz w:val="16"/>
          <w:szCs w:val="16"/>
        </w:rPr>
        <w:t>negotiation</w:t>
      </w:r>
      <w:r w:rsidR="001F2EEB">
        <w:rPr>
          <w:rFonts w:ascii="Arial" w:eastAsia="Malgun Gothic Semilight" w:hAnsi="Arial" w:cs="Arial"/>
          <w:sz w:val="16"/>
          <w:szCs w:val="16"/>
        </w:rPr>
        <w:t>,</w:t>
      </w:r>
      <w:r w:rsidR="009655B9">
        <w:rPr>
          <w:rFonts w:ascii="Arial" w:eastAsia="Malgun Gothic Semilight" w:hAnsi="Arial" w:cs="Arial"/>
          <w:sz w:val="16"/>
          <w:szCs w:val="16"/>
        </w:rPr>
        <w:t xml:space="preserve"> </w:t>
      </w:r>
      <w:r w:rsidR="009655B9" w:rsidRPr="00397C04">
        <w:rPr>
          <w:rFonts w:ascii="Arial" w:eastAsia="Malgun Gothic Semilight" w:hAnsi="Arial" w:cs="Arial"/>
          <w:sz w:val="16"/>
          <w:szCs w:val="16"/>
        </w:rPr>
        <w:t>marketing’s unit of measurement</w:t>
      </w:r>
    </w:p>
    <w:p w14:paraId="3659CB95" w14:textId="77777777" w:rsidR="00101C51" w:rsidRDefault="00101C51" w:rsidP="00397C04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</w:p>
    <w:p w14:paraId="6D21A30A" w14:textId="0EB0F954" w:rsidR="00E43302" w:rsidRDefault="006C4F1A" w:rsidP="00397C04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 w:rsidRPr="00397C04">
        <w:rPr>
          <w:rFonts w:ascii="Arial" w:eastAsia="Malgun Gothic Semilight" w:hAnsi="Arial" w:cs="Arial"/>
          <w:sz w:val="16"/>
          <w:szCs w:val="16"/>
        </w:rPr>
        <w:t>Value Proposition – brand promise of value by the company offers to customers</w:t>
      </w:r>
    </w:p>
    <w:p w14:paraId="602D43CB" w14:textId="232DC1E3" w:rsidR="008D4C95" w:rsidRDefault="001F2EEB" w:rsidP="00397C04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Unique Selling Proposition (USP) – specific feature or benefit that makes the product different or unique </w:t>
      </w:r>
    </w:p>
    <w:p w14:paraId="7C84F4AE" w14:textId="77777777" w:rsidR="001F2EEB" w:rsidRDefault="001F2EEB" w:rsidP="00397C04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</w:p>
    <w:p w14:paraId="66AD0782" w14:textId="77777777" w:rsidR="001F2EEB" w:rsidRDefault="001F2EEB" w:rsidP="00397C04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Market Segmentation </w:t>
      </w:r>
    </w:p>
    <w:p w14:paraId="54A64F4C" w14:textId="1F19B966" w:rsidR="008D4C95" w:rsidRDefault="001F2EEB" w:rsidP="001F2EEB">
      <w:pPr>
        <w:pStyle w:val="ListParagraph"/>
        <w:numPr>
          <w:ilvl w:val="0"/>
          <w:numId w:val="12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process of </w:t>
      </w:r>
      <w:r w:rsidRPr="001F2EEB">
        <w:rPr>
          <w:rFonts w:ascii="Arial" w:eastAsia="Malgun Gothic Semilight" w:hAnsi="Arial" w:cs="Arial"/>
          <w:sz w:val="16"/>
          <w:szCs w:val="16"/>
        </w:rPr>
        <w:t>dividing a market into smaller groups</w:t>
      </w:r>
    </w:p>
    <w:p w14:paraId="0C9A7326" w14:textId="4C3982E2" w:rsidR="001F2EEB" w:rsidRDefault="001F2EEB" w:rsidP="001F2EEB">
      <w:pPr>
        <w:pStyle w:val="ListParagraph"/>
        <w:numPr>
          <w:ilvl w:val="0"/>
          <w:numId w:val="12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seeks to turn a diverse market into homogenous segments </w:t>
      </w:r>
    </w:p>
    <w:p w14:paraId="398538EB" w14:textId="4CA59D0D" w:rsidR="001F2EEB" w:rsidRPr="001F2EEB" w:rsidRDefault="001F2EEB" w:rsidP="001F2EEB">
      <w:pPr>
        <w:shd w:val="clear" w:color="auto" w:fill="B3E5A1" w:themeFill="accent6" w:themeFillTint="66"/>
        <w:spacing w:before="40" w:after="0" w:line="276" w:lineRule="auto"/>
        <w:jc w:val="center"/>
        <w:rPr>
          <w:rFonts w:ascii="Cambria" w:eastAsia="Malgun Gothic Semilight" w:hAnsi="Cambria" w:cs="Arial"/>
          <w:b/>
          <w:bCs/>
          <w:sz w:val="16"/>
          <w:szCs w:val="16"/>
        </w:rPr>
      </w:pPr>
      <w:r w:rsidRPr="001F2EEB">
        <w:rPr>
          <w:rFonts w:ascii="Cambria" w:eastAsia="Malgun Gothic Semilight" w:hAnsi="Cambria" w:cs="Arial"/>
          <w:b/>
          <w:bCs/>
          <w:sz w:val="16"/>
          <w:szCs w:val="16"/>
        </w:rPr>
        <w:t>TYPES OF MARKET SEGMENTATION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3518"/>
      </w:tblGrid>
      <w:tr w:rsidR="001F2EEB" w14:paraId="1F235618" w14:textId="77777777" w:rsidTr="00206DAE">
        <w:trPr>
          <w:trHeight w:val="305"/>
        </w:trPr>
        <w:tc>
          <w:tcPr>
            <w:tcW w:w="1345" w:type="dxa"/>
          </w:tcPr>
          <w:p w14:paraId="0D263042" w14:textId="37A7EA9B" w:rsidR="001F2EEB" w:rsidRPr="00A22A89" w:rsidRDefault="00A22A89" w:rsidP="00A22A89">
            <w:pPr>
              <w:spacing w:before="40"/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</w:pPr>
            <w:r w:rsidRPr="00A22A89"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  <w:t>TYPE</w:t>
            </w:r>
          </w:p>
        </w:tc>
        <w:tc>
          <w:tcPr>
            <w:tcW w:w="3518" w:type="dxa"/>
          </w:tcPr>
          <w:p w14:paraId="0D15F9F8" w14:textId="0E1D012A" w:rsidR="001F2EEB" w:rsidRPr="00A22A89" w:rsidRDefault="00A22A89" w:rsidP="00A22A89">
            <w:pPr>
              <w:spacing w:before="40"/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</w:pPr>
            <w:r w:rsidRPr="00A22A89"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  <w:t>GROUPED BY</w:t>
            </w:r>
          </w:p>
        </w:tc>
      </w:tr>
      <w:tr w:rsidR="00A22A89" w14:paraId="3B5C4328" w14:textId="77777777" w:rsidTr="001F2EEB">
        <w:tc>
          <w:tcPr>
            <w:tcW w:w="1345" w:type="dxa"/>
          </w:tcPr>
          <w:p w14:paraId="15D45DA0" w14:textId="5D908B55" w:rsidR="00A22A89" w:rsidRPr="00A22A89" w:rsidRDefault="00A22A89" w:rsidP="00A22A89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A22A89">
              <w:rPr>
                <w:rFonts w:ascii="Arial" w:eastAsia="Malgun Gothic Semilight" w:hAnsi="Arial" w:cs="Arial"/>
                <w:sz w:val="14"/>
                <w:szCs w:val="14"/>
              </w:rPr>
              <w:t>Demographic</w:t>
            </w:r>
          </w:p>
        </w:tc>
        <w:tc>
          <w:tcPr>
            <w:tcW w:w="3518" w:type="dxa"/>
          </w:tcPr>
          <w:p w14:paraId="0F188969" w14:textId="0D3E31D2" w:rsidR="00A22A89" w:rsidRPr="00A22A89" w:rsidRDefault="00A22A89" w:rsidP="00A22A89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A22A89">
              <w:rPr>
                <w:rFonts w:ascii="Arial" w:eastAsia="Malgun Gothic Semilight" w:hAnsi="Arial" w:cs="Arial"/>
                <w:sz w:val="14"/>
                <w:szCs w:val="14"/>
              </w:rPr>
              <w:t>age, gender, income, education</w:t>
            </w:r>
          </w:p>
        </w:tc>
      </w:tr>
      <w:tr w:rsidR="00A22A89" w14:paraId="0BB8A1FC" w14:textId="77777777" w:rsidTr="001F2EEB">
        <w:tc>
          <w:tcPr>
            <w:tcW w:w="1345" w:type="dxa"/>
          </w:tcPr>
          <w:p w14:paraId="29AA96A2" w14:textId="32D05FD9" w:rsidR="00A22A89" w:rsidRPr="00A22A89" w:rsidRDefault="00A22A89" w:rsidP="00A22A89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A22A89">
              <w:rPr>
                <w:rFonts w:ascii="Arial" w:eastAsia="Malgun Gothic Semilight" w:hAnsi="Arial" w:cs="Arial"/>
                <w:sz w:val="14"/>
                <w:szCs w:val="14"/>
              </w:rPr>
              <w:t xml:space="preserve">Geographic </w:t>
            </w:r>
          </w:p>
        </w:tc>
        <w:tc>
          <w:tcPr>
            <w:tcW w:w="3518" w:type="dxa"/>
          </w:tcPr>
          <w:p w14:paraId="10619C5F" w14:textId="27C2E327" w:rsidR="00A22A89" w:rsidRPr="00A22A89" w:rsidRDefault="00A22A89" w:rsidP="00A22A89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A22A89">
              <w:rPr>
                <w:rFonts w:ascii="Arial" w:eastAsia="Malgun Gothic Semilight" w:hAnsi="Arial" w:cs="Arial"/>
                <w:sz w:val="14"/>
                <w:szCs w:val="14"/>
              </w:rPr>
              <w:t xml:space="preserve">region, climate, location </w:t>
            </w:r>
          </w:p>
        </w:tc>
      </w:tr>
      <w:tr w:rsidR="00A22A89" w14:paraId="4005FFC3" w14:textId="77777777" w:rsidTr="001F2EEB">
        <w:tc>
          <w:tcPr>
            <w:tcW w:w="1345" w:type="dxa"/>
          </w:tcPr>
          <w:p w14:paraId="452B003C" w14:textId="5BC11E27" w:rsidR="00A22A89" w:rsidRPr="00A22A89" w:rsidRDefault="00A22A89" w:rsidP="00A22A89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A22A89">
              <w:rPr>
                <w:rFonts w:ascii="Arial" w:eastAsia="Malgun Gothic Semilight" w:hAnsi="Arial" w:cs="Arial"/>
                <w:sz w:val="14"/>
                <w:szCs w:val="14"/>
              </w:rPr>
              <w:t>Psychographic</w:t>
            </w:r>
          </w:p>
        </w:tc>
        <w:tc>
          <w:tcPr>
            <w:tcW w:w="3518" w:type="dxa"/>
          </w:tcPr>
          <w:p w14:paraId="1DB4E6C6" w14:textId="20842D70" w:rsidR="00A22A89" w:rsidRPr="00A22A89" w:rsidRDefault="00A22A89" w:rsidP="00A22A89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A22A89">
              <w:rPr>
                <w:rFonts w:ascii="Arial" w:eastAsia="Malgun Gothic Semilight" w:hAnsi="Arial" w:cs="Arial"/>
                <w:sz w:val="14"/>
                <w:szCs w:val="14"/>
              </w:rPr>
              <w:t xml:space="preserve">lifestyle, values, personality </w:t>
            </w:r>
          </w:p>
        </w:tc>
      </w:tr>
      <w:tr w:rsidR="00A22A89" w14:paraId="6C84E04F" w14:textId="77777777" w:rsidTr="001F2EEB">
        <w:tc>
          <w:tcPr>
            <w:tcW w:w="1345" w:type="dxa"/>
          </w:tcPr>
          <w:p w14:paraId="4131C0C5" w14:textId="65F8D4D5" w:rsidR="00A22A89" w:rsidRPr="00A22A89" w:rsidRDefault="00A22A89" w:rsidP="00A22A89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A22A89">
              <w:rPr>
                <w:rFonts w:ascii="Arial" w:eastAsia="Malgun Gothic Semilight" w:hAnsi="Arial" w:cs="Arial"/>
                <w:sz w:val="14"/>
                <w:szCs w:val="14"/>
              </w:rPr>
              <w:t xml:space="preserve">Behavioral </w:t>
            </w:r>
          </w:p>
        </w:tc>
        <w:tc>
          <w:tcPr>
            <w:tcW w:w="3518" w:type="dxa"/>
          </w:tcPr>
          <w:p w14:paraId="2CBD12BE" w14:textId="64DFF6DA" w:rsidR="00A22A89" w:rsidRPr="00A22A89" w:rsidRDefault="00A22A89" w:rsidP="00A22A89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A22A89">
              <w:rPr>
                <w:rFonts w:ascii="Arial" w:eastAsia="Malgun Gothic Semilight" w:hAnsi="Arial" w:cs="Arial"/>
                <w:sz w:val="14"/>
                <w:szCs w:val="14"/>
              </w:rPr>
              <w:t xml:space="preserve">usage, loyalty, buying behavior </w:t>
            </w:r>
          </w:p>
        </w:tc>
      </w:tr>
    </w:tbl>
    <w:p w14:paraId="3B0DED4E" w14:textId="77777777" w:rsidR="001F2EEB" w:rsidRDefault="001F2EEB" w:rsidP="001F2EEB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</w:p>
    <w:p w14:paraId="0CDB2FA2" w14:textId="2BD1F8D3" w:rsidR="001F2EEB" w:rsidRDefault="00101C51" w:rsidP="001F2EEB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>Customer Value – benefits customer gets from what they pay</w:t>
      </w:r>
    </w:p>
    <w:p w14:paraId="06CED1AD" w14:textId="7295F5D8" w:rsidR="00101C51" w:rsidRDefault="00101C51" w:rsidP="00101C51">
      <w:pPr>
        <w:spacing w:before="40"/>
        <w:rPr>
          <w:rFonts w:ascii="Arial" w:eastAsia="Malgun Gothic Semilight" w:hAnsi="Arial" w:cs="Arial"/>
          <w:sz w:val="16"/>
          <w:szCs w:val="16"/>
        </w:rPr>
      </w:pPr>
      <m:oMathPara>
        <m:oMath>
          <m:r>
            <w:rPr>
              <w:rFonts w:ascii="Cambria Math" w:eastAsia="Malgun Gothic Semilight" w:hAnsi="Cambria Math" w:cs="Arial"/>
              <w:sz w:val="12"/>
              <w:szCs w:val="12"/>
            </w:rPr>
            <m:t>Value=benefits-costs</m:t>
          </m:r>
        </m:oMath>
      </m:oMathPara>
    </w:p>
    <w:p w14:paraId="3C207A9B" w14:textId="222D39EB" w:rsidR="008D4C95" w:rsidRDefault="00101C51" w:rsidP="00397C04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Marketing Channels </w:t>
      </w:r>
    </w:p>
    <w:p w14:paraId="5A048130" w14:textId="61EB1A6F" w:rsidR="00101C51" w:rsidRDefault="00101C51" w:rsidP="00101C51">
      <w:pPr>
        <w:pStyle w:val="ListParagraph"/>
        <w:numPr>
          <w:ilvl w:val="0"/>
          <w:numId w:val="16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>where products are made available to customers</w:t>
      </w:r>
    </w:p>
    <w:p w14:paraId="33222315" w14:textId="46D49836" w:rsidR="00101C51" w:rsidRPr="00101C51" w:rsidRDefault="00101C51" w:rsidP="00101C51">
      <w:pPr>
        <w:shd w:val="clear" w:color="auto" w:fill="B3E5A1" w:themeFill="accent6" w:themeFillTint="66"/>
        <w:spacing w:before="40" w:after="0" w:line="276" w:lineRule="auto"/>
        <w:jc w:val="center"/>
        <w:rPr>
          <w:rFonts w:ascii="Cambria" w:eastAsia="Malgun Gothic Semilight" w:hAnsi="Cambria" w:cs="Arial"/>
          <w:b/>
          <w:bCs/>
          <w:sz w:val="16"/>
          <w:szCs w:val="16"/>
        </w:rPr>
      </w:pPr>
      <w:r w:rsidRPr="00101C51">
        <w:rPr>
          <w:rFonts w:ascii="Cambria" w:eastAsia="Malgun Gothic Semilight" w:hAnsi="Cambria" w:cs="Arial"/>
          <w:b/>
          <w:bCs/>
          <w:sz w:val="16"/>
          <w:szCs w:val="16"/>
        </w:rPr>
        <w:t>TYPES OF MARKETING CHANNELS</w:t>
      </w:r>
    </w:p>
    <w:p w14:paraId="4F8B750D" w14:textId="78313B19" w:rsidR="00101C51" w:rsidRDefault="00101C51" w:rsidP="00101C51">
      <w:pPr>
        <w:pStyle w:val="ListParagraph"/>
        <w:numPr>
          <w:ilvl w:val="0"/>
          <w:numId w:val="17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>Communication Channels – deliver and receive messages from buyers</w:t>
      </w:r>
    </w:p>
    <w:p w14:paraId="1B3284B1" w14:textId="11DD71C7" w:rsidR="00101C51" w:rsidRDefault="00101C51" w:rsidP="00101C51">
      <w:pPr>
        <w:pStyle w:val="ListParagraph"/>
        <w:numPr>
          <w:ilvl w:val="0"/>
          <w:numId w:val="17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Distribution Channels – physical or digital pathways through which products are delivered </w:t>
      </w:r>
    </w:p>
    <w:p w14:paraId="5483FCA8" w14:textId="7BCCFF40" w:rsidR="00101C51" w:rsidRPr="00DB1768" w:rsidRDefault="00101C51" w:rsidP="00101C51">
      <w:pPr>
        <w:pStyle w:val="ListParagraph"/>
        <w:numPr>
          <w:ilvl w:val="0"/>
          <w:numId w:val="17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Service Channels – carry out and facilitate transactions </w:t>
      </w:r>
    </w:p>
    <w:p w14:paraId="180485F0" w14:textId="60852A04" w:rsidR="00101C51" w:rsidRPr="002D18F7" w:rsidRDefault="002D18F7" w:rsidP="002D18F7">
      <w:pPr>
        <w:shd w:val="clear" w:color="auto" w:fill="B3E5A1" w:themeFill="accent6" w:themeFillTint="66"/>
        <w:spacing w:before="40" w:after="0" w:line="276" w:lineRule="auto"/>
        <w:jc w:val="center"/>
        <w:rPr>
          <w:rFonts w:ascii="Cambria" w:eastAsia="Malgun Gothic Semilight" w:hAnsi="Cambria" w:cs="Arial"/>
          <w:b/>
          <w:bCs/>
          <w:sz w:val="16"/>
          <w:szCs w:val="16"/>
        </w:rPr>
      </w:pPr>
      <w:r w:rsidRPr="002D18F7">
        <w:rPr>
          <w:rFonts w:ascii="Cambria" w:eastAsia="Malgun Gothic Semilight" w:hAnsi="Cambria" w:cs="Arial"/>
          <w:b/>
          <w:bCs/>
          <w:sz w:val="16"/>
          <w:szCs w:val="16"/>
        </w:rPr>
        <w:t>TYPES OF UTILITY</w:t>
      </w:r>
    </w:p>
    <w:p w14:paraId="6D541125" w14:textId="7BD5EA9C" w:rsidR="00F8206D" w:rsidRDefault="00F8206D" w:rsidP="00F8206D">
      <w:pPr>
        <w:pStyle w:val="ListParagraph"/>
        <w:numPr>
          <w:ilvl w:val="0"/>
          <w:numId w:val="18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Form Utility – changes raw mats into more useful products </w:t>
      </w:r>
    </w:p>
    <w:p w14:paraId="1C369EE1" w14:textId="7EA5AA70" w:rsidR="00F8206D" w:rsidRDefault="00F8206D" w:rsidP="00F8206D">
      <w:pPr>
        <w:pStyle w:val="ListParagraph"/>
        <w:numPr>
          <w:ilvl w:val="0"/>
          <w:numId w:val="18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>Place Utility – move products to areas of need</w:t>
      </w:r>
    </w:p>
    <w:p w14:paraId="74288B4D" w14:textId="4CE80C04" w:rsidR="00F8206D" w:rsidRDefault="00F8206D" w:rsidP="00F8206D">
      <w:pPr>
        <w:pStyle w:val="ListParagraph"/>
        <w:numPr>
          <w:ilvl w:val="0"/>
          <w:numId w:val="18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>Time Utility – ensure availability of products when needed</w:t>
      </w:r>
    </w:p>
    <w:p w14:paraId="16F76C74" w14:textId="3E216ADE" w:rsidR="00F8206D" w:rsidRDefault="00F8206D" w:rsidP="00F8206D">
      <w:pPr>
        <w:pStyle w:val="ListParagraph"/>
        <w:numPr>
          <w:ilvl w:val="0"/>
          <w:numId w:val="18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Possession Utility – transfer ownership of product </w:t>
      </w:r>
      <w:r w:rsidR="002D18F7">
        <w:rPr>
          <w:rFonts w:ascii="Arial" w:eastAsia="Malgun Gothic Semilight" w:hAnsi="Arial" w:cs="Arial"/>
          <w:sz w:val="16"/>
          <w:szCs w:val="16"/>
        </w:rPr>
        <w:t xml:space="preserve">to those who value it more </w:t>
      </w:r>
    </w:p>
    <w:p w14:paraId="55FC567C" w14:textId="77777777" w:rsidR="00DB1768" w:rsidRDefault="00631456" w:rsidP="00631456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Competition </w:t>
      </w:r>
    </w:p>
    <w:p w14:paraId="3D11335D" w14:textId="61E10590" w:rsidR="00631456" w:rsidRPr="00DB1768" w:rsidRDefault="00DB1768" w:rsidP="00DB1768">
      <w:pPr>
        <w:pStyle w:val="ListParagraph"/>
        <w:numPr>
          <w:ilvl w:val="0"/>
          <w:numId w:val="16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>alternative</w:t>
      </w:r>
      <w:r w:rsidR="00631456" w:rsidRPr="00DB1768">
        <w:rPr>
          <w:rFonts w:ascii="Arial" w:eastAsia="Malgun Gothic Semilight" w:hAnsi="Arial" w:cs="Arial"/>
          <w:sz w:val="16"/>
          <w:szCs w:val="16"/>
        </w:rPr>
        <w:t xml:space="preserve"> firms or businesses that offer similar products </w:t>
      </w:r>
    </w:p>
    <w:p w14:paraId="23BEC40F" w14:textId="7245357F" w:rsidR="00101C51" w:rsidRPr="00DB1768" w:rsidRDefault="00DB1768" w:rsidP="00DB1768">
      <w:pPr>
        <w:shd w:val="clear" w:color="auto" w:fill="B3E5A1" w:themeFill="accent6" w:themeFillTint="66"/>
        <w:spacing w:before="40" w:after="0" w:line="276" w:lineRule="auto"/>
        <w:jc w:val="center"/>
        <w:rPr>
          <w:rFonts w:ascii="Cambria" w:eastAsia="Malgun Gothic Semilight" w:hAnsi="Cambria" w:cs="Arial"/>
          <w:b/>
          <w:bCs/>
          <w:sz w:val="16"/>
          <w:szCs w:val="16"/>
        </w:rPr>
      </w:pPr>
      <w:r w:rsidRPr="00DB1768">
        <w:rPr>
          <w:rFonts w:ascii="Cambria" w:eastAsia="Malgun Gothic Semilight" w:hAnsi="Cambria" w:cs="Arial"/>
          <w:b/>
          <w:bCs/>
          <w:sz w:val="16"/>
          <w:szCs w:val="16"/>
        </w:rPr>
        <w:t>TYPES OF COMPETITION</w:t>
      </w:r>
    </w:p>
    <w:p w14:paraId="17409DAF" w14:textId="72765436" w:rsidR="00DB1768" w:rsidRDefault="00DB1768" w:rsidP="00DB1768">
      <w:pPr>
        <w:pStyle w:val="ListParagraph"/>
        <w:numPr>
          <w:ilvl w:val="0"/>
          <w:numId w:val="19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Red Ocean – presence of competition </w:t>
      </w:r>
    </w:p>
    <w:p w14:paraId="783A4F7B" w14:textId="1C2FF11C" w:rsidR="00DB1768" w:rsidRDefault="00DB1768" w:rsidP="00DB1768">
      <w:pPr>
        <w:pStyle w:val="ListParagraph"/>
        <w:numPr>
          <w:ilvl w:val="0"/>
          <w:numId w:val="19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Blue Ocean – relatively no competition </w:t>
      </w:r>
    </w:p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795"/>
        <w:gridCol w:w="1260"/>
        <w:gridCol w:w="1710"/>
        <w:gridCol w:w="2071"/>
        <w:gridCol w:w="1619"/>
        <w:gridCol w:w="1800"/>
      </w:tblGrid>
      <w:tr w:rsidR="00042688" w14:paraId="04B2D38B" w14:textId="77777777" w:rsidTr="00042688">
        <w:trPr>
          <w:trHeight w:val="259"/>
        </w:trPr>
        <w:tc>
          <w:tcPr>
            <w:tcW w:w="1795" w:type="dxa"/>
            <w:shd w:val="clear" w:color="auto" w:fill="B3E5A1" w:themeFill="accent6" w:themeFillTint="66"/>
          </w:tcPr>
          <w:p w14:paraId="7A7401D3" w14:textId="3E08A58B" w:rsidR="00042688" w:rsidRPr="00042688" w:rsidRDefault="00042688" w:rsidP="00042688">
            <w:pPr>
              <w:spacing w:before="40"/>
              <w:jc w:val="center"/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</w:pPr>
            <w:r w:rsidRPr="00042688"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  <w:lastRenderedPageBreak/>
              <w:t>MARKET STRUCTURE</w:t>
            </w:r>
          </w:p>
        </w:tc>
        <w:tc>
          <w:tcPr>
            <w:tcW w:w="1260" w:type="dxa"/>
            <w:shd w:val="clear" w:color="auto" w:fill="B3E5A1" w:themeFill="accent6" w:themeFillTint="66"/>
          </w:tcPr>
          <w:p w14:paraId="4F76EAFF" w14:textId="2734BE62" w:rsidR="00042688" w:rsidRPr="00042688" w:rsidRDefault="00042688" w:rsidP="00042688">
            <w:pPr>
              <w:spacing w:before="40"/>
              <w:jc w:val="center"/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</w:pPr>
            <w:r w:rsidRPr="00042688"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  <w:t>NO. OF SELLERS</w:t>
            </w:r>
          </w:p>
        </w:tc>
        <w:tc>
          <w:tcPr>
            <w:tcW w:w="1710" w:type="dxa"/>
            <w:shd w:val="clear" w:color="auto" w:fill="B3E5A1" w:themeFill="accent6" w:themeFillTint="66"/>
          </w:tcPr>
          <w:p w14:paraId="20220F7B" w14:textId="35F48E4D" w:rsidR="00042688" w:rsidRPr="00042688" w:rsidRDefault="00042688" w:rsidP="00042688">
            <w:pPr>
              <w:spacing w:before="40"/>
              <w:jc w:val="center"/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</w:pPr>
            <w:r w:rsidRPr="00042688"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  <w:t>PRODUCT TYPE</w:t>
            </w:r>
          </w:p>
        </w:tc>
        <w:tc>
          <w:tcPr>
            <w:tcW w:w="2071" w:type="dxa"/>
            <w:shd w:val="clear" w:color="auto" w:fill="B3E5A1" w:themeFill="accent6" w:themeFillTint="66"/>
          </w:tcPr>
          <w:p w14:paraId="55B8A92A" w14:textId="6DBC7549" w:rsidR="00042688" w:rsidRPr="00042688" w:rsidRDefault="00042688" w:rsidP="00042688">
            <w:pPr>
              <w:spacing w:before="40"/>
              <w:jc w:val="center"/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</w:pPr>
            <w:r w:rsidRPr="00042688"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  <w:t>PRICE CONTROL</w:t>
            </w:r>
          </w:p>
        </w:tc>
        <w:tc>
          <w:tcPr>
            <w:tcW w:w="1619" w:type="dxa"/>
            <w:shd w:val="clear" w:color="auto" w:fill="B3E5A1" w:themeFill="accent6" w:themeFillTint="66"/>
          </w:tcPr>
          <w:p w14:paraId="283E950A" w14:textId="71EC5210" w:rsidR="00042688" w:rsidRPr="00042688" w:rsidRDefault="00042688" w:rsidP="00042688">
            <w:pPr>
              <w:spacing w:before="40"/>
              <w:jc w:val="center"/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</w:pPr>
            <w:r w:rsidRPr="00042688"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  <w:t>BARRIERS TO ENTRY</w:t>
            </w:r>
          </w:p>
        </w:tc>
        <w:tc>
          <w:tcPr>
            <w:tcW w:w="1800" w:type="dxa"/>
            <w:shd w:val="clear" w:color="auto" w:fill="B3E5A1" w:themeFill="accent6" w:themeFillTint="66"/>
          </w:tcPr>
          <w:p w14:paraId="03E85FE0" w14:textId="12151EA2" w:rsidR="00042688" w:rsidRPr="00042688" w:rsidRDefault="00042688" w:rsidP="00042688">
            <w:pPr>
              <w:spacing w:before="40"/>
              <w:jc w:val="center"/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</w:pPr>
            <w:r w:rsidRPr="00042688"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  <w:t>EXAMPLES</w:t>
            </w:r>
          </w:p>
        </w:tc>
      </w:tr>
      <w:tr w:rsidR="00042688" w14:paraId="7CD4384A" w14:textId="77777777" w:rsidTr="00042688">
        <w:trPr>
          <w:trHeight w:val="259"/>
        </w:trPr>
        <w:tc>
          <w:tcPr>
            <w:tcW w:w="1795" w:type="dxa"/>
          </w:tcPr>
          <w:p w14:paraId="5B6A33B1" w14:textId="03C87A41" w:rsidR="00042688" w:rsidRPr="00042688" w:rsidRDefault="00042688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042688">
              <w:rPr>
                <w:rFonts w:ascii="Arial" w:eastAsia="Malgun Gothic Semilight" w:hAnsi="Arial" w:cs="Arial"/>
                <w:sz w:val="14"/>
                <w:szCs w:val="14"/>
              </w:rPr>
              <w:t>Monopoly</w:t>
            </w:r>
          </w:p>
        </w:tc>
        <w:tc>
          <w:tcPr>
            <w:tcW w:w="1260" w:type="dxa"/>
          </w:tcPr>
          <w:p w14:paraId="144DEFFC" w14:textId="1B08A7F8" w:rsidR="00042688" w:rsidRPr="00042688" w:rsidRDefault="004E4EAA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042688">
              <w:rPr>
                <w:rFonts w:ascii="Arial" w:eastAsia="Malgun Gothic Semilight" w:hAnsi="Arial" w:cs="Arial"/>
                <w:sz w:val="14"/>
                <w:szCs w:val="14"/>
              </w:rPr>
              <w:t>one</w:t>
            </w:r>
          </w:p>
        </w:tc>
        <w:tc>
          <w:tcPr>
            <w:tcW w:w="1710" w:type="dxa"/>
          </w:tcPr>
          <w:p w14:paraId="0CFC527E" w14:textId="0826F148" w:rsidR="00042688" w:rsidRPr="00042688" w:rsidRDefault="004E4EAA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042688">
              <w:rPr>
                <w:rFonts w:ascii="Arial" w:eastAsia="Malgun Gothic Semilight" w:hAnsi="Arial" w:cs="Arial"/>
                <w:sz w:val="14"/>
                <w:szCs w:val="14"/>
              </w:rPr>
              <w:t xml:space="preserve">no substitutes </w:t>
            </w:r>
          </w:p>
        </w:tc>
        <w:tc>
          <w:tcPr>
            <w:tcW w:w="2071" w:type="dxa"/>
          </w:tcPr>
          <w:p w14:paraId="46F56B3D" w14:textId="2825E6E9" w:rsidR="00042688" w:rsidRPr="00042688" w:rsidRDefault="004E4EAA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042688">
              <w:rPr>
                <w:rFonts w:ascii="Arial" w:eastAsia="Malgun Gothic Semilight" w:hAnsi="Arial" w:cs="Arial"/>
                <w:sz w:val="14"/>
                <w:szCs w:val="14"/>
              </w:rPr>
              <w:t>full control</w:t>
            </w:r>
          </w:p>
        </w:tc>
        <w:tc>
          <w:tcPr>
            <w:tcW w:w="1619" w:type="dxa"/>
          </w:tcPr>
          <w:p w14:paraId="501FD73B" w14:textId="2885D336" w:rsidR="00042688" w:rsidRPr="00042688" w:rsidRDefault="004E4EAA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042688">
              <w:rPr>
                <w:rFonts w:ascii="Arial" w:eastAsia="Malgun Gothic Semilight" w:hAnsi="Arial" w:cs="Arial"/>
                <w:sz w:val="14"/>
                <w:szCs w:val="14"/>
              </w:rPr>
              <w:t>very high</w:t>
            </w:r>
          </w:p>
        </w:tc>
        <w:tc>
          <w:tcPr>
            <w:tcW w:w="1800" w:type="dxa"/>
          </w:tcPr>
          <w:p w14:paraId="7090C4A1" w14:textId="4F4D6469" w:rsidR="00042688" w:rsidRPr="00042688" w:rsidRDefault="004E4EAA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042688">
              <w:rPr>
                <w:rFonts w:ascii="Arial" w:eastAsia="Malgun Gothic Semilight" w:hAnsi="Arial" w:cs="Arial"/>
                <w:sz w:val="14"/>
                <w:szCs w:val="14"/>
              </w:rPr>
              <w:t>local electricity, pal</w:t>
            </w:r>
          </w:p>
        </w:tc>
      </w:tr>
      <w:tr w:rsidR="00042688" w14:paraId="011C278D" w14:textId="77777777" w:rsidTr="00042688">
        <w:trPr>
          <w:trHeight w:val="259"/>
        </w:trPr>
        <w:tc>
          <w:tcPr>
            <w:tcW w:w="1795" w:type="dxa"/>
          </w:tcPr>
          <w:p w14:paraId="74806CFC" w14:textId="3C9CB595" w:rsidR="00042688" w:rsidRPr="00042688" w:rsidRDefault="00042688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042688">
              <w:rPr>
                <w:rFonts w:ascii="Arial" w:eastAsia="Malgun Gothic Semilight" w:hAnsi="Arial" w:cs="Arial"/>
                <w:sz w:val="14"/>
                <w:szCs w:val="14"/>
              </w:rPr>
              <w:t>Oligopoly</w:t>
            </w:r>
          </w:p>
        </w:tc>
        <w:tc>
          <w:tcPr>
            <w:tcW w:w="1260" w:type="dxa"/>
          </w:tcPr>
          <w:p w14:paraId="7DE1F45B" w14:textId="1EAA9EF6" w:rsidR="00042688" w:rsidRPr="00042688" w:rsidRDefault="004E4EAA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042688">
              <w:rPr>
                <w:rFonts w:ascii="Arial" w:eastAsia="Malgun Gothic Semilight" w:hAnsi="Arial" w:cs="Arial"/>
                <w:sz w:val="14"/>
                <w:szCs w:val="14"/>
              </w:rPr>
              <w:t xml:space="preserve">few </w:t>
            </w:r>
          </w:p>
        </w:tc>
        <w:tc>
          <w:tcPr>
            <w:tcW w:w="1710" w:type="dxa"/>
          </w:tcPr>
          <w:p w14:paraId="60684E27" w14:textId="211B07DA" w:rsidR="00042688" w:rsidRPr="00042688" w:rsidRDefault="004E4EAA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042688">
              <w:rPr>
                <w:rFonts w:ascii="Arial" w:eastAsia="Malgun Gothic Semilight" w:hAnsi="Arial" w:cs="Arial"/>
                <w:sz w:val="14"/>
                <w:szCs w:val="14"/>
              </w:rPr>
              <w:t>may be similar/different</w:t>
            </w:r>
          </w:p>
        </w:tc>
        <w:tc>
          <w:tcPr>
            <w:tcW w:w="2071" w:type="dxa"/>
          </w:tcPr>
          <w:p w14:paraId="1C8B1B31" w14:textId="7C2CA429" w:rsidR="00042688" w:rsidRPr="00042688" w:rsidRDefault="004E4EAA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042688">
              <w:rPr>
                <w:rFonts w:ascii="Arial" w:eastAsia="Malgun Gothic Semilight" w:hAnsi="Arial" w:cs="Arial"/>
                <w:sz w:val="14"/>
                <w:szCs w:val="14"/>
              </w:rPr>
              <w:t>possible collusion</w:t>
            </w:r>
          </w:p>
        </w:tc>
        <w:tc>
          <w:tcPr>
            <w:tcW w:w="1619" w:type="dxa"/>
          </w:tcPr>
          <w:p w14:paraId="1F9EE54B" w14:textId="34AE959C" w:rsidR="00042688" w:rsidRPr="00042688" w:rsidRDefault="004E4EAA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042688">
              <w:rPr>
                <w:rFonts w:ascii="Arial" w:eastAsia="Malgun Gothic Semilight" w:hAnsi="Arial" w:cs="Arial"/>
                <w:sz w:val="14"/>
                <w:szCs w:val="14"/>
              </w:rPr>
              <w:t>moderate to high</w:t>
            </w:r>
          </w:p>
        </w:tc>
        <w:tc>
          <w:tcPr>
            <w:tcW w:w="1800" w:type="dxa"/>
          </w:tcPr>
          <w:p w14:paraId="2DCF3475" w14:textId="72308DC0" w:rsidR="00042688" w:rsidRPr="00042688" w:rsidRDefault="004E4EAA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042688">
              <w:rPr>
                <w:rFonts w:ascii="Arial" w:eastAsia="Malgun Gothic Semilight" w:hAnsi="Arial" w:cs="Arial"/>
                <w:sz w:val="14"/>
                <w:szCs w:val="14"/>
              </w:rPr>
              <w:t>telecom, automobile</w:t>
            </w:r>
          </w:p>
        </w:tc>
      </w:tr>
      <w:tr w:rsidR="00042688" w14:paraId="27E6A658" w14:textId="77777777" w:rsidTr="00042688">
        <w:trPr>
          <w:trHeight w:val="259"/>
        </w:trPr>
        <w:tc>
          <w:tcPr>
            <w:tcW w:w="1795" w:type="dxa"/>
          </w:tcPr>
          <w:p w14:paraId="302604CB" w14:textId="18CD5354" w:rsidR="00042688" w:rsidRPr="00042688" w:rsidRDefault="00042688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042688">
              <w:rPr>
                <w:rFonts w:ascii="Arial" w:eastAsia="Malgun Gothic Semilight" w:hAnsi="Arial" w:cs="Arial"/>
                <w:sz w:val="14"/>
                <w:szCs w:val="14"/>
              </w:rPr>
              <w:t xml:space="preserve">Monopolistic Competition </w:t>
            </w:r>
          </w:p>
        </w:tc>
        <w:tc>
          <w:tcPr>
            <w:tcW w:w="1260" w:type="dxa"/>
          </w:tcPr>
          <w:p w14:paraId="3D92BEE8" w14:textId="0A9005AC" w:rsidR="00042688" w:rsidRPr="00042688" w:rsidRDefault="004E4EAA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042688">
              <w:rPr>
                <w:rFonts w:ascii="Arial" w:eastAsia="Malgun Gothic Semilight" w:hAnsi="Arial" w:cs="Arial"/>
                <w:sz w:val="14"/>
                <w:szCs w:val="14"/>
              </w:rPr>
              <w:t xml:space="preserve">many </w:t>
            </w:r>
          </w:p>
        </w:tc>
        <w:tc>
          <w:tcPr>
            <w:tcW w:w="1710" w:type="dxa"/>
          </w:tcPr>
          <w:p w14:paraId="41B2A37C" w14:textId="4B25C574" w:rsidR="00042688" w:rsidRPr="00042688" w:rsidRDefault="004E4EAA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042688">
              <w:rPr>
                <w:rFonts w:ascii="Arial" w:eastAsia="Malgun Gothic Semilight" w:hAnsi="Arial" w:cs="Arial"/>
                <w:sz w:val="14"/>
                <w:szCs w:val="14"/>
              </w:rPr>
              <w:t>not identical</w:t>
            </w:r>
          </w:p>
        </w:tc>
        <w:tc>
          <w:tcPr>
            <w:tcW w:w="2071" w:type="dxa"/>
          </w:tcPr>
          <w:p w14:paraId="7D369C11" w14:textId="5349591C" w:rsidR="00042688" w:rsidRPr="00042688" w:rsidRDefault="004E4EAA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042688">
              <w:rPr>
                <w:rFonts w:ascii="Arial" w:eastAsia="Malgun Gothic Semilight" w:hAnsi="Arial" w:cs="Arial"/>
                <w:sz w:val="14"/>
                <w:szCs w:val="14"/>
              </w:rPr>
              <w:t xml:space="preserve">some control due to branding </w:t>
            </w:r>
          </w:p>
        </w:tc>
        <w:tc>
          <w:tcPr>
            <w:tcW w:w="1619" w:type="dxa"/>
          </w:tcPr>
          <w:p w14:paraId="330E3814" w14:textId="1EBA2BC7" w:rsidR="00042688" w:rsidRPr="00042688" w:rsidRDefault="004E4EAA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042688">
              <w:rPr>
                <w:rFonts w:ascii="Arial" w:eastAsia="Malgun Gothic Semilight" w:hAnsi="Arial" w:cs="Arial"/>
                <w:sz w:val="14"/>
                <w:szCs w:val="14"/>
              </w:rPr>
              <w:t>low</w:t>
            </w:r>
          </w:p>
        </w:tc>
        <w:tc>
          <w:tcPr>
            <w:tcW w:w="1800" w:type="dxa"/>
          </w:tcPr>
          <w:p w14:paraId="438A3381" w14:textId="3A58C5CD" w:rsidR="00042688" w:rsidRPr="00042688" w:rsidRDefault="004E4EAA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042688">
              <w:rPr>
                <w:rFonts w:ascii="Arial" w:eastAsia="Malgun Gothic Semilight" w:hAnsi="Arial" w:cs="Arial"/>
                <w:sz w:val="14"/>
                <w:szCs w:val="14"/>
              </w:rPr>
              <w:t>fast food, clothing</w:t>
            </w:r>
          </w:p>
        </w:tc>
      </w:tr>
      <w:tr w:rsidR="00042688" w14:paraId="40EEFBDE" w14:textId="77777777" w:rsidTr="00042688">
        <w:trPr>
          <w:trHeight w:val="259"/>
        </w:trPr>
        <w:tc>
          <w:tcPr>
            <w:tcW w:w="1795" w:type="dxa"/>
          </w:tcPr>
          <w:p w14:paraId="56884693" w14:textId="354EA7F3" w:rsidR="00042688" w:rsidRPr="00042688" w:rsidRDefault="00042688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042688">
              <w:rPr>
                <w:rFonts w:ascii="Arial" w:eastAsia="Malgun Gothic Semilight" w:hAnsi="Arial" w:cs="Arial"/>
                <w:sz w:val="14"/>
                <w:szCs w:val="14"/>
              </w:rPr>
              <w:t>Perfect Competition</w:t>
            </w:r>
          </w:p>
        </w:tc>
        <w:tc>
          <w:tcPr>
            <w:tcW w:w="1260" w:type="dxa"/>
          </w:tcPr>
          <w:p w14:paraId="45084F9E" w14:textId="147C69FD" w:rsidR="00042688" w:rsidRPr="00042688" w:rsidRDefault="004E4EAA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042688">
              <w:rPr>
                <w:rFonts w:ascii="Arial" w:eastAsia="Malgun Gothic Semilight" w:hAnsi="Arial" w:cs="Arial"/>
                <w:sz w:val="14"/>
                <w:szCs w:val="14"/>
              </w:rPr>
              <w:t xml:space="preserve">many </w:t>
            </w:r>
          </w:p>
        </w:tc>
        <w:tc>
          <w:tcPr>
            <w:tcW w:w="1710" w:type="dxa"/>
          </w:tcPr>
          <w:p w14:paraId="6AE32E8C" w14:textId="43A8E7B8" w:rsidR="00042688" w:rsidRPr="00042688" w:rsidRDefault="004E4EAA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042688">
              <w:rPr>
                <w:rFonts w:ascii="Arial" w:eastAsia="Malgun Gothic Semilight" w:hAnsi="Arial" w:cs="Arial"/>
                <w:sz w:val="14"/>
                <w:szCs w:val="14"/>
              </w:rPr>
              <w:t xml:space="preserve">identical </w:t>
            </w:r>
          </w:p>
        </w:tc>
        <w:tc>
          <w:tcPr>
            <w:tcW w:w="2071" w:type="dxa"/>
          </w:tcPr>
          <w:p w14:paraId="287D9C02" w14:textId="7DCB2526" w:rsidR="00042688" w:rsidRPr="00042688" w:rsidRDefault="004E4EAA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042688">
              <w:rPr>
                <w:rFonts w:ascii="Arial" w:eastAsia="Malgun Gothic Semilight" w:hAnsi="Arial" w:cs="Arial"/>
                <w:sz w:val="14"/>
                <w:szCs w:val="14"/>
              </w:rPr>
              <w:t>none</w:t>
            </w:r>
          </w:p>
        </w:tc>
        <w:tc>
          <w:tcPr>
            <w:tcW w:w="1619" w:type="dxa"/>
          </w:tcPr>
          <w:p w14:paraId="75D6C8F9" w14:textId="10236057" w:rsidR="00042688" w:rsidRPr="00042688" w:rsidRDefault="004E4EAA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042688">
              <w:rPr>
                <w:rFonts w:ascii="Arial" w:eastAsia="Malgun Gothic Semilight" w:hAnsi="Arial" w:cs="Arial"/>
                <w:sz w:val="14"/>
                <w:szCs w:val="14"/>
              </w:rPr>
              <w:t>none</w:t>
            </w:r>
          </w:p>
        </w:tc>
        <w:tc>
          <w:tcPr>
            <w:tcW w:w="1800" w:type="dxa"/>
          </w:tcPr>
          <w:p w14:paraId="4BE8E6E7" w14:textId="1F50F7DA" w:rsidR="00042688" w:rsidRPr="00042688" w:rsidRDefault="004E4EAA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042688">
              <w:rPr>
                <w:rFonts w:ascii="Arial" w:eastAsia="Malgun Gothic Semilight" w:hAnsi="Arial" w:cs="Arial"/>
                <w:sz w:val="14"/>
                <w:szCs w:val="14"/>
              </w:rPr>
              <w:t>stock market, agriculture</w:t>
            </w:r>
          </w:p>
        </w:tc>
      </w:tr>
    </w:tbl>
    <w:p w14:paraId="04B41C12" w14:textId="77777777" w:rsidR="00AC3388" w:rsidRDefault="00AC3388" w:rsidP="00486F88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</w:p>
    <w:p w14:paraId="16C10688" w14:textId="433C0424" w:rsidR="00486F88" w:rsidRPr="00206DAE" w:rsidRDefault="00206DAE" w:rsidP="00206DAE">
      <w:pPr>
        <w:shd w:val="clear" w:color="auto" w:fill="B3E5A1" w:themeFill="accent6" w:themeFillTint="66"/>
        <w:spacing w:before="40" w:after="0" w:line="276" w:lineRule="auto"/>
        <w:jc w:val="center"/>
        <w:rPr>
          <w:rFonts w:ascii="Cambria" w:eastAsia="Malgun Gothic Semilight" w:hAnsi="Cambria" w:cs="Arial"/>
          <w:b/>
          <w:bCs/>
          <w:sz w:val="16"/>
          <w:szCs w:val="16"/>
        </w:rPr>
      </w:pPr>
      <w:r w:rsidRPr="00206DAE">
        <w:rPr>
          <w:rFonts w:ascii="Cambria" w:eastAsia="Malgun Gothic Semilight" w:hAnsi="Cambria" w:cs="Arial"/>
          <w:b/>
          <w:bCs/>
          <w:sz w:val="16"/>
          <w:szCs w:val="16"/>
        </w:rPr>
        <w:t>MARKETING MANAGEMENT PHILOSOPHIES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3158"/>
      </w:tblGrid>
      <w:tr w:rsidR="00486F88" w:rsidRPr="00206DAE" w14:paraId="7259DAF2" w14:textId="77777777" w:rsidTr="00206DAE">
        <w:trPr>
          <w:trHeight w:val="278"/>
        </w:trPr>
        <w:tc>
          <w:tcPr>
            <w:tcW w:w="1705" w:type="dxa"/>
          </w:tcPr>
          <w:p w14:paraId="4714B79A" w14:textId="384073C3" w:rsidR="00486F88" w:rsidRPr="00206DAE" w:rsidRDefault="00206DAE" w:rsidP="00486F88">
            <w:pPr>
              <w:spacing w:before="40"/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</w:pPr>
            <w:r w:rsidRPr="00206DAE"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  <w:t xml:space="preserve">TYPE </w:t>
            </w:r>
          </w:p>
        </w:tc>
        <w:tc>
          <w:tcPr>
            <w:tcW w:w="3158" w:type="dxa"/>
          </w:tcPr>
          <w:p w14:paraId="00D47A06" w14:textId="38FBD211" w:rsidR="00486F88" w:rsidRPr="00206DAE" w:rsidRDefault="00206DAE" w:rsidP="00486F88">
            <w:pPr>
              <w:spacing w:before="40"/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</w:pPr>
            <w:r w:rsidRPr="00206DAE"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  <w:t>ASSUMPTION/CUSTOMER PREFERENCE</w:t>
            </w:r>
          </w:p>
        </w:tc>
      </w:tr>
      <w:tr w:rsidR="00486F88" w14:paraId="0FC5C4B2" w14:textId="77777777" w:rsidTr="00486F88">
        <w:tc>
          <w:tcPr>
            <w:tcW w:w="1705" w:type="dxa"/>
          </w:tcPr>
          <w:p w14:paraId="7C315A8A" w14:textId="7803E409" w:rsidR="00486F88" w:rsidRPr="00206DAE" w:rsidRDefault="00486F88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206DAE">
              <w:rPr>
                <w:rFonts w:ascii="Arial" w:eastAsia="Malgun Gothic Semilight" w:hAnsi="Arial" w:cs="Arial"/>
                <w:sz w:val="14"/>
                <w:szCs w:val="14"/>
              </w:rPr>
              <w:t>Production Concept</w:t>
            </w:r>
          </w:p>
        </w:tc>
        <w:tc>
          <w:tcPr>
            <w:tcW w:w="3158" w:type="dxa"/>
          </w:tcPr>
          <w:p w14:paraId="0C6B69C8" w14:textId="0FD2DF5A" w:rsidR="00486F88" w:rsidRPr="00206DAE" w:rsidRDefault="00486F88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206DAE">
              <w:rPr>
                <w:rFonts w:ascii="Arial" w:eastAsia="Malgun Gothic Semilight" w:hAnsi="Arial" w:cs="Arial"/>
                <w:sz w:val="14"/>
                <w:szCs w:val="14"/>
              </w:rPr>
              <w:t>products are widely available and cheap</w:t>
            </w:r>
          </w:p>
        </w:tc>
      </w:tr>
      <w:tr w:rsidR="00486F88" w14:paraId="03F6DF9C" w14:textId="77777777" w:rsidTr="00486F88">
        <w:tc>
          <w:tcPr>
            <w:tcW w:w="1705" w:type="dxa"/>
          </w:tcPr>
          <w:p w14:paraId="3117AC7E" w14:textId="252ED5B6" w:rsidR="00486F88" w:rsidRPr="00206DAE" w:rsidRDefault="00486F88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206DAE">
              <w:rPr>
                <w:rFonts w:ascii="Arial" w:eastAsia="Malgun Gothic Semilight" w:hAnsi="Arial" w:cs="Arial"/>
                <w:sz w:val="14"/>
                <w:szCs w:val="14"/>
              </w:rPr>
              <w:t xml:space="preserve">Product Concept </w:t>
            </w:r>
          </w:p>
        </w:tc>
        <w:tc>
          <w:tcPr>
            <w:tcW w:w="3158" w:type="dxa"/>
          </w:tcPr>
          <w:p w14:paraId="744130B7" w14:textId="54AE3C5A" w:rsidR="00486F88" w:rsidRPr="00206DAE" w:rsidRDefault="00486F88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206DAE">
              <w:rPr>
                <w:rFonts w:ascii="Arial" w:eastAsia="Malgun Gothic Semilight" w:hAnsi="Arial" w:cs="Arial"/>
                <w:sz w:val="14"/>
                <w:szCs w:val="14"/>
              </w:rPr>
              <w:t xml:space="preserve">products that offer best performance </w:t>
            </w:r>
          </w:p>
        </w:tc>
      </w:tr>
      <w:tr w:rsidR="00486F88" w14:paraId="3BD24EB5" w14:textId="77777777" w:rsidTr="00486F88">
        <w:tc>
          <w:tcPr>
            <w:tcW w:w="1705" w:type="dxa"/>
          </w:tcPr>
          <w:p w14:paraId="30ED125A" w14:textId="7A98024E" w:rsidR="00486F88" w:rsidRPr="00206DAE" w:rsidRDefault="00486F88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206DAE">
              <w:rPr>
                <w:rFonts w:ascii="Arial" w:eastAsia="Malgun Gothic Semilight" w:hAnsi="Arial" w:cs="Arial"/>
                <w:sz w:val="14"/>
                <w:szCs w:val="14"/>
              </w:rPr>
              <w:t xml:space="preserve">Selling Concept </w:t>
            </w:r>
          </w:p>
        </w:tc>
        <w:tc>
          <w:tcPr>
            <w:tcW w:w="3158" w:type="dxa"/>
          </w:tcPr>
          <w:p w14:paraId="11E5E6C2" w14:textId="2D6B6855" w:rsidR="00486F88" w:rsidRPr="00206DAE" w:rsidRDefault="00486F88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206DAE">
              <w:rPr>
                <w:rFonts w:ascii="Arial" w:eastAsia="Malgun Gothic Semilight" w:hAnsi="Arial" w:cs="Arial"/>
                <w:sz w:val="14"/>
                <w:szCs w:val="14"/>
              </w:rPr>
              <w:t xml:space="preserve">customers must be pushed to buy </w:t>
            </w:r>
          </w:p>
        </w:tc>
      </w:tr>
      <w:tr w:rsidR="00486F88" w14:paraId="309DADEA" w14:textId="77777777" w:rsidTr="00486F88">
        <w:tc>
          <w:tcPr>
            <w:tcW w:w="1705" w:type="dxa"/>
          </w:tcPr>
          <w:p w14:paraId="5CA6185C" w14:textId="582AF774" w:rsidR="00486F88" w:rsidRPr="00206DAE" w:rsidRDefault="00486F88" w:rsidP="00486F88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206DAE">
              <w:rPr>
                <w:rFonts w:ascii="Arial" w:eastAsia="Malgun Gothic Semilight" w:hAnsi="Arial" w:cs="Arial"/>
                <w:sz w:val="14"/>
                <w:szCs w:val="14"/>
              </w:rPr>
              <w:t>Marketing Concept</w:t>
            </w:r>
          </w:p>
        </w:tc>
        <w:tc>
          <w:tcPr>
            <w:tcW w:w="3158" w:type="dxa"/>
          </w:tcPr>
          <w:p w14:paraId="6B016C1E" w14:textId="769015FB" w:rsidR="00486F88" w:rsidRPr="00206DAE" w:rsidRDefault="00486F88" w:rsidP="003B6F39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206DAE">
              <w:rPr>
                <w:rFonts w:ascii="Arial" w:eastAsia="Malgun Gothic Semilight" w:hAnsi="Arial" w:cs="Arial"/>
                <w:sz w:val="14"/>
                <w:szCs w:val="14"/>
              </w:rPr>
              <w:t xml:space="preserve">starts with customer, not the product </w:t>
            </w:r>
          </w:p>
        </w:tc>
      </w:tr>
    </w:tbl>
    <w:p w14:paraId="231E9778" w14:textId="77777777" w:rsidR="003B6F39" w:rsidRPr="003B6F39" w:rsidRDefault="003B6F39" w:rsidP="003B6F39">
      <w:pPr>
        <w:spacing w:before="40" w:after="0" w:line="276" w:lineRule="auto"/>
        <w:jc w:val="center"/>
        <w:rPr>
          <w:rFonts w:ascii="Cambria" w:eastAsia="Malgun Gothic Semilight" w:hAnsi="Cambria" w:cs="Arial"/>
          <w:b/>
          <w:bCs/>
          <w:sz w:val="4"/>
          <w:szCs w:val="4"/>
        </w:rPr>
      </w:pPr>
    </w:p>
    <w:p w14:paraId="098D2F62" w14:textId="185C2C5D" w:rsidR="003E5A1D" w:rsidRPr="003B6F39" w:rsidRDefault="003B6F39" w:rsidP="003B6F39">
      <w:pPr>
        <w:shd w:val="clear" w:color="auto" w:fill="B3E5A1" w:themeFill="accent6" w:themeFillTint="66"/>
        <w:spacing w:before="40" w:after="0" w:line="276" w:lineRule="auto"/>
        <w:jc w:val="center"/>
        <w:rPr>
          <w:rFonts w:ascii="Cambria" w:eastAsia="Malgun Gothic Semilight" w:hAnsi="Cambria" w:cs="Arial"/>
          <w:b/>
          <w:bCs/>
          <w:sz w:val="16"/>
          <w:szCs w:val="16"/>
        </w:rPr>
      </w:pPr>
      <w:r w:rsidRPr="003B6F39">
        <w:rPr>
          <w:rFonts w:ascii="Cambria" w:eastAsia="Malgun Gothic Semilight" w:hAnsi="Cambria" w:cs="Arial"/>
          <w:b/>
          <w:bCs/>
          <w:sz w:val="16"/>
          <w:szCs w:val="16"/>
        </w:rPr>
        <w:t>AGRICULTURAL PRICING STRATEGIES</w:t>
      </w:r>
    </w:p>
    <w:p w14:paraId="5D9E8B39" w14:textId="77777777" w:rsidR="003E5A1D" w:rsidRDefault="003E5A1D" w:rsidP="003E5A1D">
      <w:pPr>
        <w:pStyle w:val="ListParagraph"/>
        <w:numPr>
          <w:ilvl w:val="0"/>
          <w:numId w:val="21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>Value Pricing – price high if product is superior</w:t>
      </w:r>
    </w:p>
    <w:p w14:paraId="5F42A5E0" w14:textId="77777777" w:rsidR="003E5A1D" w:rsidRDefault="003E5A1D" w:rsidP="003E5A1D">
      <w:pPr>
        <w:pStyle w:val="ListParagraph"/>
        <w:numPr>
          <w:ilvl w:val="0"/>
          <w:numId w:val="21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>Slim Pricing – start high, then lower</w:t>
      </w:r>
    </w:p>
    <w:p w14:paraId="1181ED02" w14:textId="77777777" w:rsidR="003E5A1D" w:rsidRDefault="003E5A1D" w:rsidP="003E5A1D">
      <w:pPr>
        <w:pStyle w:val="ListParagraph"/>
        <w:numPr>
          <w:ilvl w:val="0"/>
          <w:numId w:val="21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>Penetration Pricing – start low to gain market share</w:t>
      </w:r>
    </w:p>
    <w:p w14:paraId="6D01D2D8" w14:textId="77777777" w:rsidR="003E5A1D" w:rsidRDefault="003E5A1D" w:rsidP="003E5A1D">
      <w:pPr>
        <w:pStyle w:val="ListParagraph"/>
        <w:numPr>
          <w:ilvl w:val="0"/>
          <w:numId w:val="21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Prestige Pricing – high price for image of exclusivity </w:t>
      </w:r>
    </w:p>
    <w:p w14:paraId="0EC9EE88" w14:textId="77777777" w:rsidR="003E5A1D" w:rsidRDefault="003E5A1D" w:rsidP="003E5A1D">
      <w:pPr>
        <w:pStyle w:val="ListParagraph"/>
        <w:numPr>
          <w:ilvl w:val="0"/>
          <w:numId w:val="21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>Odd-even pricing – prices like 99.99</w:t>
      </w:r>
    </w:p>
    <w:p w14:paraId="67CFFAFB" w14:textId="77777777" w:rsidR="003E5A1D" w:rsidRDefault="003E5A1D" w:rsidP="003E5A1D">
      <w:pPr>
        <w:pStyle w:val="ListParagraph"/>
        <w:numPr>
          <w:ilvl w:val="0"/>
          <w:numId w:val="21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Price Lining – set specific price levels </w:t>
      </w:r>
    </w:p>
    <w:p w14:paraId="5E5DF5FE" w14:textId="77777777" w:rsidR="003B6F39" w:rsidRDefault="003E5A1D" w:rsidP="003E5A1D">
      <w:pPr>
        <w:pStyle w:val="ListParagraph"/>
        <w:numPr>
          <w:ilvl w:val="0"/>
          <w:numId w:val="21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Bundle Pricing </w:t>
      </w:r>
      <w:r w:rsidR="00E56417">
        <w:rPr>
          <w:rFonts w:ascii="Arial" w:eastAsia="Malgun Gothic Semilight" w:hAnsi="Arial" w:cs="Arial"/>
          <w:sz w:val="16"/>
          <w:szCs w:val="16"/>
        </w:rPr>
        <w:t>–</w:t>
      </w:r>
      <w:r>
        <w:rPr>
          <w:rFonts w:ascii="Arial" w:eastAsia="Malgun Gothic Semilight" w:hAnsi="Arial" w:cs="Arial"/>
          <w:sz w:val="16"/>
          <w:szCs w:val="16"/>
        </w:rPr>
        <w:t xml:space="preserve"> bulk</w:t>
      </w:r>
      <w:r w:rsidR="00E56417">
        <w:rPr>
          <w:rFonts w:ascii="Arial" w:eastAsia="Malgun Gothic Semilight" w:hAnsi="Arial" w:cs="Arial"/>
          <w:sz w:val="16"/>
          <w:szCs w:val="16"/>
        </w:rPr>
        <w:t xml:space="preserve"> selling </w:t>
      </w:r>
    </w:p>
    <w:p w14:paraId="687426EE" w14:textId="5C724EB2" w:rsidR="003E5A1D" w:rsidRPr="00850C34" w:rsidRDefault="00850C34" w:rsidP="00850C34">
      <w:pPr>
        <w:shd w:val="clear" w:color="auto" w:fill="B3E5A1" w:themeFill="accent6" w:themeFillTint="66"/>
        <w:spacing w:before="40" w:after="0" w:line="276" w:lineRule="auto"/>
        <w:ind w:left="720" w:hanging="720"/>
        <w:jc w:val="center"/>
        <w:rPr>
          <w:rFonts w:ascii="Cambria" w:eastAsia="Malgun Gothic Semilight" w:hAnsi="Cambria" w:cs="Arial"/>
          <w:b/>
          <w:bCs/>
          <w:sz w:val="16"/>
          <w:szCs w:val="16"/>
        </w:rPr>
      </w:pPr>
      <w:r w:rsidRPr="00850C34">
        <w:rPr>
          <w:rFonts w:ascii="Cambria" w:eastAsia="Malgun Gothic Semilight" w:hAnsi="Cambria" w:cs="Arial"/>
          <w:b/>
          <w:bCs/>
          <w:sz w:val="16"/>
          <w:szCs w:val="16"/>
        </w:rPr>
        <w:t>TYPES OF MARKETING DISCOUNTS</w:t>
      </w:r>
    </w:p>
    <w:p w14:paraId="546A3EAF" w14:textId="766EF723" w:rsidR="0045681B" w:rsidRDefault="0045681B" w:rsidP="0045681B">
      <w:pPr>
        <w:pStyle w:val="ListParagraph"/>
        <w:numPr>
          <w:ilvl w:val="0"/>
          <w:numId w:val="22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>Trade Discounts – retailers/wholesalers recover costs and generate profits</w:t>
      </w:r>
    </w:p>
    <w:p w14:paraId="55074627" w14:textId="6249ACD6" w:rsidR="0045681B" w:rsidRDefault="0045681B" w:rsidP="0045681B">
      <w:pPr>
        <w:pStyle w:val="ListParagraph"/>
        <w:numPr>
          <w:ilvl w:val="0"/>
          <w:numId w:val="22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Quantity Discounts – based on number of purchases </w:t>
      </w:r>
    </w:p>
    <w:p w14:paraId="0C580C34" w14:textId="47E10BFB" w:rsidR="0045681B" w:rsidRDefault="0045681B" w:rsidP="0045681B">
      <w:pPr>
        <w:pStyle w:val="ListParagraph"/>
        <w:numPr>
          <w:ilvl w:val="0"/>
          <w:numId w:val="22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Timing Discounts – for specific times </w:t>
      </w:r>
    </w:p>
    <w:p w14:paraId="463EFA6F" w14:textId="2D387D6F" w:rsidR="0045681B" w:rsidRDefault="0045681B" w:rsidP="0045681B">
      <w:pPr>
        <w:pStyle w:val="ListParagraph"/>
        <w:numPr>
          <w:ilvl w:val="0"/>
          <w:numId w:val="22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>Cash Discounts – for paying within certain number of days</w:t>
      </w:r>
    </w:p>
    <w:p w14:paraId="4CF41804" w14:textId="1105A3E7" w:rsidR="0045681B" w:rsidRDefault="0045681B" w:rsidP="0045681B">
      <w:pPr>
        <w:pStyle w:val="ListParagraph"/>
        <w:numPr>
          <w:ilvl w:val="0"/>
          <w:numId w:val="22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Promotional Discounts – promotions like sale </w:t>
      </w:r>
    </w:p>
    <w:p w14:paraId="244A458C" w14:textId="445E59B5" w:rsidR="0045681B" w:rsidRPr="00154FC6" w:rsidRDefault="00154FC6" w:rsidP="00154FC6">
      <w:pPr>
        <w:shd w:val="clear" w:color="auto" w:fill="B3E5A1" w:themeFill="accent6" w:themeFillTint="66"/>
        <w:spacing w:before="40" w:after="0" w:line="276" w:lineRule="auto"/>
        <w:jc w:val="center"/>
        <w:rPr>
          <w:rFonts w:ascii="Cambria" w:eastAsia="Malgun Gothic Semilight" w:hAnsi="Cambria" w:cs="Arial"/>
          <w:b/>
          <w:bCs/>
          <w:sz w:val="16"/>
          <w:szCs w:val="16"/>
        </w:rPr>
      </w:pPr>
      <w:r w:rsidRPr="00154FC6">
        <w:rPr>
          <w:rFonts w:ascii="Cambria" w:eastAsia="Malgun Gothic Semilight" w:hAnsi="Cambria" w:cs="Arial"/>
          <w:b/>
          <w:bCs/>
          <w:sz w:val="16"/>
          <w:szCs w:val="16"/>
        </w:rPr>
        <w:t>ILLEGAL PRICING PRACTICES</w:t>
      </w:r>
    </w:p>
    <w:p w14:paraId="72EF0604" w14:textId="771DEA37" w:rsidR="009C6D40" w:rsidRDefault="009C6D40" w:rsidP="009C6D40">
      <w:pPr>
        <w:pStyle w:val="ListParagraph"/>
        <w:numPr>
          <w:ilvl w:val="0"/>
          <w:numId w:val="23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>Price Fixing – collaboration to set price for similar products</w:t>
      </w:r>
    </w:p>
    <w:p w14:paraId="4960F24A" w14:textId="351782D1" w:rsidR="009C6D40" w:rsidRDefault="009C6D40" w:rsidP="009C6D40">
      <w:pPr>
        <w:pStyle w:val="ListParagraph"/>
        <w:numPr>
          <w:ilvl w:val="0"/>
          <w:numId w:val="23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>Price Discrimination – different/selective pricing</w:t>
      </w:r>
    </w:p>
    <w:p w14:paraId="0D4C8CD1" w14:textId="1EB91075" w:rsidR="009C6D40" w:rsidRDefault="009C6D40" w:rsidP="009C6D40">
      <w:pPr>
        <w:pStyle w:val="ListParagraph"/>
        <w:numPr>
          <w:ilvl w:val="0"/>
          <w:numId w:val="23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Price Deception – hiding true price </w:t>
      </w:r>
    </w:p>
    <w:p w14:paraId="25B0C3F5" w14:textId="6D41D65F" w:rsidR="009C6D40" w:rsidRDefault="009C6D40" w:rsidP="009C6D40">
      <w:pPr>
        <w:pStyle w:val="ListParagraph"/>
        <w:numPr>
          <w:ilvl w:val="0"/>
          <w:numId w:val="23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>Price Dumping – exporting to another country at lower price than normal value</w:t>
      </w:r>
    </w:p>
    <w:p w14:paraId="516C3967" w14:textId="663FC9C2" w:rsidR="004E4EAA" w:rsidRPr="004E4EAA" w:rsidRDefault="004E4EAA" w:rsidP="004E4EAA">
      <w:pPr>
        <w:shd w:val="clear" w:color="auto" w:fill="B3E5A1" w:themeFill="accent6" w:themeFillTint="66"/>
        <w:spacing w:before="40" w:after="0" w:line="276" w:lineRule="auto"/>
        <w:jc w:val="center"/>
        <w:rPr>
          <w:rFonts w:ascii="Cambria" w:eastAsia="Malgun Gothic Semilight" w:hAnsi="Cambria" w:cs="Arial"/>
          <w:b/>
          <w:bCs/>
          <w:sz w:val="16"/>
          <w:szCs w:val="16"/>
        </w:rPr>
      </w:pPr>
      <w:r w:rsidRPr="004E4EAA">
        <w:rPr>
          <w:rFonts w:ascii="Cambria" w:eastAsia="Malgun Gothic Semilight" w:hAnsi="Cambria" w:cs="Arial"/>
          <w:b/>
          <w:bCs/>
          <w:sz w:val="16"/>
          <w:szCs w:val="16"/>
          <w:shd w:val="clear" w:color="auto" w:fill="B3E5A1" w:themeFill="accent6" w:themeFillTint="66"/>
        </w:rPr>
        <w:t>MARKETING SYSTEM PARTICIPANTS</w:t>
      </w:r>
    </w:p>
    <w:p w14:paraId="6A9772E2" w14:textId="148C752A" w:rsidR="004E4EAA" w:rsidRDefault="004E4EAA" w:rsidP="004E4EAA">
      <w:pPr>
        <w:pStyle w:val="ListParagraph"/>
        <w:numPr>
          <w:ilvl w:val="0"/>
          <w:numId w:val="24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Assemblers – accumulation and bulking for storage or distribution to wholesalers </w:t>
      </w:r>
    </w:p>
    <w:p w14:paraId="640FCE16" w14:textId="367F1D91" w:rsidR="004E4EAA" w:rsidRDefault="004E4EAA" w:rsidP="004E4EAA">
      <w:pPr>
        <w:pStyle w:val="ListParagraph"/>
        <w:numPr>
          <w:ilvl w:val="0"/>
          <w:numId w:val="24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Wholesalers – buy in bulk from producers and sell smaller quantities to retailers </w:t>
      </w:r>
    </w:p>
    <w:p w14:paraId="5A24CD8F" w14:textId="68132173" w:rsidR="004E4EAA" w:rsidRDefault="004E4EAA" w:rsidP="004E4EAA">
      <w:pPr>
        <w:pStyle w:val="ListParagraph"/>
        <w:numPr>
          <w:ilvl w:val="0"/>
          <w:numId w:val="24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>Retailers – sells products directly to consumers</w:t>
      </w:r>
    </w:p>
    <w:p w14:paraId="2FBFBC5A" w14:textId="77777777" w:rsidR="004E4EAA" w:rsidRDefault="004E4EAA" w:rsidP="004E4EAA">
      <w:pPr>
        <w:pStyle w:val="ListParagraph"/>
        <w:numPr>
          <w:ilvl w:val="0"/>
          <w:numId w:val="24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>Agents – facilitate producer to buyer transaction</w:t>
      </w:r>
    </w:p>
    <w:p w14:paraId="6CE9BB7A" w14:textId="77777777" w:rsidR="004E4EAA" w:rsidRDefault="004E4EAA" w:rsidP="004E4EAA">
      <w:pPr>
        <w:pStyle w:val="ListParagraph"/>
        <w:numPr>
          <w:ilvl w:val="0"/>
          <w:numId w:val="24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Brokers – negotiates in larger markets </w:t>
      </w:r>
    </w:p>
    <w:p w14:paraId="0C08D737" w14:textId="1C5A23AB" w:rsidR="009C6D40" w:rsidRPr="008E3F39" w:rsidRDefault="008E3F39" w:rsidP="008E3F39">
      <w:pPr>
        <w:shd w:val="clear" w:color="auto" w:fill="B3E5A1" w:themeFill="accent6" w:themeFillTint="66"/>
        <w:spacing w:before="40" w:after="0" w:line="276" w:lineRule="auto"/>
        <w:jc w:val="center"/>
        <w:rPr>
          <w:rFonts w:ascii="Cambria" w:eastAsia="Malgun Gothic Semilight" w:hAnsi="Cambria" w:cs="Arial"/>
          <w:b/>
          <w:bCs/>
          <w:sz w:val="16"/>
          <w:szCs w:val="16"/>
        </w:rPr>
      </w:pPr>
      <w:r w:rsidRPr="008E3F39">
        <w:rPr>
          <w:rFonts w:ascii="Cambria" w:eastAsia="Malgun Gothic Semilight" w:hAnsi="Cambria" w:cs="Arial"/>
          <w:b/>
          <w:bCs/>
          <w:sz w:val="16"/>
          <w:szCs w:val="16"/>
        </w:rPr>
        <w:t>INTERMEDIARIES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1897"/>
        <w:gridCol w:w="1621"/>
      </w:tblGrid>
      <w:tr w:rsidR="00AB3160" w14:paraId="2A8CC0FF" w14:textId="77777777" w:rsidTr="008E3F39">
        <w:trPr>
          <w:trHeight w:val="296"/>
        </w:trPr>
        <w:tc>
          <w:tcPr>
            <w:tcW w:w="1345" w:type="dxa"/>
          </w:tcPr>
          <w:p w14:paraId="1DC233A2" w14:textId="30AD9E46" w:rsidR="00AB3160" w:rsidRPr="008E3F39" w:rsidRDefault="008E3F39" w:rsidP="008E3F39">
            <w:pPr>
              <w:spacing w:before="40"/>
              <w:jc w:val="center"/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</w:pPr>
            <w:r w:rsidRPr="008E3F39"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  <w:t>TYPE</w:t>
            </w:r>
          </w:p>
        </w:tc>
        <w:tc>
          <w:tcPr>
            <w:tcW w:w="1897" w:type="dxa"/>
          </w:tcPr>
          <w:p w14:paraId="3E439675" w14:textId="791A0D60" w:rsidR="00AB3160" w:rsidRPr="008E3F39" w:rsidRDefault="008E3F39" w:rsidP="008E3F39">
            <w:pPr>
              <w:spacing w:before="40"/>
              <w:jc w:val="center"/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</w:pPr>
            <w:r w:rsidRPr="008E3F39"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  <w:t>ROLE</w:t>
            </w:r>
          </w:p>
        </w:tc>
        <w:tc>
          <w:tcPr>
            <w:tcW w:w="1621" w:type="dxa"/>
          </w:tcPr>
          <w:p w14:paraId="41EFE0B8" w14:textId="0893FF16" w:rsidR="00AB3160" w:rsidRPr="008E3F39" w:rsidRDefault="008E3F39" w:rsidP="008E3F39">
            <w:pPr>
              <w:spacing w:before="40"/>
              <w:jc w:val="center"/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</w:pPr>
            <w:r w:rsidRPr="008E3F39">
              <w:rPr>
                <w:rFonts w:ascii="Cambria" w:eastAsia="Malgun Gothic Semilight" w:hAnsi="Cambria" w:cs="Arial"/>
                <w:b/>
                <w:bCs/>
                <w:sz w:val="14"/>
                <w:szCs w:val="14"/>
              </w:rPr>
              <w:t>OWNERSHIP</w:t>
            </w:r>
          </w:p>
        </w:tc>
      </w:tr>
      <w:tr w:rsidR="00AB3160" w14:paraId="4F0174E0" w14:textId="77777777" w:rsidTr="008E3F39">
        <w:tc>
          <w:tcPr>
            <w:tcW w:w="1345" w:type="dxa"/>
          </w:tcPr>
          <w:p w14:paraId="74D4BB6B" w14:textId="15B4DF54" w:rsidR="00AB3160" w:rsidRPr="008E3F39" w:rsidRDefault="00AB3160" w:rsidP="009C6D40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8E3F39">
              <w:rPr>
                <w:rFonts w:ascii="Arial" w:eastAsia="Malgun Gothic Semilight" w:hAnsi="Arial" w:cs="Arial"/>
                <w:sz w:val="14"/>
                <w:szCs w:val="14"/>
              </w:rPr>
              <w:t>Distributors</w:t>
            </w:r>
          </w:p>
        </w:tc>
        <w:tc>
          <w:tcPr>
            <w:tcW w:w="1897" w:type="dxa"/>
          </w:tcPr>
          <w:p w14:paraId="2026EE56" w14:textId="6E6F8A95" w:rsidR="00AB3160" w:rsidRPr="008E3F39" w:rsidRDefault="008E3F39" w:rsidP="009C6D40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8E3F39">
              <w:rPr>
                <w:rFonts w:ascii="Arial" w:eastAsia="Malgun Gothic Semilight" w:hAnsi="Arial" w:cs="Arial"/>
                <w:sz w:val="14"/>
                <w:szCs w:val="14"/>
              </w:rPr>
              <w:t>links producers and consumers; involved in retail and wholesale</w:t>
            </w:r>
          </w:p>
        </w:tc>
        <w:tc>
          <w:tcPr>
            <w:tcW w:w="1621" w:type="dxa"/>
          </w:tcPr>
          <w:p w14:paraId="10921377" w14:textId="716A6BE5" w:rsidR="00AB3160" w:rsidRPr="008E3F39" w:rsidRDefault="008E3F39" w:rsidP="009C6D40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8E3F39">
              <w:rPr>
                <w:rFonts w:ascii="Arial" w:eastAsia="Malgun Gothic Semilight" w:hAnsi="Arial" w:cs="Arial"/>
                <w:sz w:val="14"/>
                <w:szCs w:val="14"/>
              </w:rPr>
              <w:t>no ownership until purchase</w:t>
            </w:r>
          </w:p>
        </w:tc>
      </w:tr>
      <w:tr w:rsidR="00AB3160" w14:paraId="46EC60EE" w14:textId="77777777" w:rsidTr="008E3F39">
        <w:tc>
          <w:tcPr>
            <w:tcW w:w="1345" w:type="dxa"/>
          </w:tcPr>
          <w:p w14:paraId="05ED9B82" w14:textId="0B179351" w:rsidR="00AB3160" w:rsidRPr="008E3F39" w:rsidRDefault="00AB3160" w:rsidP="009C6D40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8E3F39">
              <w:rPr>
                <w:rFonts w:ascii="Arial" w:eastAsia="Malgun Gothic Semilight" w:hAnsi="Arial" w:cs="Arial"/>
                <w:sz w:val="14"/>
                <w:szCs w:val="14"/>
              </w:rPr>
              <w:t xml:space="preserve">Merchants </w:t>
            </w:r>
          </w:p>
        </w:tc>
        <w:tc>
          <w:tcPr>
            <w:tcW w:w="1897" w:type="dxa"/>
          </w:tcPr>
          <w:p w14:paraId="07736D72" w14:textId="02D1F835" w:rsidR="00AB3160" w:rsidRPr="008E3F39" w:rsidRDefault="008E3F39" w:rsidP="009C6D40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8E3F39">
              <w:rPr>
                <w:rFonts w:ascii="Arial" w:eastAsia="Malgun Gothic Semilight" w:hAnsi="Arial" w:cs="Arial"/>
                <w:sz w:val="14"/>
                <w:szCs w:val="14"/>
              </w:rPr>
              <w:t>purchase then resells to consumers</w:t>
            </w:r>
          </w:p>
        </w:tc>
        <w:tc>
          <w:tcPr>
            <w:tcW w:w="1621" w:type="dxa"/>
          </w:tcPr>
          <w:p w14:paraId="723A7020" w14:textId="47DBB97A" w:rsidR="00AB3160" w:rsidRPr="008E3F39" w:rsidRDefault="008E3F39" w:rsidP="009C6D40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8E3F39">
              <w:rPr>
                <w:rFonts w:ascii="Arial" w:eastAsia="Malgun Gothic Semilight" w:hAnsi="Arial" w:cs="Arial"/>
                <w:sz w:val="14"/>
                <w:szCs w:val="14"/>
              </w:rPr>
              <w:t>own the products they sell</w:t>
            </w:r>
          </w:p>
        </w:tc>
      </w:tr>
      <w:tr w:rsidR="00AB3160" w14:paraId="262F6D20" w14:textId="77777777" w:rsidTr="008E3F39">
        <w:tc>
          <w:tcPr>
            <w:tcW w:w="1345" w:type="dxa"/>
          </w:tcPr>
          <w:p w14:paraId="754F541D" w14:textId="299F6944" w:rsidR="00AB3160" w:rsidRPr="008E3F39" w:rsidRDefault="00AB3160" w:rsidP="009C6D40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8E3F39">
              <w:rPr>
                <w:rFonts w:ascii="Arial" w:eastAsia="Malgun Gothic Semilight" w:hAnsi="Arial" w:cs="Arial"/>
                <w:sz w:val="14"/>
                <w:szCs w:val="14"/>
              </w:rPr>
              <w:t>Value-added Resellers</w:t>
            </w:r>
          </w:p>
        </w:tc>
        <w:tc>
          <w:tcPr>
            <w:tcW w:w="1897" w:type="dxa"/>
          </w:tcPr>
          <w:p w14:paraId="7F5ACB93" w14:textId="183EBC96" w:rsidR="00AB3160" w:rsidRPr="008E3F39" w:rsidRDefault="008E3F39" w:rsidP="009C6D40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8E3F39">
              <w:rPr>
                <w:rFonts w:ascii="Arial" w:eastAsia="Malgun Gothic Semilight" w:hAnsi="Arial" w:cs="Arial"/>
                <w:sz w:val="14"/>
                <w:szCs w:val="14"/>
              </w:rPr>
              <w:t xml:space="preserve">enhancing basic products before resale </w:t>
            </w:r>
          </w:p>
        </w:tc>
        <w:tc>
          <w:tcPr>
            <w:tcW w:w="1621" w:type="dxa"/>
          </w:tcPr>
          <w:p w14:paraId="5940CE19" w14:textId="266C9C33" w:rsidR="00AB3160" w:rsidRPr="008E3F39" w:rsidRDefault="008E3F39" w:rsidP="009C6D40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8E3F39">
              <w:rPr>
                <w:rFonts w:ascii="Arial" w:eastAsia="Malgun Gothic Semilight" w:hAnsi="Arial" w:cs="Arial"/>
                <w:sz w:val="14"/>
                <w:szCs w:val="14"/>
              </w:rPr>
              <w:t>own products after purchase</w:t>
            </w:r>
          </w:p>
        </w:tc>
      </w:tr>
      <w:tr w:rsidR="00AB3160" w14:paraId="705F1C1A" w14:textId="77777777" w:rsidTr="008E3F39">
        <w:tc>
          <w:tcPr>
            <w:tcW w:w="1345" w:type="dxa"/>
          </w:tcPr>
          <w:p w14:paraId="6AEA7C5B" w14:textId="0E1AA37F" w:rsidR="00AB3160" w:rsidRPr="008E3F39" w:rsidRDefault="00AB3160" w:rsidP="009C6D40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8E3F39">
              <w:rPr>
                <w:rFonts w:ascii="Arial" w:eastAsia="Malgun Gothic Semilight" w:hAnsi="Arial" w:cs="Arial"/>
                <w:sz w:val="14"/>
                <w:szCs w:val="14"/>
              </w:rPr>
              <w:t>Dealers</w:t>
            </w:r>
          </w:p>
        </w:tc>
        <w:tc>
          <w:tcPr>
            <w:tcW w:w="1897" w:type="dxa"/>
          </w:tcPr>
          <w:p w14:paraId="40B18C92" w14:textId="6D85AE1A" w:rsidR="00AB3160" w:rsidRPr="008E3F39" w:rsidRDefault="008E3F39" w:rsidP="009C6D40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8E3F39">
              <w:rPr>
                <w:rFonts w:ascii="Arial" w:eastAsia="Malgun Gothic Semilight" w:hAnsi="Arial" w:cs="Arial"/>
                <w:sz w:val="14"/>
                <w:szCs w:val="14"/>
              </w:rPr>
              <w:t>sells directly to consumers</w:t>
            </w:r>
          </w:p>
        </w:tc>
        <w:tc>
          <w:tcPr>
            <w:tcW w:w="1621" w:type="dxa"/>
          </w:tcPr>
          <w:p w14:paraId="766A8AE3" w14:textId="1CC7DEE1" w:rsidR="00AB3160" w:rsidRPr="008E3F39" w:rsidRDefault="008E3F39" w:rsidP="009C6D40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8E3F39">
              <w:rPr>
                <w:rFonts w:ascii="Arial" w:eastAsia="Malgun Gothic Semilight" w:hAnsi="Arial" w:cs="Arial"/>
                <w:sz w:val="14"/>
                <w:szCs w:val="14"/>
              </w:rPr>
              <w:t>often have ownership</w:t>
            </w:r>
          </w:p>
        </w:tc>
      </w:tr>
      <w:tr w:rsidR="00AB3160" w14:paraId="66229D08" w14:textId="77777777" w:rsidTr="008E3F39">
        <w:tc>
          <w:tcPr>
            <w:tcW w:w="1345" w:type="dxa"/>
          </w:tcPr>
          <w:p w14:paraId="1D39813D" w14:textId="4412D9D2" w:rsidR="00AB3160" w:rsidRPr="008E3F39" w:rsidRDefault="00AB3160" w:rsidP="009C6D40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8E3F39">
              <w:rPr>
                <w:rFonts w:ascii="Arial" w:eastAsia="Malgun Gothic Semilight" w:hAnsi="Arial" w:cs="Arial"/>
                <w:sz w:val="14"/>
                <w:szCs w:val="14"/>
              </w:rPr>
              <w:t xml:space="preserve">Functional Intermediaries </w:t>
            </w:r>
          </w:p>
        </w:tc>
        <w:tc>
          <w:tcPr>
            <w:tcW w:w="1897" w:type="dxa"/>
          </w:tcPr>
          <w:p w14:paraId="421FC5A5" w14:textId="50BC0CDD" w:rsidR="00AB3160" w:rsidRPr="008E3F39" w:rsidRDefault="008E3F39" w:rsidP="009C6D40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8E3F39">
              <w:rPr>
                <w:rFonts w:ascii="Arial" w:eastAsia="Malgun Gothic Semilight" w:hAnsi="Arial" w:cs="Arial"/>
                <w:sz w:val="14"/>
                <w:szCs w:val="14"/>
              </w:rPr>
              <w:t xml:space="preserve">facilitate distribution through supply chain </w:t>
            </w:r>
          </w:p>
        </w:tc>
        <w:tc>
          <w:tcPr>
            <w:tcW w:w="1621" w:type="dxa"/>
          </w:tcPr>
          <w:p w14:paraId="57EE2587" w14:textId="37A03AA0" w:rsidR="00AB3160" w:rsidRPr="008E3F39" w:rsidRDefault="008E3F39" w:rsidP="009C6D40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8E3F39">
              <w:rPr>
                <w:rFonts w:ascii="Arial" w:eastAsia="Malgun Gothic Semilight" w:hAnsi="Arial" w:cs="Arial"/>
                <w:sz w:val="14"/>
                <w:szCs w:val="14"/>
              </w:rPr>
              <w:t>do not own</w:t>
            </w:r>
          </w:p>
        </w:tc>
      </w:tr>
      <w:tr w:rsidR="00AB3160" w14:paraId="2C47B08F" w14:textId="77777777" w:rsidTr="008E3F39">
        <w:tc>
          <w:tcPr>
            <w:tcW w:w="1345" w:type="dxa"/>
          </w:tcPr>
          <w:p w14:paraId="2BCEDFD2" w14:textId="50387F88" w:rsidR="00AB3160" w:rsidRPr="008E3F39" w:rsidRDefault="00AB3160" w:rsidP="009C6D40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8E3F39">
              <w:rPr>
                <w:rFonts w:ascii="Arial" w:eastAsia="Malgun Gothic Semilight" w:hAnsi="Arial" w:cs="Arial"/>
                <w:sz w:val="14"/>
                <w:szCs w:val="14"/>
              </w:rPr>
              <w:t>Facilitating Agents</w:t>
            </w:r>
          </w:p>
        </w:tc>
        <w:tc>
          <w:tcPr>
            <w:tcW w:w="1897" w:type="dxa"/>
          </w:tcPr>
          <w:p w14:paraId="3A6D4219" w14:textId="38D69385" w:rsidR="00AB3160" w:rsidRPr="008E3F39" w:rsidRDefault="008E3F39" w:rsidP="009C6D40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8E3F39">
              <w:rPr>
                <w:rFonts w:ascii="Arial" w:eastAsia="Malgun Gothic Semilight" w:hAnsi="Arial" w:cs="Arial"/>
                <w:sz w:val="14"/>
                <w:szCs w:val="14"/>
              </w:rPr>
              <w:t>assists in marketing and flow of products and info</w:t>
            </w:r>
          </w:p>
        </w:tc>
        <w:tc>
          <w:tcPr>
            <w:tcW w:w="1621" w:type="dxa"/>
          </w:tcPr>
          <w:p w14:paraId="0C8D8583" w14:textId="6FE4CD01" w:rsidR="00AB3160" w:rsidRPr="008E3F39" w:rsidRDefault="008E3F39" w:rsidP="009C6D40">
            <w:pPr>
              <w:spacing w:before="40"/>
              <w:rPr>
                <w:rFonts w:ascii="Arial" w:eastAsia="Malgun Gothic Semilight" w:hAnsi="Arial" w:cs="Arial"/>
                <w:sz w:val="14"/>
                <w:szCs w:val="14"/>
              </w:rPr>
            </w:pPr>
            <w:r w:rsidRPr="008E3F39">
              <w:rPr>
                <w:rFonts w:ascii="Arial" w:eastAsia="Malgun Gothic Semilight" w:hAnsi="Arial" w:cs="Arial"/>
                <w:sz w:val="14"/>
                <w:szCs w:val="14"/>
              </w:rPr>
              <w:t>do not own, more on support</w:t>
            </w:r>
          </w:p>
        </w:tc>
      </w:tr>
    </w:tbl>
    <w:p w14:paraId="245F07C4" w14:textId="77777777" w:rsidR="00AB3160" w:rsidRPr="009C6D40" w:rsidRDefault="00AB3160" w:rsidP="009C6D40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</w:p>
    <w:p w14:paraId="6B17CC98" w14:textId="179FF89B" w:rsidR="008E3F39" w:rsidRDefault="008E3F39" w:rsidP="00486F88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>Point of Production – first sale by farmer; farm gate price established</w:t>
      </w:r>
    </w:p>
    <w:p w14:paraId="5BD12970" w14:textId="40D99749" w:rsidR="008E3F39" w:rsidRDefault="008E3F39" w:rsidP="00486F88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>Point of Consumption – where marketing ends; last purchase/sale</w:t>
      </w:r>
    </w:p>
    <w:p w14:paraId="3DCD4276" w14:textId="28A9A32B" w:rsidR="00AC3388" w:rsidRPr="00EC3DE9" w:rsidRDefault="00EC3DE9" w:rsidP="00EC3DE9">
      <w:pPr>
        <w:shd w:val="clear" w:color="auto" w:fill="B3E5A1" w:themeFill="accent6" w:themeFillTint="66"/>
        <w:spacing w:before="40" w:after="0" w:line="276" w:lineRule="auto"/>
        <w:jc w:val="center"/>
        <w:rPr>
          <w:rFonts w:ascii="Cambria" w:eastAsia="Malgun Gothic Semilight" w:hAnsi="Cambria" w:cs="Arial"/>
          <w:b/>
          <w:bCs/>
          <w:sz w:val="16"/>
          <w:szCs w:val="16"/>
        </w:rPr>
      </w:pPr>
      <w:r w:rsidRPr="00EC3DE9">
        <w:rPr>
          <w:rFonts w:ascii="Cambria" w:eastAsia="Malgun Gothic Semilight" w:hAnsi="Cambria" w:cs="Arial"/>
          <w:b/>
          <w:bCs/>
          <w:sz w:val="16"/>
          <w:szCs w:val="16"/>
        </w:rPr>
        <w:t>CLASSIFICATION OF PRODUCTS</w:t>
      </w:r>
    </w:p>
    <w:p w14:paraId="26E2CABB" w14:textId="1341AE13" w:rsidR="00EC3DE9" w:rsidRDefault="00EC3DE9" w:rsidP="00EC3DE9">
      <w:pPr>
        <w:pStyle w:val="ListParagraph"/>
        <w:numPr>
          <w:ilvl w:val="0"/>
          <w:numId w:val="25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>Fresh Products – directly harvested from farms</w:t>
      </w:r>
    </w:p>
    <w:p w14:paraId="2DE125C8" w14:textId="3A91B372" w:rsidR="00EC3DE9" w:rsidRDefault="00EC3DE9" w:rsidP="00EC3DE9">
      <w:pPr>
        <w:pStyle w:val="ListParagraph"/>
        <w:numPr>
          <w:ilvl w:val="0"/>
          <w:numId w:val="25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>Semi-processed Products – secondary level of transformation; used by other industries but may not be consumed</w:t>
      </w:r>
    </w:p>
    <w:p w14:paraId="00DD4EB6" w14:textId="68DAD551" w:rsidR="00EC3DE9" w:rsidRPr="00EC3DE9" w:rsidRDefault="00EC3DE9" w:rsidP="00EC3DE9">
      <w:pPr>
        <w:pStyle w:val="ListParagraph"/>
        <w:numPr>
          <w:ilvl w:val="0"/>
          <w:numId w:val="25"/>
        </w:num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 xml:space="preserve">Finished Products – may directly be consumed; not intended for further processing </w:t>
      </w:r>
    </w:p>
    <w:p w14:paraId="04C834F2" w14:textId="77777777" w:rsidR="00AC3388" w:rsidRDefault="00AC3388" w:rsidP="00486F88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</w:p>
    <w:p w14:paraId="05756FD8" w14:textId="41C0A225" w:rsidR="006C4F1A" w:rsidRDefault="00EC3DE9" w:rsidP="00397C04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  <w:r>
        <w:rPr>
          <w:rFonts w:ascii="Arial" w:eastAsia="Malgun Gothic Semilight" w:hAnsi="Arial" w:cs="Arial"/>
          <w:sz w:val="16"/>
          <w:szCs w:val="16"/>
        </w:rPr>
        <w:t>S</w:t>
      </w:r>
      <w:r w:rsidR="006966EE">
        <w:rPr>
          <w:rFonts w:ascii="Arial" w:eastAsia="Malgun Gothic Semilight" w:hAnsi="Arial" w:cs="Arial"/>
          <w:sz w:val="16"/>
          <w:szCs w:val="16"/>
        </w:rPr>
        <w:t>elling and Advertising is not equal to Marketing</w:t>
      </w:r>
      <w:r w:rsidR="0048152C">
        <w:rPr>
          <w:rFonts w:ascii="Arial" w:eastAsia="Malgun Gothic Semilight" w:hAnsi="Arial" w:cs="Arial"/>
          <w:sz w:val="16"/>
          <w:szCs w:val="16"/>
        </w:rPr>
        <w:t xml:space="preserve">, only part of it </w:t>
      </w:r>
    </w:p>
    <w:p w14:paraId="630D6E46" w14:textId="77777777" w:rsidR="00EC3DE9" w:rsidRDefault="00EC3DE9" w:rsidP="00397C04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</w:p>
    <w:p w14:paraId="2C9BD1F6" w14:textId="77777777" w:rsidR="00EC3DE9" w:rsidRPr="00397C04" w:rsidRDefault="00EC3DE9" w:rsidP="00397C04">
      <w:pPr>
        <w:spacing w:before="40" w:after="0" w:line="240" w:lineRule="auto"/>
        <w:rPr>
          <w:rFonts w:ascii="Arial" w:eastAsia="Malgun Gothic Semilight" w:hAnsi="Arial" w:cs="Arial"/>
          <w:sz w:val="16"/>
          <w:szCs w:val="16"/>
        </w:rPr>
      </w:pPr>
    </w:p>
    <w:sectPr w:rsidR="00EC3DE9" w:rsidRPr="00397C04" w:rsidSect="00514304">
      <w:headerReference w:type="default" r:id="rId7"/>
      <w:pgSz w:w="11906" w:h="16838" w:code="9"/>
      <w:pgMar w:top="720" w:right="720" w:bottom="720" w:left="72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3473D" w14:textId="77777777" w:rsidR="004E37AE" w:rsidRDefault="004E37AE" w:rsidP="00F66502">
      <w:pPr>
        <w:spacing w:after="0" w:line="240" w:lineRule="auto"/>
      </w:pPr>
      <w:r>
        <w:separator/>
      </w:r>
    </w:p>
  </w:endnote>
  <w:endnote w:type="continuationSeparator" w:id="0">
    <w:p w14:paraId="4DCB818E" w14:textId="77777777" w:rsidR="004E37AE" w:rsidRDefault="004E37AE" w:rsidP="00F665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 Semilight">
    <w:panose1 w:val="020B0502040204020203"/>
    <w:charset w:val="80"/>
    <w:family w:val="swiss"/>
    <w:pitch w:val="variable"/>
    <w:sig w:usb0="B0000AAF" w:usb1="09DF7CFB" w:usb2="00000012" w:usb3="00000000" w:csb0="003E01BD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7AEEF" w14:textId="77777777" w:rsidR="004E37AE" w:rsidRDefault="004E37AE" w:rsidP="00F66502">
      <w:pPr>
        <w:spacing w:after="0" w:line="240" w:lineRule="auto"/>
      </w:pPr>
      <w:r>
        <w:separator/>
      </w:r>
    </w:p>
  </w:footnote>
  <w:footnote w:type="continuationSeparator" w:id="0">
    <w:p w14:paraId="0A038622" w14:textId="77777777" w:rsidR="004E37AE" w:rsidRDefault="004E37AE" w:rsidP="00F665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3CC95" w14:textId="1FC0D0E5" w:rsidR="00F66502" w:rsidRPr="00F66502" w:rsidRDefault="00F66502" w:rsidP="00F66502">
    <w:pPr>
      <w:spacing w:line="240" w:lineRule="auto"/>
      <w:jc w:val="center"/>
      <w:rPr>
        <w:rFonts w:ascii="Cambria" w:eastAsia="Malgun Gothic Semilight" w:hAnsi="Cambria" w:cs="Malgun Gothic Semilight"/>
        <w:b/>
        <w:bCs/>
        <w:sz w:val="20"/>
        <w:szCs w:val="20"/>
      </w:rPr>
    </w:pPr>
    <w:r w:rsidRPr="00F66502">
      <w:rPr>
        <w:rFonts w:ascii="Cambria" w:eastAsia="Malgun Gothic Semilight" w:hAnsi="Cambria" w:cs="Malgun Gothic Semilight"/>
        <w:b/>
        <w:bCs/>
        <w:sz w:val="20"/>
        <w:szCs w:val="20"/>
      </w:rPr>
      <w:t>MARKETING AND MANAGEMENT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22E4C"/>
    <w:multiLevelType w:val="hybridMultilevel"/>
    <w:tmpl w:val="AA54F2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16246"/>
    <w:multiLevelType w:val="hybridMultilevel"/>
    <w:tmpl w:val="B79C58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BA4F2F"/>
    <w:multiLevelType w:val="hybridMultilevel"/>
    <w:tmpl w:val="104693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45979"/>
    <w:multiLevelType w:val="hybridMultilevel"/>
    <w:tmpl w:val="8B8639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BB14C9"/>
    <w:multiLevelType w:val="hybridMultilevel"/>
    <w:tmpl w:val="9F7A9B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1C5661"/>
    <w:multiLevelType w:val="hybridMultilevel"/>
    <w:tmpl w:val="F6DAD3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86380C"/>
    <w:multiLevelType w:val="hybridMultilevel"/>
    <w:tmpl w:val="3440ED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704B30"/>
    <w:multiLevelType w:val="hybridMultilevel"/>
    <w:tmpl w:val="CFCEBD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437ECE"/>
    <w:multiLevelType w:val="hybridMultilevel"/>
    <w:tmpl w:val="CE5AC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9C2EE9"/>
    <w:multiLevelType w:val="hybridMultilevel"/>
    <w:tmpl w:val="0D8E75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8D54B7"/>
    <w:multiLevelType w:val="hybridMultilevel"/>
    <w:tmpl w:val="3648BC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A26436"/>
    <w:multiLevelType w:val="hybridMultilevel"/>
    <w:tmpl w:val="E42CE9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5F7D75"/>
    <w:multiLevelType w:val="hybridMultilevel"/>
    <w:tmpl w:val="1B0CFE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65BF5"/>
    <w:multiLevelType w:val="hybridMultilevel"/>
    <w:tmpl w:val="8C562B92"/>
    <w:lvl w:ilvl="0" w:tplc="9F504E1A">
      <w:start w:val="1"/>
      <w:numFmt w:val="bullet"/>
      <w:lvlText w:val="-"/>
      <w:lvlJc w:val="left"/>
      <w:pPr>
        <w:ind w:left="1080" w:hanging="360"/>
      </w:pPr>
      <w:rPr>
        <w:rFonts w:ascii="Arial" w:eastAsia="Malgun Gothic Semilight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D7E4330"/>
    <w:multiLevelType w:val="hybridMultilevel"/>
    <w:tmpl w:val="AA76E3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9B6C35"/>
    <w:multiLevelType w:val="hybridMultilevel"/>
    <w:tmpl w:val="95FA38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551D10"/>
    <w:multiLevelType w:val="hybridMultilevel"/>
    <w:tmpl w:val="AE3237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900499"/>
    <w:multiLevelType w:val="hybridMultilevel"/>
    <w:tmpl w:val="E54E74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FC2CAA"/>
    <w:multiLevelType w:val="hybridMultilevel"/>
    <w:tmpl w:val="749287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492EB3"/>
    <w:multiLevelType w:val="hybridMultilevel"/>
    <w:tmpl w:val="6BB8D1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F2230D"/>
    <w:multiLevelType w:val="hybridMultilevel"/>
    <w:tmpl w:val="C1EE5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F229C5"/>
    <w:multiLevelType w:val="hybridMultilevel"/>
    <w:tmpl w:val="C284B9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952A2C"/>
    <w:multiLevelType w:val="hybridMultilevel"/>
    <w:tmpl w:val="045A53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A7B087B"/>
    <w:multiLevelType w:val="hybridMultilevel"/>
    <w:tmpl w:val="B0C63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DA569C2"/>
    <w:multiLevelType w:val="hybridMultilevel"/>
    <w:tmpl w:val="050E2D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9486370">
    <w:abstractNumId w:val="20"/>
  </w:num>
  <w:num w:numId="2" w16cid:durableId="622884612">
    <w:abstractNumId w:val="6"/>
  </w:num>
  <w:num w:numId="3" w16cid:durableId="642807263">
    <w:abstractNumId w:val="4"/>
  </w:num>
  <w:num w:numId="4" w16cid:durableId="807279435">
    <w:abstractNumId w:val="19"/>
  </w:num>
  <w:num w:numId="5" w16cid:durableId="1033194714">
    <w:abstractNumId w:val="2"/>
  </w:num>
  <w:num w:numId="6" w16cid:durableId="490684544">
    <w:abstractNumId w:val="18"/>
  </w:num>
  <w:num w:numId="7" w16cid:durableId="166139106">
    <w:abstractNumId w:val="16"/>
  </w:num>
  <w:num w:numId="8" w16cid:durableId="1033266323">
    <w:abstractNumId w:val="7"/>
  </w:num>
  <w:num w:numId="9" w16cid:durableId="1320303000">
    <w:abstractNumId w:val="9"/>
  </w:num>
  <w:num w:numId="10" w16cid:durableId="521017654">
    <w:abstractNumId w:val="13"/>
  </w:num>
  <w:num w:numId="11" w16cid:durableId="1418670592">
    <w:abstractNumId w:val="21"/>
  </w:num>
  <w:num w:numId="12" w16cid:durableId="839928684">
    <w:abstractNumId w:val="12"/>
  </w:num>
  <w:num w:numId="13" w16cid:durableId="1269971765">
    <w:abstractNumId w:val="8"/>
  </w:num>
  <w:num w:numId="14" w16cid:durableId="1212377066">
    <w:abstractNumId w:val="15"/>
  </w:num>
  <w:num w:numId="15" w16cid:durableId="769348802">
    <w:abstractNumId w:val="1"/>
  </w:num>
  <w:num w:numId="16" w16cid:durableId="1236623869">
    <w:abstractNumId w:val="0"/>
  </w:num>
  <w:num w:numId="17" w16cid:durableId="1439987764">
    <w:abstractNumId w:val="3"/>
  </w:num>
  <w:num w:numId="18" w16cid:durableId="2143232101">
    <w:abstractNumId w:val="24"/>
  </w:num>
  <w:num w:numId="19" w16cid:durableId="1287389671">
    <w:abstractNumId w:val="10"/>
  </w:num>
  <w:num w:numId="20" w16cid:durableId="1076168673">
    <w:abstractNumId w:val="17"/>
  </w:num>
  <w:num w:numId="21" w16cid:durableId="222176951">
    <w:abstractNumId w:val="5"/>
  </w:num>
  <w:num w:numId="22" w16cid:durableId="1394964554">
    <w:abstractNumId w:val="11"/>
  </w:num>
  <w:num w:numId="23" w16cid:durableId="1295940659">
    <w:abstractNumId w:val="22"/>
  </w:num>
  <w:num w:numId="24" w16cid:durableId="970282742">
    <w:abstractNumId w:val="14"/>
  </w:num>
  <w:num w:numId="25" w16cid:durableId="136598509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302"/>
    <w:rsid w:val="00042688"/>
    <w:rsid w:val="00070DDC"/>
    <w:rsid w:val="00101C51"/>
    <w:rsid w:val="00125E63"/>
    <w:rsid w:val="00154FC6"/>
    <w:rsid w:val="001B2397"/>
    <w:rsid w:val="001F2EEB"/>
    <w:rsid w:val="00206DAE"/>
    <w:rsid w:val="002104F8"/>
    <w:rsid w:val="00247473"/>
    <w:rsid w:val="002D18F7"/>
    <w:rsid w:val="002D4C38"/>
    <w:rsid w:val="002E5DF2"/>
    <w:rsid w:val="00325FAC"/>
    <w:rsid w:val="003471B6"/>
    <w:rsid w:val="00386193"/>
    <w:rsid w:val="00397C04"/>
    <w:rsid w:val="003B687D"/>
    <w:rsid w:val="003B6F39"/>
    <w:rsid w:val="003E5A1D"/>
    <w:rsid w:val="0040512E"/>
    <w:rsid w:val="004443C3"/>
    <w:rsid w:val="0045681B"/>
    <w:rsid w:val="00474B72"/>
    <w:rsid w:val="0048152C"/>
    <w:rsid w:val="00486F88"/>
    <w:rsid w:val="004B26C3"/>
    <w:rsid w:val="004E37AE"/>
    <w:rsid w:val="004E4EAA"/>
    <w:rsid w:val="00514304"/>
    <w:rsid w:val="00520CC7"/>
    <w:rsid w:val="00521275"/>
    <w:rsid w:val="00631456"/>
    <w:rsid w:val="0066249A"/>
    <w:rsid w:val="006966EE"/>
    <w:rsid w:val="006C4F1A"/>
    <w:rsid w:val="006D6A2F"/>
    <w:rsid w:val="00703412"/>
    <w:rsid w:val="00763CFC"/>
    <w:rsid w:val="00767897"/>
    <w:rsid w:val="007A52EE"/>
    <w:rsid w:val="007C2A21"/>
    <w:rsid w:val="007C7E00"/>
    <w:rsid w:val="007E7E40"/>
    <w:rsid w:val="00850C34"/>
    <w:rsid w:val="008834DE"/>
    <w:rsid w:val="0089013D"/>
    <w:rsid w:val="008B0C3E"/>
    <w:rsid w:val="008D4C95"/>
    <w:rsid w:val="008D6FD3"/>
    <w:rsid w:val="008E3F39"/>
    <w:rsid w:val="009157DA"/>
    <w:rsid w:val="00941AB0"/>
    <w:rsid w:val="009655B9"/>
    <w:rsid w:val="009902EE"/>
    <w:rsid w:val="009C6D40"/>
    <w:rsid w:val="00A22A89"/>
    <w:rsid w:val="00A70C89"/>
    <w:rsid w:val="00AA71B0"/>
    <w:rsid w:val="00AB3160"/>
    <w:rsid w:val="00AC3388"/>
    <w:rsid w:val="00B71DBC"/>
    <w:rsid w:val="00CB7721"/>
    <w:rsid w:val="00CE0451"/>
    <w:rsid w:val="00D02C20"/>
    <w:rsid w:val="00D325B1"/>
    <w:rsid w:val="00DB1768"/>
    <w:rsid w:val="00E43302"/>
    <w:rsid w:val="00E56417"/>
    <w:rsid w:val="00E76988"/>
    <w:rsid w:val="00EC3DE9"/>
    <w:rsid w:val="00F25248"/>
    <w:rsid w:val="00F66502"/>
    <w:rsid w:val="00F8206D"/>
    <w:rsid w:val="00F85543"/>
    <w:rsid w:val="00F96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3C2B39"/>
  <w15:chartTrackingRefBased/>
  <w15:docId w15:val="{7968C34E-20B7-4D49-AA65-1570FCEF5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33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33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33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33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33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33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33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33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33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33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33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33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33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33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33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33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33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33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33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33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33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33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33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33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33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33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33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33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330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C7E00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F665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6502"/>
  </w:style>
  <w:style w:type="paragraph" w:styleId="Footer">
    <w:name w:val="footer"/>
    <w:basedOn w:val="Normal"/>
    <w:link w:val="FooterChar"/>
    <w:uiPriority w:val="99"/>
    <w:unhideWhenUsed/>
    <w:rsid w:val="00F665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6502"/>
  </w:style>
  <w:style w:type="table" w:styleId="TableGrid">
    <w:name w:val="Table Grid"/>
    <w:basedOn w:val="TableNormal"/>
    <w:uiPriority w:val="39"/>
    <w:rsid w:val="00070D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095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6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2635</TotalTime>
  <Pages>2</Pages>
  <Words>1197</Words>
  <Characters>6824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68</cp:revision>
  <dcterms:created xsi:type="dcterms:W3CDTF">2025-07-16T07:22:00Z</dcterms:created>
  <dcterms:modified xsi:type="dcterms:W3CDTF">2025-07-18T03:17:00Z</dcterms:modified>
</cp:coreProperties>
</file>