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CCC" w:rsidRPr="00381488" w:rsidRDefault="00381488">
      <w:pPr>
        <w:rPr>
          <w:lang w:val="en-US"/>
        </w:rPr>
      </w:pPr>
      <w:r w:rsidRPr="00381488">
        <w:rPr>
          <w:lang w:val="en-US"/>
        </w:rPr>
        <w:t xml:space="preserve">Graphical perception </w:t>
      </w:r>
      <w:r>
        <w:sym w:font="Wingdings" w:char="F0E0"/>
      </w:r>
      <w:r w:rsidRPr="00381488">
        <w:rPr>
          <w:lang w:val="en-US"/>
        </w:rPr>
        <w:t xml:space="preserve"> the visual decoding of information encoded on graphs.</w:t>
      </w:r>
    </w:p>
    <w:p w:rsidR="00381488" w:rsidRDefault="00381488">
      <w:pPr>
        <w:rPr>
          <w:lang w:val="en-US"/>
        </w:rPr>
      </w:pPr>
      <w:r>
        <w:rPr>
          <w:lang w:val="en-US"/>
        </w:rPr>
        <w:t>Graphical perception process:</w:t>
      </w:r>
    </w:p>
    <w:p w:rsidR="00381488" w:rsidRDefault="00381488" w:rsidP="0038148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Identification of a set of elementary perceptual tasks.</w:t>
      </w:r>
    </w:p>
    <w:p w:rsidR="00381488" w:rsidRDefault="00381488" w:rsidP="0038148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Ordering of the tasks on the basis of how accurately people perform them.</w:t>
      </w:r>
    </w:p>
    <w:p w:rsidR="00381488" w:rsidRDefault="00381488" w:rsidP="00381488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Graphs should  employ elementary tasks as high in the ordering as possible.</w:t>
      </w:r>
    </w:p>
    <w:p w:rsidR="00381488" w:rsidRDefault="00381488" w:rsidP="0038148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 is that radical surgery on these popular graphs is needed.</w:t>
      </w:r>
    </w:p>
    <w:p w:rsidR="00A52853" w:rsidRDefault="00A52853" w:rsidP="00A52853">
      <w:pPr>
        <w:rPr>
          <w:lang w:val="en-US"/>
        </w:rPr>
      </w:pPr>
      <w:r>
        <w:rPr>
          <w:lang w:val="en-US"/>
        </w:rPr>
        <w:t>The real power of a Cartesian graph comes one’s ability to understand the relationship of x and y. The eye-brain system is capable of extracting such a slope by perceiving the direction of the line segment joining (Xi, Yi) and (</w:t>
      </w:r>
      <w:proofErr w:type="spellStart"/>
      <w:r>
        <w:rPr>
          <w:lang w:val="en-US"/>
        </w:rPr>
        <w:t>Xj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Yj</w:t>
      </w:r>
      <w:proofErr w:type="spellEnd"/>
      <w:r>
        <w:rPr>
          <w:lang w:val="en-US"/>
        </w:rPr>
        <w:t>)</w:t>
      </w:r>
    </w:p>
    <w:p w:rsidR="00A52853" w:rsidRDefault="00A52853" w:rsidP="00A52853">
      <w:pPr>
        <w:rPr>
          <w:lang w:val="en-US"/>
        </w:rPr>
      </w:pPr>
      <w:r>
        <w:rPr>
          <w:lang w:val="en-US"/>
        </w:rPr>
        <w:t>Triple Scatterplots contains 3 real variables. Third is encoded by the area of circles.</w:t>
      </w:r>
    </w:p>
    <w:p w:rsidR="00A52853" w:rsidRDefault="00DB4BC0" w:rsidP="00A52853">
      <w:pPr>
        <w:rPr>
          <w:lang w:val="en-US"/>
        </w:rPr>
      </w:pPr>
      <w:r>
        <w:rPr>
          <w:lang w:val="en-US"/>
        </w:rPr>
        <w:t>The following are the 10 elementary tasks in Figure 1, ordered from to least accurate.</w:t>
      </w:r>
    </w:p>
    <w:p w:rsidR="00DB4BC0" w:rsidRDefault="00DB4BC0" w:rsidP="00DB4BC0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Position along a common scale.</w:t>
      </w:r>
    </w:p>
    <w:p w:rsidR="00DB4BC0" w:rsidRDefault="00DB4BC0" w:rsidP="00DB4BC0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Positions along nonaligned scales.</w:t>
      </w:r>
    </w:p>
    <w:p w:rsidR="00DB4BC0" w:rsidRDefault="00DB4BC0" w:rsidP="00DB4BC0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Length, direction, angle.</w:t>
      </w:r>
    </w:p>
    <w:p w:rsidR="00DB4BC0" w:rsidRDefault="00DB4BC0" w:rsidP="00DB4BC0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Area</w:t>
      </w:r>
    </w:p>
    <w:p w:rsidR="00DB4BC0" w:rsidRDefault="00DB4BC0" w:rsidP="00DB4BC0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Volume, curvature</w:t>
      </w:r>
    </w:p>
    <w:p w:rsidR="00DB4BC0" w:rsidRDefault="00DB4BC0" w:rsidP="00DB4BC0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Shading, color saturation</w:t>
      </w:r>
    </w:p>
    <w:p w:rsidR="00DB4BC0" w:rsidRPr="00DB4BC0" w:rsidRDefault="00DB4BC0" w:rsidP="00DB4BC0">
      <w:pPr>
        <w:rPr>
          <w:lang w:val="en-US"/>
        </w:rPr>
      </w:pPr>
      <w:bookmarkStart w:id="0" w:name="_GoBack"/>
      <w:bookmarkEnd w:id="0"/>
    </w:p>
    <w:sectPr w:rsidR="00DB4BC0" w:rsidRPr="00DB4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64526"/>
    <w:multiLevelType w:val="hybridMultilevel"/>
    <w:tmpl w:val="067049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50A70"/>
    <w:multiLevelType w:val="hybridMultilevel"/>
    <w:tmpl w:val="405219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488"/>
    <w:rsid w:val="00381488"/>
    <w:rsid w:val="003A51BB"/>
    <w:rsid w:val="004537DD"/>
    <w:rsid w:val="009A300B"/>
    <w:rsid w:val="00A52853"/>
    <w:rsid w:val="00DB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CFE93-6CB4-41F0-A401-C35848FE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81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</dc:creator>
  <cp:keywords/>
  <dc:description/>
  <cp:lastModifiedBy>Cas</cp:lastModifiedBy>
  <cp:revision>1</cp:revision>
  <dcterms:created xsi:type="dcterms:W3CDTF">2015-11-01T14:32:00Z</dcterms:created>
  <dcterms:modified xsi:type="dcterms:W3CDTF">2015-11-02T20:43:00Z</dcterms:modified>
</cp:coreProperties>
</file>