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2C94F858"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843838">
        <w:rPr>
          <w:b/>
          <w:sz w:val="32"/>
          <w:szCs w:val="32"/>
          <w:lang w:val="nl-NL"/>
        </w:rPr>
        <w:t>Een minimaal aantal kleuren</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r w:rsidRPr="006F1AF3">
        <w:rPr>
          <w:lang w:val="nl-NL"/>
        </w:rPr>
        <w:t>emailadres@email.uva.nl</w:t>
      </w:r>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r w:rsidRPr="006F1AF3">
        <w:rPr>
          <w:lang w:val="nl-NL"/>
        </w:rPr>
        <w:t>emailadres@email.uva.nl</w:t>
      </w:r>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r w:rsidRPr="006F1AF3">
        <w:rPr>
          <w:lang w:val="nl-NL"/>
        </w:rPr>
        <w:t>alwinlijdsman@outlook.com</w:t>
      </w:r>
    </w:p>
    <w:p w14:paraId="455B55E2" w14:textId="77777777" w:rsidR="00C46B05" w:rsidRPr="006F1AF3" w:rsidRDefault="00C46B05" w:rsidP="0003062B">
      <w:pPr>
        <w:jc w:val="both"/>
        <w:rPr>
          <w:lang w:val="nl-NL"/>
        </w:rPr>
      </w:pP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3362D62"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D5574D">
        <w:rPr>
          <w:rFonts w:ascii="Arial" w:hAnsi="Arial" w:cs="Arial"/>
          <w:sz w:val="24"/>
          <w:szCs w:val="24"/>
          <w:lang w:val="nl-NL"/>
        </w:rPr>
        <w:t xml:space="preserve">[2]. </w:t>
      </w:r>
      <w:r w:rsidR="00D71D2B" w:rsidRPr="00713809">
        <w:rPr>
          <w:rFonts w:ascii="Arial" w:hAnsi="Arial" w:cs="Arial"/>
          <w:sz w:val="24"/>
          <w:szCs w:val="24"/>
          <w:lang w:val="nl-NL"/>
        </w:rPr>
        <w:t>Dit word</w:t>
      </w:r>
      <w:r w:rsidR="00896D57">
        <w:rPr>
          <w:rFonts w:ascii="Arial" w:hAnsi="Arial" w:cs="Arial"/>
          <w:sz w:val="24"/>
          <w:szCs w:val="24"/>
          <w:lang w:val="nl-NL"/>
        </w:rPr>
        <w:t>t het Guthrie’s Problem genoemd</w:t>
      </w:r>
      <w:r w:rsidR="00D5574D">
        <w:rPr>
          <w:rFonts w:ascii="Arial" w:hAnsi="Arial" w:cs="Arial"/>
          <w:sz w:val="24"/>
          <w:szCs w:val="24"/>
          <w:lang w:val="nl-NL"/>
        </w:rPr>
        <w:t xml:space="preserve"> [2</w:t>
      </w:r>
      <w:r w:rsidR="007A37E1">
        <w:rPr>
          <w:rFonts w:ascii="Arial" w:hAnsi="Arial" w:cs="Arial"/>
          <w:sz w:val="24"/>
          <w:szCs w:val="24"/>
          <w:lang w:val="nl-NL"/>
        </w:rPr>
        <w:t>]</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774C5DB2"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m werd geschreven in 1878. In 1976 werd Gurthrie’s probleem opgelost door Kenneth Appel en Wolfgang Haken</w:t>
      </w:r>
      <w:r w:rsidR="001F4A40">
        <w:rPr>
          <w:rFonts w:ascii="Arial" w:hAnsi="Arial" w:cs="Arial"/>
          <w:sz w:val="24"/>
          <w:szCs w:val="24"/>
          <w:lang w:val="nl-NL"/>
        </w:rPr>
        <w:t xml:space="preserve"> [1]</w:t>
      </w:r>
      <w:r w:rsidR="00E92915">
        <w:rPr>
          <w:rFonts w:ascii="Arial" w:hAnsi="Arial" w:cs="Arial"/>
          <w:sz w:val="24"/>
          <w:szCs w:val="24"/>
          <w:lang w:val="nl-NL"/>
        </w:rPr>
        <w:t xml:space="preserve">, hiermee werdt de Four </w:t>
      </w:r>
      <w:r w:rsidR="00831D1F">
        <w:rPr>
          <w:rFonts w:ascii="Arial" w:hAnsi="Arial" w:cs="Arial"/>
          <w:sz w:val="24"/>
          <w:szCs w:val="24"/>
          <w:lang w:val="nl-NL"/>
        </w:rPr>
        <w:t>Color Theorem ontwikkeld</w:t>
      </w:r>
      <w:r w:rsidR="000C52F2">
        <w:rPr>
          <w:rFonts w:ascii="Arial" w:hAnsi="Arial" w:cs="Arial"/>
          <w:sz w:val="24"/>
          <w:szCs w:val="24"/>
          <w:lang w:val="nl-NL"/>
        </w:rPr>
        <w:t xml:space="preserve"> [1]</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A57689">
        <w:rPr>
          <w:rFonts w:ascii="Arial" w:hAnsi="Arial" w:cs="Arial"/>
          <w:sz w:val="24"/>
          <w:szCs w:val="24"/>
          <w:lang w:val="nl-NL"/>
        </w:rPr>
        <w:t>[1]</w:t>
      </w:r>
      <w:r w:rsidR="00E92915">
        <w:rPr>
          <w:rFonts w:ascii="Arial" w:hAnsi="Arial" w:cs="Arial"/>
          <w:sz w:val="24"/>
          <w:szCs w:val="24"/>
          <w:lang w:val="nl-NL"/>
        </w:rPr>
        <w:t>.</w:t>
      </w:r>
    </w:p>
    <w:p w14:paraId="677AEF0B" w14:textId="08B85005" w:rsidR="001C4EC9" w:rsidRDefault="00E92915" w:rsidP="00580DCA">
      <w:pPr>
        <w:jc w:val="both"/>
        <w:rPr>
          <w:rFonts w:ascii="Arial" w:hAnsi="Arial" w:cs="Arial"/>
          <w:sz w:val="24"/>
          <w:szCs w:val="24"/>
          <w:lang w:val="nl-NL"/>
        </w:rPr>
      </w:pPr>
      <w:r>
        <w:rPr>
          <w:rFonts w:ascii="Arial" w:hAnsi="Arial" w:cs="Arial"/>
          <w:sz w:val="24"/>
          <w:szCs w:val="24"/>
          <w:lang w:val="nl-NL"/>
        </w:rPr>
        <w:t>In dit versl</w:t>
      </w:r>
      <w:r w:rsidR="001E4ECF">
        <w:rPr>
          <w:rFonts w:ascii="Arial" w:hAnsi="Arial" w:cs="Arial"/>
          <w:sz w:val="24"/>
          <w:szCs w:val="24"/>
          <w:lang w:val="nl-NL"/>
        </w:rPr>
        <w:t xml:space="preserve">ag is de Fout Color Theorem, getoetst door drie verschillende kaarten, een kaart van Pennsylvania, een kaart van een Indische provincie en een kaart van een sociaal netwerk met zo min mogelijk kleuren in te kleuren. Daarnaast </w:t>
      </w:r>
      <w:r w:rsidR="00485B68">
        <w:rPr>
          <w:rFonts w:ascii="Arial" w:hAnsi="Arial" w:cs="Arial"/>
          <w:sz w:val="24"/>
          <w:szCs w:val="24"/>
          <w:lang w:val="nl-NL"/>
        </w:rPr>
        <w:t xml:space="preserve">zijn de twee heurisiteken die gebruikt zijn om de Four Color Theorem te bewijzen met elkaar vergelijkt om te onderzoeken welke heuristiek het beste werkt. </w:t>
      </w:r>
    </w:p>
    <w:p w14:paraId="70498BBA" w14:textId="418A570D" w:rsidR="00D12B98" w:rsidRDefault="00D0162A" w:rsidP="00580DCA">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n</m:t>
            </m:r>
          </m:e>
          <m:sup>
            <m:r>
              <w:rPr>
                <w:rFonts w:ascii="Cambria Math" w:hAnsi="Cambria Math" w:cs="Arial"/>
                <w:sz w:val="24"/>
                <w:szCs w:val="24"/>
                <w:lang w:val="nl-NL"/>
              </w:rPr>
              <m:t>n</m:t>
            </m:r>
          </m:sup>
        </m:sSup>
      </m:oMath>
      <w:r>
        <w:rPr>
          <w:rFonts w:ascii="Arial" w:hAnsi="Arial" w:cs="Arial"/>
          <w:sz w:val="24"/>
          <w:szCs w:val="24"/>
          <w:lang w:val="nl-NL"/>
        </w:rPr>
        <w:t xml:space="preserve">, waar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21E27236" w14:textId="241332D4" w:rsidR="00D0162A" w:rsidRDefault="002E686F" w:rsidP="00580DCA">
      <w:pPr>
        <w:jc w:val="both"/>
        <w:rPr>
          <w:rFonts w:ascii="Arial" w:hAnsi="Arial" w:cs="Arial"/>
          <w:sz w:val="24"/>
          <w:szCs w:val="24"/>
          <w:lang w:val="nl-NL"/>
        </w:rPr>
      </w:pPr>
      <w:r>
        <w:rPr>
          <w:rFonts w:ascii="Arial" w:hAnsi="Arial" w:cs="Arial"/>
          <w:sz w:val="24"/>
          <w:szCs w:val="24"/>
          <w:lang w:val="nl-NL"/>
        </w:rPr>
        <w:t>De oplossingsdichtheid = k^n</w:t>
      </w:r>
      <w:r w:rsidR="004D1DA9">
        <w:rPr>
          <w:rFonts w:ascii="Arial" w:hAnsi="Arial" w:cs="Arial"/>
          <w:sz w:val="24"/>
          <w:szCs w:val="24"/>
          <w:lang w:val="nl-NL"/>
        </w:rPr>
        <w:t xml:space="preserve"> k = kleuren n = </w:t>
      </w:r>
      <w:r w:rsidR="00613B14">
        <w:rPr>
          <w:rFonts w:ascii="Arial" w:hAnsi="Arial" w:cs="Arial"/>
          <w:sz w:val="24"/>
          <w:szCs w:val="24"/>
          <w:lang w:val="nl-NL"/>
        </w:rPr>
        <w:t>aantal landen</w:t>
      </w:r>
    </w:p>
    <w:p w14:paraId="4942A32C" w14:textId="6841AA3A" w:rsidR="00EA0F06" w:rsidRPr="007C7E6D"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2. Methodes</w:t>
      </w:r>
      <w:bookmarkStart w:id="0" w:name="_GoBack"/>
      <w:bookmarkEnd w:id="0"/>
    </w:p>
    <w:p w14:paraId="2EEF3527" w14:textId="77777777" w:rsidR="00580DCA" w:rsidRPr="006F1AF3" w:rsidRDefault="00580DCA" w:rsidP="00580DCA">
      <w:pPr>
        <w:jc w:val="both"/>
        <w:rPr>
          <w:rFonts w:ascii="Arial" w:hAnsi="Arial" w:cs="Arial"/>
          <w:i/>
          <w:sz w:val="24"/>
          <w:szCs w:val="24"/>
          <w:lang w:val="nl-NL"/>
        </w:rPr>
      </w:pPr>
      <w:r w:rsidRPr="006F1AF3">
        <w:rPr>
          <w:rFonts w:ascii="Arial" w:hAnsi="Arial" w:cs="Arial"/>
          <w:i/>
          <w:sz w:val="24"/>
          <w:szCs w:val="24"/>
          <w:lang w:val="nl-NL"/>
        </w:rPr>
        <w:t>In deze paragraaf beschrijf je de methodes die je hebt gebruikt, liefst in de volgorde waarin je ze hebt toegepast (in dit geval drie). Die hoeft niet per sé te kloppen met de tijdsvolgorde, echte wetenschappers proberen ook vanalles door elkaar. Wat wél moet kloppen zijn de 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14:paraId="29D6E55F" w14:textId="77777777" w:rsidR="00C46B05" w:rsidRPr="006F1AF3" w:rsidRDefault="00C46B05" w:rsidP="0003062B">
      <w:pPr>
        <w:jc w:val="both"/>
        <w:rPr>
          <w:rFonts w:ascii="Arial" w:hAnsi="Arial" w:cs="Arial"/>
          <w:sz w:val="24"/>
          <w:szCs w:val="24"/>
          <w:lang w:val="nl-NL"/>
        </w:rPr>
      </w:pPr>
      <w:r w:rsidRPr="006F1AF3">
        <w:rPr>
          <w:rFonts w:ascii="Arial" w:hAnsi="Arial" w:cs="Arial"/>
          <w:sz w:val="24"/>
          <w:szCs w:val="24"/>
          <w:lang w:val="nl-NL"/>
        </w:rPr>
        <w:t xml:space="preserve">Er voor dit onderzoek drie verschillende algoritmes gebruikt, namelijk Iterative </w:t>
      </w:r>
      <w:r w:rsidR="0003062B" w:rsidRPr="006F1AF3">
        <w:rPr>
          <w:rFonts w:ascii="Arial" w:hAnsi="Arial" w:cs="Arial"/>
          <w:sz w:val="24"/>
          <w:szCs w:val="24"/>
          <w:lang w:val="nl-NL"/>
        </w:rPr>
        <w:t>D</w:t>
      </w:r>
      <w:r w:rsidRPr="006F1AF3">
        <w:rPr>
          <w:rFonts w:ascii="Arial" w:hAnsi="Arial" w:cs="Arial"/>
          <w:sz w:val="24"/>
          <w:szCs w:val="24"/>
          <w:lang w:val="nl-NL"/>
        </w:rPr>
        <w:t>eepening, A* met lateral pruning en Bi-directional Breadth-first met heurist</w:t>
      </w:r>
      <w:r w:rsidR="00473D38" w:rsidRPr="006F1AF3">
        <w:rPr>
          <w:rFonts w:ascii="Arial" w:hAnsi="Arial" w:cs="Arial"/>
          <w:sz w:val="24"/>
          <w:szCs w:val="24"/>
          <w:lang w:val="nl-NL"/>
        </w:rPr>
        <w:t>i</w:t>
      </w:r>
      <w:r w:rsidRPr="006F1AF3">
        <w:rPr>
          <w:rFonts w:ascii="Arial" w:hAnsi="Arial" w:cs="Arial"/>
          <w:sz w:val="24"/>
          <w:szCs w:val="24"/>
          <w:lang w:val="nl-NL"/>
        </w:rPr>
        <w:t>c</w:t>
      </w:r>
      <w:r w:rsidR="00473D38" w:rsidRPr="006F1AF3">
        <w:rPr>
          <w:rFonts w:ascii="Arial" w:hAnsi="Arial" w:cs="Arial"/>
          <w:sz w:val="24"/>
          <w:szCs w:val="24"/>
          <w:lang w:val="nl-NL"/>
        </w:rPr>
        <w:t xml:space="preserve"> benchmarks (BIDIBENCH-algoritme).</w:t>
      </w:r>
    </w:p>
    <w:p w14:paraId="3A1301D9" w14:textId="0AF9A468" w:rsidR="00013B6D"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sidR="00716884">
        <w:rPr>
          <w:rFonts w:ascii="Arial" w:hAnsi="Arial" w:cs="Arial"/>
          <w:b/>
          <w:sz w:val="24"/>
          <w:szCs w:val="24"/>
          <w:lang w:val="nl-NL"/>
        </w:rPr>
        <w:t>Random sampling</w:t>
      </w:r>
      <w:r w:rsidR="005F0024">
        <w:rPr>
          <w:rFonts w:ascii="Arial" w:hAnsi="Arial" w:cs="Arial"/>
          <w:b/>
          <w:sz w:val="24"/>
          <w:szCs w:val="24"/>
          <w:lang w:val="nl-NL"/>
        </w:rPr>
        <w:t xml:space="preserve"> (brute force)</w:t>
      </w:r>
    </w:p>
    <w:p w14:paraId="53708B58" w14:textId="77777777" w:rsidR="00580DCA" w:rsidRPr="006F1AF3" w:rsidRDefault="00580DCA" w:rsidP="0003062B">
      <w:pPr>
        <w:jc w:val="both"/>
        <w:rPr>
          <w:rFonts w:ascii="Arial" w:hAnsi="Arial" w:cs="Arial"/>
          <w:i/>
          <w:sz w:val="24"/>
          <w:szCs w:val="24"/>
          <w:lang w:val="nl-NL"/>
        </w:rPr>
      </w:pPr>
      <w:r w:rsidRPr="006F1AF3">
        <w:rPr>
          <w:rFonts w:ascii="Arial" w:hAnsi="Arial" w:cs="Arial"/>
          <w:i/>
          <w:sz w:val="24"/>
          <w:szCs w:val="24"/>
          <w:lang w:val="nl-NL"/>
        </w:rPr>
        <w:t>Gebruik meerdere subparagrafen als je dat nodig vindt. Bij meerdere methodes is dat vaak een goed idee.</w:t>
      </w:r>
    </w:p>
    <w:p w14:paraId="1F9E85BD" w14:textId="77777777" w:rsidR="00473D38" w:rsidRPr="006F1AF3" w:rsidRDefault="00397934" w:rsidP="0003062B">
      <w:pPr>
        <w:jc w:val="both"/>
        <w:rPr>
          <w:rFonts w:ascii="Arial" w:hAnsi="Arial" w:cs="Arial"/>
          <w:b/>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maar in onze variant geven de voorkeur aan bla bla bla bla bla bla bla bla bla bla bla bla bla bla bla bla bla bla bla bla bla omdat bla bla bla bla bla bla bla bla bla bla bla bla bla bla bla bla bla bla bla bla bla.</w:t>
      </w:r>
    </w:p>
    <w:p w14:paraId="1F7D642D" w14:textId="2107562A" w:rsidR="00C46B05" w:rsidRDefault="00E75694" w:rsidP="0003062B">
      <w:pPr>
        <w:jc w:val="both"/>
        <w:rPr>
          <w:rFonts w:ascii="Arial" w:hAnsi="Arial" w:cs="Arial"/>
          <w:b/>
          <w:sz w:val="24"/>
          <w:szCs w:val="24"/>
          <w:lang w:val="nl-NL"/>
        </w:rPr>
      </w:pPr>
      <w:r>
        <w:rPr>
          <w:rFonts w:ascii="Arial" w:hAnsi="Arial" w:cs="Arial"/>
          <w:b/>
          <w:sz w:val="24"/>
          <w:szCs w:val="24"/>
          <w:lang w:val="nl-NL"/>
        </w:rPr>
        <w:t>2.2 Country with most neighbors</w:t>
      </w:r>
      <w:r w:rsidR="00C03F9E">
        <w:rPr>
          <w:rFonts w:ascii="Arial" w:hAnsi="Arial" w:cs="Arial"/>
          <w:b/>
          <w:sz w:val="24"/>
          <w:szCs w:val="24"/>
          <w:lang w:val="nl-NL"/>
        </w:rPr>
        <w:t xml:space="preserve"> first</w:t>
      </w:r>
    </w:p>
    <w:p w14:paraId="096764EE" w14:textId="7AB4EB53" w:rsidR="00C03F9E" w:rsidRPr="00C30B4E" w:rsidRDefault="00C03F9E" w:rsidP="0003062B">
      <w:pPr>
        <w:jc w:val="both"/>
        <w:rPr>
          <w:rFonts w:ascii="Arial" w:hAnsi="Arial" w:cs="Arial"/>
          <w:sz w:val="24"/>
          <w:szCs w:val="24"/>
          <w:lang w:val="nl-NL"/>
        </w:rPr>
      </w:pPr>
      <w:r w:rsidRPr="00C30B4E">
        <w:rPr>
          <w:rFonts w:ascii="Arial" w:hAnsi="Arial" w:cs="Arial"/>
          <w:sz w:val="24"/>
          <w:szCs w:val="24"/>
          <w:lang w:val="nl-NL"/>
        </w:rPr>
        <w:t>random sampling voor afwisseling daar binnen</w:t>
      </w:r>
    </w:p>
    <w:p w14:paraId="2878D4E3"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3E8BC755"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62AECE20" w14:textId="77777777" w:rsidR="00C46B05" w:rsidRPr="006F1AF3" w:rsidRDefault="00C46B05" w:rsidP="0003062B">
      <w:pPr>
        <w:jc w:val="both"/>
        <w:rPr>
          <w:rFonts w:ascii="Arial" w:hAnsi="Arial" w:cs="Arial"/>
          <w:b/>
          <w:sz w:val="24"/>
          <w:szCs w:val="24"/>
          <w:lang w:val="nl-NL"/>
        </w:rPr>
      </w:pPr>
    </w:p>
    <w:p w14:paraId="6726958A"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3. Resultaten</w:t>
      </w:r>
    </w:p>
    <w:p w14:paraId="080F730C" w14:textId="53BD43E9" w:rsidR="007F31EA" w:rsidRPr="007F31EA" w:rsidRDefault="007F31EA" w:rsidP="0003062B">
      <w:pPr>
        <w:jc w:val="both"/>
        <w:rPr>
          <w:rFonts w:ascii="Arial" w:hAnsi="Arial" w:cs="Arial"/>
          <w:sz w:val="24"/>
          <w:szCs w:val="24"/>
          <w:lang w:val="nl-NL"/>
        </w:rPr>
      </w:pPr>
      <w:r>
        <w:rPr>
          <w:rFonts w:ascii="Arial" w:hAnsi="Arial" w:cs="Arial"/>
          <w:sz w:val="24"/>
          <w:szCs w:val="24"/>
          <w:lang w:val="nl-NL"/>
        </w:rPr>
        <w:lastRenderedPageBreak/>
        <w:t>In excel histogram nog maken</w:t>
      </w:r>
    </w:p>
    <w:p w14:paraId="4E43BFE6" w14:textId="77777777" w:rsidR="00C46B05"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bespreek je heel droog je resultaten. Als je statistieken hebt: toevoegen. Als je vergelijkingen hebt met randomposities: toevoegen. Alles is woord en getal, alle</w:t>
      </w:r>
      <w:r w:rsidR="00A00413" w:rsidRPr="006F1AF3">
        <w:rPr>
          <w:rFonts w:ascii="Arial" w:hAnsi="Arial" w:cs="Arial"/>
          <w:i/>
          <w:sz w:val="24"/>
          <w:szCs w:val="24"/>
          <w:lang w:val="nl-NL"/>
        </w:rPr>
        <w:t xml:space="preserve"> details en het liefst ook het éé</w:t>
      </w:r>
      <w:r w:rsidRPr="006F1AF3">
        <w:rPr>
          <w:rFonts w:ascii="Arial" w:hAnsi="Arial" w:cs="Arial"/>
          <w:i/>
          <w:sz w:val="24"/>
          <w:szCs w:val="24"/>
          <w:lang w:val="nl-NL"/>
        </w:rPr>
        <w:t>n en ander in grafieken, plaatjes of anderzins.</w:t>
      </w:r>
    </w:p>
    <w:p w14:paraId="1825C28F" w14:textId="77777777" w:rsidR="00DA55E9" w:rsidRPr="006F1AF3" w:rsidRDefault="00AD2B08" w:rsidP="0003062B">
      <w:pPr>
        <w:jc w:val="both"/>
        <w:rPr>
          <w:rFonts w:ascii="Arial" w:hAnsi="Arial" w:cs="Arial"/>
          <w:i/>
          <w:sz w:val="24"/>
          <w:szCs w:val="24"/>
          <w:lang w:val="nl-NL"/>
        </w:rPr>
      </w:pPr>
      <w:r w:rsidRPr="006F1AF3">
        <w:rPr>
          <w:noProof/>
          <w:lang w:val="nl-NL" w:eastAsia="en-GB"/>
        </w:rPr>
        <w:drawing>
          <wp:inline distT="0" distB="0" distL="0" distR="0" wp14:anchorId="79D65DEE" wp14:editId="2FDE79F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59FEB" w14:textId="77777777" w:rsidR="00397934" w:rsidRPr="006F1AF3" w:rsidRDefault="00DA55E9" w:rsidP="0003062B">
      <w:pPr>
        <w:jc w:val="both"/>
        <w:rPr>
          <w:rFonts w:ascii="Arial" w:hAnsi="Arial" w:cs="Arial"/>
          <w:i/>
          <w:sz w:val="24"/>
          <w:szCs w:val="24"/>
          <w:lang w:val="nl-NL"/>
        </w:rPr>
      </w:pPr>
      <w:r w:rsidRPr="006F1AF3">
        <w:rPr>
          <w:rFonts w:ascii="Arial" w:hAnsi="Arial" w:cs="Arial"/>
          <w:sz w:val="24"/>
          <w:szCs w:val="24"/>
          <w:lang w:val="nl-NL"/>
        </w:rPr>
        <w:t xml:space="preserve">Fig. 2. </w:t>
      </w:r>
      <w:r w:rsidR="00AD2B08" w:rsidRPr="006F1AF3">
        <w:rPr>
          <w:rFonts w:ascii="Arial" w:hAnsi="Arial" w:cs="Arial"/>
          <w:sz w:val="24"/>
          <w:szCs w:val="24"/>
          <w:lang w:val="nl-NL"/>
        </w:rPr>
        <w:t xml:space="preserve">Aantal misfits per algoritme, gemiddeld over 5 trials. </w:t>
      </w:r>
      <w:r w:rsidRPr="006F1AF3">
        <w:rPr>
          <w:rFonts w:ascii="Arial" w:hAnsi="Arial" w:cs="Arial"/>
          <w:sz w:val="24"/>
          <w:szCs w:val="24"/>
          <w:lang w:val="nl-NL"/>
        </w:rPr>
        <w:t>Ondanks dat alle</w:t>
      </w:r>
      <w:r w:rsidR="00AD2B08" w:rsidRPr="006F1AF3">
        <w:rPr>
          <w:rFonts w:ascii="Arial" w:hAnsi="Arial" w:cs="Arial"/>
          <w:sz w:val="24"/>
          <w:szCs w:val="24"/>
          <w:lang w:val="nl-NL"/>
        </w:rPr>
        <w:t xml:space="preserve"> methodes de puzzel relatief snel oplosten, is het BIDIBENCH algoritme zowel qua eindresultaat als qua algehele trajectperfomance te prefereren over beide andere methodes.</w:t>
      </w:r>
      <w:r w:rsidR="00580DCA" w:rsidRPr="006F1AF3">
        <w:rPr>
          <w:rFonts w:ascii="Arial" w:hAnsi="Arial" w:cs="Arial"/>
          <w:sz w:val="24"/>
          <w:szCs w:val="24"/>
          <w:lang w:val="nl-NL"/>
        </w:rPr>
        <w:t xml:space="preserve"> </w:t>
      </w:r>
      <w:r w:rsidR="00580DCA" w:rsidRPr="006F1AF3">
        <w:rPr>
          <w:rFonts w:ascii="Arial" w:hAnsi="Arial" w:cs="Arial"/>
          <w:i/>
          <w:sz w:val="24"/>
          <w:szCs w:val="24"/>
          <w:lang w:val="nl-NL"/>
        </w:rPr>
        <w:t>Een goede grafiek is, net als een goed plaatje, in één oogopslag duidelijk en vereist weinig arbeid van de lezer.</w:t>
      </w:r>
      <w:r w:rsidR="00A00413" w:rsidRPr="006F1AF3">
        <w:rPr>
          <w:rFonts w:ascii="Arial" w:hAnsi="Arial" w:cs="Arial"/>
          <w:i/>
          <w:sz w:val="24"/>
          <w:szCs w:val="24"/>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14:paraId="1BF4EE83" w14:textId="77777777" w:rsidR="00DA55E9" w:rsidRPr="006F1AF3" w:rsidRDefault="00DA55E9" w:rsidP="0003062B">
      <w:pPr>
        <w:jc w:val="both"/>
        <w:rPr>
          <w:rFonts w:ascii="Arial" w:hAnsi="Arial" w:cs="Arial"/>
          <w:b/>
          <w:sz w:val="24"/>
          <w:szCs w:val="24"/>
          <w:lang w:val="nl-NL"/>
        </w:rPr>
      </w:pPr>
    </w:p>
    <w:p w14:paraId="1E6EE00C" w14:textId="77777777" w:rsidR="00DA55E9" w:rsidRPr="006F1AF3" w:rsidRDefault="00DA55E9" w:rsidP="0003062B">
      <w:pPr>
        <w:jc w:val="both"/>
        <w:rPr>
          <w:rFonts w:ascii="Arial" w:hAnsi="Arial" w:cs="Arial"/>
          <w:b/>
          <w:sz w:val="24"/>
          <w:szCs w:val="24"/>
          <w:lang w:val="nl-NL"/>
        </w:rPr>
      </w:pPr>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437733B5" w14:textId="77777777" w:rsidR="0003062B" w:rsidRPr="006F1AF3" w:rsidRDefault="0003062B" w:rsidP="0003062B">
      <w:pPr>
        <w:jc w:val="both"/>
        <w:rPr>
          <w:rFonts w:ascii="Arial" w:hAnsi="Arial" w:cs="Arial"/>
          <w:b/>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lastRenderedPageBreak/>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[1] Artificial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Addison-Wesly,  pg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t>[2]  “A packing problem with applications to lettering of maps” Michael Formann and Frank Wagner (1991) SCG '91 Proceedings of the seventh annual symposium on Computational geometry</w:t>
      </w:r>
    </w:p>
    <w:p w14:paraId="1F6361BC" w14:textId="77777777" w:rsidR="004E691A" w:rsidRPr="006F1AF3" w:rsidRDefault="004E691A" w:rsidP="0003062B">
      <w:pPr>
        <w:jc w:val="both"/>
        <w:rPr>
          <w:rFonts w:ascii="Arial" w:hAnsi="Arial" w:cs="Arial"/>
          <w:i/>
          <w:sz w:val="24"/>
          <w:szCs w:val="24"/>
          <w:lang w:val="nl-NL"/>
        </w:rPr>
      </w:pPr>
    </w:p>
    <w:p w14:paraId="7842B7D2" w14:textId="77777777" w:rsidR="00A23A1A" w:rsidRPr="00A23A1A" w:rsidRDefault="00A23A1A" w:rsidP="00A23A1A">
      <w:pPr>
        <w:pStyle w:val="ListParagraph"/>
        <w:numPr>
          <w:ilvl w:val="0"/>
          <w:numId w:val="2"/>
        </w:numPr>
        <w:rPr>
          <w:rFonts w:ascii="Arial" w:hAnsi="Arial" w:cs="Arial"/>
          <w:i/>
          <w:sz w:val="24"/>
          <w:szCs w:val="24"/>
          <w:lang w:val="nl-NL"/>
        </w:rPr>
      </w:pPr>
      <w:r w:rsidRPr="00A23A1A">
        <w:rPr>
          <w:rFonts w:ascii="Arial" w:hAnsi="Arial" w:cs="Arial"/>
          <w:i/>
          <w:sz w:val="24"/>
          <w:szCs w:val="24"/>
          <w:lang w:val="nl-NL"/>
        </w:rPr>
        <w:t>http://mathworld.wolfram.com/Four-ColorTheorem.html</w:t>
      </w:r>
    </w:p>
    <w:p w14:paraId="489404B6" w14:textId="77777777" w:rsidR="00A23A1A" w:rsidRPr="00A23A1A" w:rsidRDefault="00A23A1A" w:rsidP="00A23A1A">
      <w:pPr>
        <w:pStyle w:val="ListParagraph"/>
        <w:numPr>
          <w:ilvl w:val="0"/>
          <w:numId w:val="2"/>
        </w:numPr>
        <w:jc w:val="both"/>
        <w:rPr>
          <w:rFonts w:ascii="Arial" w:hAnsi="Arial" w:cs="Arial"/>
          <w:i/>
          <w:sz w:val="24"/>
          <w:szCs w:val="24"/>
          <w:lang w:val="nl-NL"/>
        </w:rPr>
      </w:pPr>
      <w:hyperlink r:id="rId6" w:history="1">
        <w:r w:rsidRPr="00A23A1A">
          <w:rPr>
            <w:rStyle w:val="Hyperlink"/>
            <w:rFonts w:ascii="Arial" w:hAnsi="Arial" w:cs="Arial"/>
            <w:i/>
            <w:sz w:val="24"/>
            <w:szCs w:val="24"/>
            <w:lang w:val="nl-NL"/>
          </w:rPr>
          <w:t>http://mathworld.wolfram.com/GuthriesProblem.html</w:t>
        </w:r>
      </w:hyperlink>
    </w:p>
    <w:p w14:paraId="268F5019" w14:textId="16651883" w:rsidR="00D71D2B" w:rsidRPr="00A23A1A" w:rsidRDefault="00D71D2B" w:rsidP="00A23A1A">
      <w:pPr>
        <w:pStyle w:val="ListParagraph"/>
        <w:numPr>
          <w:ilvl w:val="0"/>
          <w:numId w:val="2"/>
        </w:numPr>
        <w:rPr>
          <w:rFonts w:ascii="Arial" w:hAnsi="Arial" w:cs="Arial"/>
          <w:i/>
          <w:sz w:val="24"/>
          <w:szCs w:val="24"/>
          <w:lang w:val="nl-NL"/>
        </w:rPr>
      </w:pPr>
    </w:p>
    <w:p w14:paraId="172A197B" w14:textId="77777777" w:rsidR="002236F5" w:rsidRDefault="002236F5" w:rsidP="0003062B">
      <w:pPr>
        <w:jc w:val="both"/>
        <w:rPr>
          <w:rFonts w:ascii="Arial" w:hAnsi="Arial" w:cs="Arial"/>
          <w:i/>
          <w:sz w:val="24"/>
          <w:szCs w:val="24"/>
          <w:lang w:val="nl-NL"/>
        </w:rPr>
      </w:pPr>
    </w:p>
    <w:p w14:paraId="3009F9FF" w14:textId="77777777" w:rsidR="002236F5" w:rsidRDefault="002236F5" w:rsidP="0003062B">
      <w:pPr>
        <w:jc w:val="both"/>
        <w:rPr>
          <w:rFonts w:ascii="Arial" w:hAnsi="Arial" w:cs="Arial"/>
          <w:i/>
          <w:sz w:val="24"/>
          <w:szCs w:val="24"/>
          <w:lang w:val="nl-NL"/>
        </w:rPr>
      </w:pPr>
    </w:p>
    <w:p w14:paraId="09C86B8E" w14:textId="77777777" w:rsidR="002236F5" w:rsidRDefault="002236F5" w:rsidP="0003062B">
      <w:pPr>
        <w:jc w:val="both"/>
        <w:rPr>
          <w:rFonts w:ascii="Arial" w:hAnsi="Arial" w:cs="Arial"/>
          <w:i/>
          <w:sz w:val="24"/>
          <w:szCs w:val="24"/>
          <w:lang w:val="nl-NL"/>
        </w:rPr>
      </w:pPr>
    </w:p>
    <w:p w14:paraId="68D2D7BD" w14:textId="77777777" w:rsidR="002236F5" w:rsidRDefault="002236F5" w:rsidP="0003062B">
      <w:pPr>
        <w:jc w:val="both"/>
        <w:rPr>
          <w:rFonts w:ascii="Arial" w:hAnsi="Arial" w:cs="Arial"/>
          <w:i/>
          <w:sz w:val="24"/>
          <w:szCs w:val="24"/>
          <w:lang w:val="nl-NL"/>
        </w:rPr>
      </w:pPr>
    </w:p>
    <w:p w14:paraId="7BAB4D7D" w14:textId="77777777" w:rsidR="002236F5" w:rsidRDefault="002236F5" w:rsidP="0003062B">
      <w:pPr>
        <w:jc w:val="both"/>
        <w:rPr>
          <w:rFonts w:ascii="Arial" w:hAnsi="Arial" w:cs="Arial"/>
          <w:i/>
          <w:sz w:val="24"/>
          <w:szCs w:val="24"/>
          <w:lang w:val="nl-NL"/>
        </w:rPr>
      </w:pPr>
    </w:p>
    <w:p w14:paraId="75C8C0D3" w14:textId="77777777" w:rsidR="002236F5" w:rsidRDefault="002236F5" w:rsidP="0003062B">
      <w:pPr>
        <w:jc w:val="both"/>
        <w:rPr>
          <w:rFonts w:ascii="Arial" w:hAnsi="Arial" w:cs="Arial"/>
          <w:i/>
          <w:sz w:val="24"/>
          <w:szCs w:val="24"/>
          <w:lang w:val="nl-NL"/>
        </w:rPr>
      </w:pPr>
    </w:p>
    <w:p w14:paraId="319A47C7" w14:textId="77777777" w:rsidR="002236F5" w:rsidRDefault="002236F5" w:rsidP="0003062B">
      <w:pPr>
        <w:jc w:val="both"/>
        <w:rPr>
          <w:rFonts w:ascii="Arial" w:hAnsi="Arial" w:cs="Arial"/>
          <w:i/>
          <w:sz w:val="24"/>
          <w:szCs w:val="24"/>
          <w:lang w:val="nl-NL"/>
        </w:rPr>
      </w:pPr>
    </w:p>
    <w:p w14:paraId="06C07124" w14:textId="51431951" w:rsidR="002236F5" w:rsidRDefault="002236F5" w:rsidP="0003062B">
      <w:pPr>
        <w:jc w:val="both"/>
        <w:rPr>
          <w:rFonts w:ascii="Arial" w:hAnsi="Arial" w:cs="Arial"/>
          <w:b/>
          <w:i/>
          <w:sz w:val="24"/>
          <w:szCs w:val="24"/>
          <w:lang w:val="nl-NL"/>
        </w:rPr>
      </w:pPr>
      <w:r w:rsidRPr="0069453F">
        <w:rPr>
          <w:rFonts w:ascii="Arial" w:hAnsi="Arial" w:cs="Arial"/>
          <w:b/>
          <w:i/>
          <w:sz w:val="24"/>
          <w:szCs w:val="24"/>
          <w:lang w:val="nl-NL"/>
        </w:rPr>
        <w:t>DONE maar goed om te checken:</w:t>
      </w:r>
    </w:p>
    <w:p w14:paraId="6A920CAE" w14:textId="61C3D644" w:rsidR="008769F7" w:rsidRPr="008769F7" w:rsidRDefault="008769F7" w:rsidP="008769F7">
      <w:pPr>
        <w:pStyle w:val="ListParagraph"/>
        <w:numPr>
          <w:ilvl w:val="0"/>
          <w:numId w:val="1"/>
        </w:numPr>
        <w:jc w:val="both"/>
        <w:rPr>
          <w:rFonts w:ascii="Arial" w:hAnsi="Arial" w:cs="Arial"/>
          <w:b/>
          <w:i/>
          <w:sz w:val="24"/>
          <w:szCs w:val="24"/>
          <w:lang w:val="nl-NL"/>
        </w:rPr>
      </w:pPr>
      <w:r>
        <w:rPr>
          <w:rFonts w:ascii="Arial" w:hAnsi="Arial" w:cs="Arial"/>
          <w:b/>
          <w:i/>
          <w:sz w:val="24"/>
          <w:szCs w:val="24"/>
          <w:lang w:val="nl-NL"/>
        </w:rPr>
        <w:t>Inleiding</w:t>
      </w:r>
    </w:p>
    <w:p w14:paraId="4FA8CE5E"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 xml:space="preserve">Hier schrijf je een inleiding die in elk geval kort, bondig en compleet de hele vraagstelling bevat. Ook moet er een inschatting komen van de toestandsruimtegrootte (belangrijk, daar deden we het voor), en eventuele restricties op transities in </w:t>
      </w:r>
      <w:r w:rsidRPr="006F1AF3">
        <w:rPr>
          <w:rFonts w:ascii="Arial" w:hAnsi="Arial" w:cs="Arial"/>
          <w:i/>
          <w:sz w:val="24"/>
          <w:szCs w:val="24"/>
          <w:lang w:val="nl-NL"/>
        </w:rPr>
        <w:lastRenderedPageBreak/>
        <w:t>beschreven worden, maar nog niet de methodes die je gebruikt om de toestandsruimte te doorzoeken.</w:t>
      </w:r>
    </w:p>
    <w:p w14:paraId="1A01BBF3" w14:textId="77777777" w:rsidR="0069453F" w:rsidRPr="006F1AF3" w:rsidRDefault="0069453F" w:rsidP="0069453F">
      <w:pPr>
        <w:jc w:val="both"/>
        <w:rPr>
          <w:rFonts w:ascii="Arial" w:hAnsi="Arial" w:cs="Arial"/>
          <w:sz w:val="24"/>
          <w:szCs w:val="24"/>
          <w:lang w:val="nl-NL"/>
        </w:rPr>
      </w:pPr>
      <w:r w:rsidRPr="006F1AF3">
        <w:rPr>
          <w:rFonts w:ascii="Arial" w:hAnsi="Arial" w:cs="Arial"/>
          <w:noProof/>
          <w:sz w:val="24"/>
          <w:szCs w:val="24"/>
          <w:lang w:val="nl-NL" w:eastAsia="en-GB"/>
        </w:rPr>
        <w:drawing>
          <wp:anchor distT="0" distB="0" distL="114300" distR="114300" simplePos="0" relativeHeight="251659264" behindDoc="1" locked="0" layoutInCell="1" allowOverlap="1" wp14:anchorId="3498E474" wp14:editId="6880F437">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7">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Pr="006F1AF3">
        <w:rPr>
          <w:rFonts w:ascii="Arial" w:hAnsi="Arial" w:cs="Arial"/>
          <w:sz w:val="24"/>
          <w:szCs w:val="24"/>
          <w:lang w:val="nl-NL"/>
        </w:rPr>
        <w:t>Eternity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 $1.000.000 te winnen.</w:t>
      </w:r>
    </w:p>
    <w:p w14:paraId="4F941DE9" w14:textId="77777777" w:rsidR="0069453F" w:rsidRPr="006F1AF3" w:rsidRDefault="0069453F" w:rsidP="0069453F">
      <w:pPr>
        <w:jc w:val="both"/>
        <w:rPr>
          <w:rFonts w:ascii="Arial" w:hAnsi="Arial" w:cs="Arial"/>
          <w:sz w:val="24"/>
          <w:szCs w:val="24"/>
          <w:lang w:val="nl-NL"/>
        </w:rPr>
      </w:pPr>
    </w:p>
    <w:p w14:paraId="004C5C2C"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Fig. 1: een kleine-schaal versie van Eternity II met centrumstukken, randstukken en hoekstukken. Stukken mogen 90</w:t>
      </w:r>
      <w:r w:rsidRPr="006F1AF3">
        <w:rPr>
          <w:rFonts w:ascii="Arial" w:hAnsi="Arial" w:cs="Arial"/>
          <w:sz w:val="24"/>
          <w:szCs w:val="24"/>
          <w:vertAlign w:val="superscript"/>
          <w:lang w:val="nl-NL"/>
        </w:rPr>
        <w:t>o</w:t>
      </w:r>
      <w:r w:rsidRPr="006F1AF3">
        <w:rPr>
          <w:rFonts w:ascii="Arial" w:hAnsi="Arial" w:cs="Arial"/>
          <w:sz w:val="24"/>
          <w:szCs w:val="24"/>
          <w:lang w:val="nl-NL"/>
        </w:rPr>
        <w:t xml:space="preserve"> geroteerd worden in beide reichtingen, en twee aangrenzende stukjes ‘passen’ als de rakende kanten hetzelfde symbool hebben. De puzzel is opgelost als alle stukjes passen. </w:t>
      </w:r>
    </w:p>
    <w:p w14:paraId="0C78C660"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 (of ‘caption”). Bijschriften zijn zo kort mogelijk, maar niet korter dan dat (moeilijke nuance). Als richtlijn kun je voor een eenvoudige figuur als deze met twee tot drie korte duidelijke zinnen klaar zijn.</w:t>
      </w:r>
    </w:p>
    <w:p w14:paraId="105F01CF" w14:textId="77777777" w:rsidR="0069453F" w:rsidRPr="006F1AF3" w:rsidRDefault="0069453F" w:rsidP="0069453F">
      <w:pPr>
        <w:jc w:val="both"/>
        <w:rPr>
          <w:rFonts w:ascii="Arial" w:hAnsi="Arial" w:cs="Arial"/>
          <w:sz w:val="24"/>
          <w:szCs w:val="24"/>
          <w:lang w:val="nl-NL"/>
        </w:rPr>
      </w:pPr>
    </w:p>
    <w:p w14:paraId="27D51525"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Ieder stukje kan op 4 manieren geplaatst worden bla bla bla bla bla bla bla bla bla bla bla. De bruto toestandsruimte van Eternity bevat daarom 81226 * 10</w:t>
      </w:r>
      <w:r w:rsidRPr="006F1AF3">
        <w:rPr>
          <w:rFonts w:ascii="Arial" w:hAnsi="Arial" w:cs="Arial"/>
          <w:sz w:val="24"/>
          <w:szCs w:val="24"/>
          <w:vertAlign w:val="superscript"/>
          <w:lang w:val="nl-NL"/>
        </w:rPr>
        <w:t>27</w:t>
      </w:r>
      <w:r w:rsidRPr="006F1AF3">
        <w:rPr>
          <w:rFonts w:ascii="Arial" w:hAnsi="Arial" w:cs="Arial"/>
          <w:sz w:val="24"/>
          <w:szCs w:val="24"/>
          <w:lang w:val="nl-NL"/>
        </w:rPr>
        <w:t xml:space="preserve"> elementen. Stukjes 13 en 71 zijn identiek, net als bla bla bla bla bla bla bla bla bla bla bla bla bla bla bla bla bla bla bla bla bla bla bla bla bla bla bla bla bla bla bla bla bla bla bla bla. De netto toestandsruimte bevat daarom 2341 * 10</w:t>
      </w:r>
      <w:r w:rsidRPr="006F1AF3">
        <w:rPr>
          <w:rFonts w:ascii="Arial" w:hAnsi="Arial" w:cs="Arial"/>
          <w:sz w:val="24"/>
          <w:szCs w:val="24"/>
          <w:vertAlign w:val="superscript"/>
          <w:lang w:val="nl-NL"/>
        </w:rPr>
        <w:t>23</w:t>
      </w:r>
      <w:r w:rsidRPr="006F1AF3">
        <w:rPr>
          <w:rFonts w:ascii="Arial" w:hAnsi="Arial" w:cs="Arial"/>
          <w:sz w:val="24"/>
          <w:szCs w:val="24"/>
          <w:lang w:val="nl-NL"/>
        </w:rPr>
        <w:t xml:space="preserve"> elementen, dit aantal is te groot om met een exhaustive method binnen redelijke tijd tot een goed einde te komen.</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568"/>
    <w:multiLevelType w:val="hybridMultilevel"/>
    <w:tmpl w:val="03C6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C52F2"/>
    <w:rsid w:val="000E003F"/>
    <w:rsid w:val="000E2A4D"/>
    <w:rsid w:val="00101721"/>
    <w:rsid w:val="00124C5C"/>
    <w:rsid w:val="00181E4B"/>
    <w:rsid w:val="00191D61"/>
    <w:rsid w:val="001B62AD"/>
    <w:rsid w:val="001C4EC9"/>
    <w:rsid w:val="001E4ECF"/>
    <w:rsid w:val="001F4A40"/>
    <w:rsid w:val="00221E41"/>
    <w:rsid w:val="002236F5"/>
    <w:rsid w:val="00294FB0"/>
    <w:rsid w:val="002A10B8"/>
    <w:rsid w:val="002E686F"/>
    <w:rsid w:val="002E6C9C"/>
    <w:rsid w:val="00397934"/>
    <w:rsid w:val="003A7B38"/>
    <w:rsid w:val="003C3788"/>
    <w:rsid w:val="003D3A5D"/>
    <w:rsid w:val="00410AFB"/>
    <w:rsid w:val="00473D38"/>
    <w:rsid w:val="00485B68"/>
    <w:rsid w:val="004D1DA9"/>
    <w:rsid w:val="004D26C4"/>
    <w:rsid w:val="004E691A"/>
    <w:rsid w:val="004F1430"/>
    <w:rsid w:val="004F34D0"/>
    <w:rsid w:val="0051152D"/>
    <w:rsid w:val="00567846"/>
    <w:rsid w:val="00577DD1"/>
    <w:rsid w:val="00580DCA"/>
    <w:rsid w:val="005F0024"/>
    <w:rsid w:val="00613B14"/>
    <w:rsid w:val="006407DC"/>
    <w:rsid w:val="00675451"/>
    <w:rsid w:val="0069453F"/>
    <w:rsid w:val="006E32B9"/>
    <w:rsid w:val="006F1AF3"/>
    <w:rsid w:val="007026E8"/>
    <w:rsid w:val="00713809"/>
    <w:rsid w:val="00716884"/>
    <w:rsid w:val="00751E70"/>
    <w:rsid w:val="007A37E1"/>
    <w:rsid w:val="007C1E78"/>
    <w:rsid w:val="007C7E6D"/>
    <w:rsid w:val="007F31EA"/>
    <w:rsid w:val="00804875"/>
    <w:rsid w:val="00814779"/>
    <w:rsid w:val="00831D1F"/>
    <w:rsid w:val="00843838"/>
    <w:rsid w:val="00846DA9"/>
    <w:rsid w:val="00852453"/>
    <w:rsid w:val="008769F7"/>
    <w:rsid w:val="00896D57"/>
    <w:rsid w:val="00A00413"/>
    <w:rsid w:val="00A14E8E"/>
    <w:rsid w:val="00A23A1A"/>
    <w:rsid w:val="00A57689"/>
    <w:rsid w:val="00A57911"/>
    <w:rsid w:val="00AB119A"/>
    <w:rsid w:val="00AD2B08"/>
    <w:rsid w:val="00AD6381"/>
    <w:rsid w:val="00AE3E98"/>
    <w:rsid w:val="00B16601"/>
    <w:rsid w:val="00B2154C"/>
    <w:rsid w:val="00BA660B"/>
    <w:rsid w:val="00BE04D9"/>
    <w:rsid w:val="00C03F9E"/>
    <w:rsid w:val="00C2678E"/>
    <w:rsid w:val="00C30B4E"/>
    <w:rsid w:val="00C34EB6"/>
    <w:rsid w:val="00C4260D"/>
    <w:rsid w:val="00C46B05"/>
    <w:rsid w:val="00C57E78"/>
    <w:rsid w:val="00C81DC5"/>
    <w:rsid w:val="00CD1A3C"/>
    <w:rsid w:val="00CD62B5"/>
    <w:rsid w:val="00D0162A"/>
    <w:rsid w:val="00D01903"/>
    <w:rsid w:val="00D122C1"/>
    <w:rsid w:val="00D12B98"/>
    <w:rsid w:val="00D33556"/>
    <w:rsid w:val="00D5574D"/>
    <w:rsid w:val="00D71D2B"/>
    <w:rsid w:val="00DA55E9"/>
    <w:rsid w:val="00DB27EC"/>
    <w:rsid w:val="00E75694"/>
    <w:rsid w:val="00E92915"/>
    <w:rsid w:val="00EA0F06"/>
    <w:rsid w:val="00EE7B1F"/>
    <w:rsid w:val="00EF2F2B"/>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mathworld.wolfram.com/GuthriesProblem.html" TargetMode="External"/><Relationship Id="rId7" Type="http://schemas.openxmlformats.org/officeDocument/2006/relationships/image" Target="media/image1.t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c:v>
                </c:pt>
                <c:pt idx="4">
                  <c:v>4.2</c:v>
                </c:pt>
                <c:pt idx="5">
                  <c:v>3.0</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8.0</c:v>
                </c:pt>
                <c:pt idx="1">
                  <c:v>6.4</c:v>
                </c:pt>
                <c:pt idx="2">
                  <c:v>4.9</c:v>
                </c:pt>
                <c:pt idx="3">
                  <c:v>3.9</c:v>
                </c:pt>
                <c:pt idx="4">
                  <c:v>3.2</c:v>
                </c:pt>
                <c:pt idx="5">
                  <c:v>2.9</c:v>
                </c:pt>
                <c:pt idx="6">
                  <c:v>2.6</c:v>
                </c:pt>
              </c:numCache>
            </c:numRef>
          </c:val>
          <c:smooth val="0"/>
        </c:ser>
        <c:dLbls>
          <c:showLegendKey val="0"/>
          <c:showVal val="0"/>
          <c:showCatName val="0"/>
          <c:showSerName val="0"/>
          <c:showPercent val="0"/>
          <c:showBubbleSize val="0"/>
        </c:dLbls>
        <c:smooth val="0"/>
        <c:axId val="-2004782608"/>
        <c:axId val="-2001448800"/>
      </c:lineChart>
      <c:catAx>
        <c:axId val="-2004782608"/>
        <c:scaling>
          <c:orientation val="minMax"/>
        </c:scaling>
        <c:delete val="0"/>
        <c:axPos val="b"/>
        <c:title>
          <c:tx>
            <c:rich>
              <a:bodyPr/>
              <a:lstStyle/>
              <a:p>
                <a:pPr>
                  <a:defRPr/>
                </a:pPr>
                <a:r>
                  <a:rPr lang="en-US"/>
                  <a:t>Iteratie (x1000)</a:t>
                </a:r>
              </a:p>
            </c:rich>
          </c:tx>
          <c:overlay val="0"/>
        </c:title>
        <c:majorTickMark val="out"/>
        <c:minorTickMark val="none"/>
        <c:tickLblPos val="nextTo"/>
        <c:crossAx val="-2001448800"/>
        <c:crosses val="autoZero"/>
        <c:auto val="1"/>
        <c:lblAlgn val="ctr"/>
        <c:lblOffset val="100"/>
        <c:noMultiLvlLbl val="0"/>
      </c:catAx>
      <c:valAx>
        <c:axId val="-2001448800"/>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004782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65</cp:revision>
  <cp:lastPrinted>2013-12-05T23:05:00Z</cp:lastPrinted>
  <dcterms:created xsi:type="dcterms:W3CDTF">2015-12-16T11:36:00Z</dcterms:created>
  <dcterms:modified xsi:type="dcterms:W3CDTF">2015-12-16T19:35:00Z</dcterms:modified>
</cp:coreProperties>
</file>