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A1" w:rsidRPr="00407D7F" w:rsidRDefault="00240FA1">
      <w:pPr>
        <w:rPr>
          <w:noProof/>
          <w:sz w:val="72"/>
          <w:szCs w:val="72"/>
          <w:lang w:eastAsia="pt-BR"/>
        </w:rPr>
      </w:pPr>
      <w:r w:rsidRPr="00407D7F">
        <w:rPr>
          <w:noProof/>
          <w:sz w:val="72"/>
          <w:szCs w:val="72"/>
          <w:lang w:eastAsia="pt-BR"/>
        </w:rPr>
        <w:t>DESENVOLVIMENTO</w:t>
      </w:r>
    </w:p>
    <w:p w:rsidR="00A92ADE" w:rsidRDefault="00240FA1">
      <w:pPr>
        <w:rPr>
          <w:noProof/>
          <w:lang w:eastAsia="pt-BR"/>
        </w:rPr>
      </w:pPr>
      <w:r>
        <w:rPr>
          <w:noProof/>
          <w:lang w:eastAsia="pt-BR"/>
        </w:rPr>
        <w:t>O aplicativo AMU produto final do trabalho corrente destina-se a auxiliar a utilização dos medicamentos por grupos de pessoas com alguma comorbidade. Logo, para isso é necessário apresentar algumas bases de que propiciem a adequação de forma mais simples. A figura 200 demostra alguns componentes:</w:t>
      </w:r>
      <w:r w:rsidR="00A92ADE">
        <w:rPr>
          <w:noProof/>
          <w:lang w:eastAsia="pt-BR"/>
        </w:rPr>
        <w:tab/>
      </w:r>
    </w:p>
    <w:p w:rsidR="00A92ADE" w:rsidRDefault="00A92ADE" w:rsidP="00240FA1">
      <w:pPr>
        <w:pStyle w:val="PargrafodaLista"/>
        <w:numPr>
          <w:ilvl w:val="0"/>
          <w:numId w:val="1"/>
        </w:numPr>
        <w:rPr>
          <w:noProof/>
          <w:lang w:eastAsia="pt-BR"/>
        </w:rPr>
      </w:pPr>
      <w:r>
        <w:rPr>
          <w:noProof/>
          <w:lang w:eastAsia="pt-BR"/>
        </w:rPr>
        <w:t>Cliente</w:t>
      </w:r>
    </w:p>
    <w:p w:rsidR="00240FA1" w:rsidRDefault="003E5116" w:rsidP="00240FA1">
      <w:pPr>
        <w:pStyle w:val="PargrafodaLista"/>
        <w:numPr>
          <w:ilvl w:val="0"/>
          <w:numId w:val="1"/>
        </w:numPr>
        <w:rPr>
          <w:noProof/>
          <w:lang w:eastAsia="pt-BR"/>
        </w:rPr>
      </w:pPr>
      <w:r>
        <w:rPr>
          <w:noProof/>
          <w:lang w:eastAsia="pt-BR"/>
        </w:rPr>
        <w:t>Barramento de Serviços</w:t>
      </w:r>
    </w:p>
    <w:p w:rsidR="003E5116" w:rsidRDefault="003E5116" w:rsidP="00240FA1">
      <w:pPr>
        <w:pStyle w:val="PargrafodaLista"/>
        <w:numPr>
          <w:ilvl w:val="0"/>
          <w:numId w:val="1"/>
        </w:numPr>
        <w:rPr>
          <w:noProof/>
          <w:lang w:eastAsia="pt-BR"/>
        </w:rPr>
      </w:pPr>
      <w:r>
        <w:rPr>
          <w:noProof/>
          <w:lang w:eastAsia="pt-BR"/>
        </w:rPr>
        <w:t>Inteface de Bulário Eletrônico</w:t>
      </w:r>
    </w:p>
    <w:p w:rsidR="003E5116" w:rsidRDefault="003E5116" w:rsidP="00240FA1">
      <w:pPr>
        <w:pStyle w:val="PargrafodaLista"/>
        <w:numPr>
          <w:ilvl w:val="0"/>
          <w:numId w:val="1"/>
        </w:numPr>
        <w:rPr>
          <w:noProof/>
          <w:lang w:eastAsia="pt-BR"/>
        </w:rPr>
      </w:pPr>
      <w:r>
        <w:rPr>
          <w:noProof/>
          <w:lang w:eastAsia="pt-BR"/>
        </w:rPr>
        <w:t>Interface de Integração de Usuário</w:t>
      </w:r>
    </w:p>
    <w:p w:rsidR="003E5116" w:rsidRDefault="003E5116" w:rsidP="00240FA1">
      <w:pPr>
        <w:pStyle w:val="PargrafodaLista"/>
        <w:numPr>
          <w:ilvl w:val="0"/>
          <w:numId w:val="1"/>
        </w:numPr>
        <w:rPr>
          <w:noProof/>
          <w:lang w:eastAsia="pt-BR"/>
        </w:rPr>
      </w:pPr>
      <w:r>
        <w:rPr>
          <w:noProof/>
          <w:lang w:eastAsia="pt-BR"/>
        </w:rPr>
        <w:t>Interface de Acesso ao Banco de Dados</w:t>
      </w:r>
    </w:p>
    <w:p w:rsidR="00240FA1" w:rsidRDefault="00240FA1">
      <w:pPr>
        <w:rPr>
          <w:noProof/>
          <w:lang w:eastAsia="pt-BR"/>
        </w:rPr>
      </w:pPr>
    </w:p>
    <w:p w:rsidR="007A3CF8" w:rsidRDefault="00240FA1">
      <w:r>
        <w:rPr>
          <w:noProof/>
          <w:lang w:eastAsia="pt-BR"/>
        </w:rPr>
        <w:drawing>
          <wp:inline distT="0" distB="0" distL="0" distR="0">
            <wp:extent cx="5399912" cy="4295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tura-tcc.jpg"/>
                    <pic:cNvPicPr/>
                  </pic:nvPicPr>
                  <pic:blipFill>
                    <a:blip r:embed="rId5">
                      <a:extLst>
                        <a:ext uri="{28A0092B-C50C-407E-A947-70E740481C1C}">
                          <a14:useLocalDpi xmlns:a14="http://schemas.microsoft.com/office/drawing/2010/main" val="0"/>
                        </a:ext>
                      </a:extLst>
                    </a:blip>
                    <a:stretch>
                      <a:fillRect/>
                    </a:stretch>
                  </pic:blipFill>
                  <pic:spPr>
                    <a:xfrm>
                      <a:off x="0" y="0"/>
                      <a:ext cx="5399912" cy="4295140"/>
                    </a:xfrm>
                    <a:prstGeom prst="rect">
                      <a:avLst/>
                    </a:prstGeom>
                  </pic:spPr>
                </pic:pic>
              </a:graphicData>
            </a:graphic>
          </wp:inline>
        </w:drawing>
      </w:r>
    </w:p>
    <w:p w:rsidR="00240FA1" w:rsidRDefault="00240FA1">
      <w:r>
        <w:t>Figura 2000</w:t>
      </w:r>
    </w:p>
    <w:p w:rsidR="00A92ADE" w:rsidRDefault="00A92ADE"/>
    <w:p w:rsidR="00407D7F" w:rsidRDefault="000E388C">
      <w:r>
        <w:t xml:space="preserve">Explicando a arquitetura de alto nível </w:t>
      </w:r>
    </w:p>
    <w:p w:rsidR="00407D7F" w:rsidRDefault="00407D7F"/>
    <w:p w:rsidR="00407D7F" w:rsidRDefault="00407D7F"/>
    <w:p w:rsidR="00A92ADE" w:rsidRDefault="00A92ADE" w:rsidP="003E5116">
      <w:pPr>
        <w:pStyle w:val="PargrafodaLista"/>
        <w:numPr>
          <w:ilvl w:val="0"/>
          <w:numId w:val="2"/>
        </w:numPr>
        <w:rPr>
          <w:b/>
          <w:sz w:val="24"/>
          <w:szCs w:val="24"/>
        </w:rPr>
      </w:pPr>
      <w:r>
        <w:rPr>
          <w:b/>
          <w:sz w:val="24"/>
          <w:szCs w:val="24"/>
        </w:rPr>
        <w:lastRenderedPageBreak/>
        <w:t>Cliente</w:t>
      </w:r>
    </w:p>
    <w:p w:rsidR="00A92ADE" w:rsidRPr="00A92ADE" w:rsidRDefault="00A92ADE" w:rsidP="00414A69">
      <w:pPr>
        <w:ind w:left="360" w:firstLine="348"/>
      </w:pPr>
      <w:r>
        <w:t>Objetivamente falando seria qualquer interface ou recurso utilizado pelo usuário para consumir ou solicitar um serviço do aplicativo. Pode ser um formulário ou uma lista. Assim como pode ser um serviço autônomo monitorando horários por exemplo.</w:t>
      </w:r>
    </w:p>
    <w:p w:rsidR="003E5116" w:rsidRDefault="003E5116" w:rsidP="003E5116">
      <w:pPr>
        <w:pStyle w:val="PargrafodaLista"/>
        <w:numPr>
          <w:ilvl w:val="0"/>
          <w:numId w:val="2"/>
        </w:numPr>
        <w:rPr>
          <w:b/>
          <w:sz w:val="24"/>
          <w:szCs w:val="24"/>
        </w:rPr>
      </w:pPr>
      <w:r w:rsidRPr="003E5116">
        <w:rPr>
          <w:b/>
          <w:sz w:val="24"/>
          <w:szCs w:val="24"/>
        </w:rPr>
        <w:t>Barramento de Serviços</w:t>
      </w:r>
    </w:p>
    <w:p w:rsidR="003E5116" w:rsidRDefault="003E5116" w:rsidP="00414A69">
      <w:pPr>
        <w:ind w:firstLine="708"/>
      </w:pPr>
      <w:r>
        <w:t>Objetiva criar uma interface de acesso a todos os recursos do aplicativo.</w:t>
      </w:r>
      <w:r w:rsidR="002009BF">
        <w:t xml:space="preserve"> Para realizar utilizamos um padrão de projeto conhecido como “</w:t>
      </w:r>
      <w:proofErr w:type="spellStart"/>
      <w:r w:rsidR="002009BF">
        <w:t>Facade</w:t>
      </w:r>
      <w:proofErr w:type="spellEnd"/>
      <w:r w:rsidR="002009BF">
        <w:t xml:space="preserve">”. O padrão </w:t>
      </w:r>
      <w:proofErr w:type="spellStart"/>
      <w:r w:rsidR="002009BF">
        <w:t>Facade</w:t>
      </w:r>
      <w:proofErr w:type="spellEnd"/>
      <w:r w:rsidR="002009BF">
        <w:t xml:space="preserve"> (pronuncia-se "</w:t>
      </w:r>
      <w:proofErr w:type="spellStart"/>
      <w:r w:rsidR="002009BF">
        <w:t>façade</w:t>
      </w:r>
      <w:proofErr w:type="spellEnd"/>
      <w:r w:rsidR="002009BF">
        <w:t>” por ser uma palavra de origem francesa) propõe a criação de uma classe intermediária que serve como uma fachada para que o cliente possa acessar as funcionalidades desejadas. Essa classe encapsula a complexidade da interação entre os diversos componentes e desacopla o cliente das implementações. (1)</w:t>
      </w:r>
    </w:p>
    <w:p w:rsidR="000956D1" w:rsidRDefault="000956D1" w:rsidP="000956D1">
      <w:pPr>
        <w:pStyle w:val="PargrafodaLista"/>
        <w:numPr>
          <w:ilvl w:val="0"/>
          <w:numId w:val="2"/>
        </w:numPr>
        <w:rPr>
          <w:b/>
          <w:sz w:val="24"/>
          <w:szCs w:val="24"/>
        </w:rPr>
      </w:pPr>
      <w:r w:rsidRPr="000956D1">
        <w:rPr>
          <w:b/>
          <w:sz w:val="24"/>
          <w:szCs w:val="24"/>
        </w:rPr>
        <w:t xml:space="preserve">Interface de Integração </w:t>
      </w:r>
      <w:proofErr w:type="spellStart"/>
      <w:r w:rsidRPr="000956D1">
        <w:rPr>
          <w:b/>
          <w:sz w:val="24"/>
          <w:szCs w:val="24"/>
        </w:rPr>
        <w:t>Bulário</w:t>
      </w:r>
      <w:proofErr w:type="spellEnd"/>
      <w:r w:rsidRPr="000956D1">
        <w:rPr>
          <w:b/>
          <w:sz w:val="24"/>
          <w:szCs w:val="24"/>
        </w:rPr>
        <w:t xml:space="preserve"> Eletrônico</w:t>
      </w:r>
    </w:p>
    <w:p w:rsidR="002009BF" w:rsidRDefault="000956D1" w:rsidP="00414A69">
      <w:pPr>
        <w:ind w:firstLine="708"/>
      </w:pPr>
      <w:r>
        <w:t>Esse componente possibilita criar uma ponte entre o serviço e a consulta a fontes de dados de medicamentos. Aqui utilizamos um padrão de projeto chamado “</w:t>
      </w:r>
      <w:proofErr w:type="spellStart"/>
      <w:r w:rsidR="00A92ADE">
        <w:t>S</w:t>
      </w:r>
      <w:r>
        <w:t>trategy</w:t>
      </w:r>
      <w:proofErr w:type="spellEnd"/>
      <w:r>
        <w:t xml:space="preserve">” com a finalidade de abstrair </w:t>
      </w:r>
      <w:r w:rsidR="00A92ADE">
        <w:t>a fonte de dados que utilizamos. A ideia básica é impedir que o aplicativo conheça os detalhes da consulta de medicamento chegando ao ponto de trocar a fonte de dado e a mudança não gerar nenhum tipo de problema no restante do projeto.</w:t>
      </w:r>
      <w:r w:rsidR="00CF3206">
        <w:t xml:space="preserve"> (2)</w:t>
      </w:r>
    </w:p>
    <w:p w:rsidR="00414A69" w:rsidRPr="00414A69" w:rsidRDefault="00414A69" w:rsidP="00414A69">
      <w:pPr>
        <w:pStyle w:val="PargrafodaLista"/>
        <w:numPr>
          <w:ilvl w:val="0"/>
          <w:numId w:val="2"/>
        </w:numPr>
        <w:rPr>
          <w:b/>
          <w:sz w:val="32"/>
          <w:szCs w:val="32"/>
        </w:rPr>
      </w:pPr>
      <w:r w:rsidRPr="00414A69">
        <w:rPr>
          <w:b/>
          <w:sz w:val="32"/>
          <w:szCs w:val="32"/>
        </w:rPr>
        <w:t>Interface de Integração de Usuário</w:t>
      </w:r>
    </w:p>
    <w:p w:rsidR="00414A69" w:rsidRDefault="00414A69" w:rsidP="00414A69">
      <w:pPr>
        <w:ind w:firstLine="708"/>
      </w:pPr>
      <w:r>
        <w:t>Seguindo o mesmo padrão “</w:t>
      </w:r>
      <w:proofErr w:type="spellStart"/>
      <w:r>
        <w:t>Strategy</w:t>
      </w:r>
      <w:proofErr w:type="spellEnd"/>
      <w:r>
        <w:t xml:space="preserve">” abordado no tópico “Integração de </w:t>
      </w:r>
      <w:proofErr w:type="spellStart"/>
      <w:r>
        <w:t>Bulário</w:t>
      </w:r>
      <w:proofErr w:type="spellEnd"/>
      <w:r>
        <w:t xml:space="preserve"> </w:t>
      </w:r>
      <w:proofErr w:type="spellStart"/>
      <w:r>
        <w:t>Eletronico</w:t>
      </w:r>
      <w:proofErr w:type="spellEnd"/>
      <w:r>
        <w:t xml:space="preserve">” é necessário criar recursos específicos para os tipos de </w:t>
      </w:r>
      <w:proofErr w:type="spellStart"/>
      <w:r>
        <w:t>comorbidades</w:t>
      </w:r>
      <w:proofErr w:type="spellEnd"/>
      <w:r>
        <w:t xml:space="preserve"> apresentadas. Por exemplo temos uma interface para pessoas com visão reduzida ou mesmo sem visão. Segue a lista das interfaces:</w:t>
      </w:r>
    </w:p>
    <w:p w:rsidR="00414A69" w:rsidRDefault="00414A69" w:rsidP="00414A69">
      <w:pPr>
        <w:pStyle w:val="PargrafodaLista"/>
        <w:numPr>
          <w:ilvl w:val="0"/>
          <w:numId w:val="3"/>
        </w:numPr>
      </w:pPr>
      <w:proofErr w:type="spellStart"/>
      <w:r>
        <w:t>Usuario</w:t>
      </w:r>
      <w:proofErr w:type="spellEnd"/>
      <w:r>
        <w:t xml:space="preserve"> comum</w:t>
      </w:r>
    </w:p>
    <w:p w:rsidR="00414A69" w:rsidRDefault="00414A69" w:rsidP="00414A69">
      <w:pPr>
        <w:pStyle w:val="PargrafodaLista"/>
        <w:numPr>
          <w:ilvl w:val="0"/>
          <w:numId w:val="3"/>
        </w:numPr>
      </w:pPr>
      <w:proofErr w:type="spellStart"/>
      <w:r>
        <w:t>Usuario</w:t>
      </w:r>
      <w:proofErr w:type="spellEnd"/>
      <w:r>
        <w:t xml:space="preserve"> PCD</w:t>
      </w:r>
    </w:p>
    <w:p w:rsidR="00414A69" w:rsidRDefault="00414A69" w:rsidP="00414A69">
      <w:pPr>
        <w:pStyle w:val="PargrafodaLista"/>
        <w:numPr>
          <w:ilvl w:val="1"/>
          <w:numId w:val="3"/>
        </w:numPr>
      </w:pPr>
      <w:r>
        <w:t>Usuário com perda de visão ou reduzida</w:t>
      </w:r>
    </w:p>
    <w:p w:rsidR="00414A69" w:rsidRDefault="00414A69" w:rsidP="00414A69">
      <w:pPr>
        <w:pStyle w:val="PargrafodaLista"/>
        <w:numPr>
          <w:ilvl w:val="1"/>
          <w:numId w:val="3"/>
        </w:numPr>
      </w:pPr>
      <w:proofErr w:type="spellStart"/>
      <w:r>
        <w:t>Usuario</w:t>
      </w:r>
      <w:proofErr w:type="spellEnd"/>
      <w:r>
        <w:t xml:space="preserve"> com perda auditiva</w:t>
      </w:r>
    </w:p>
    <w:p w:rsidR="00414A69" w:rsidRDefault="00414A69" w:rsidP="00414A69">
      <w:pPr>
        <w:pStyle w:val="PargrafodaLista"/>
        <w:numPr>
          <w:ilvl w:val="1"/>
          <w:numId w:val="3"/>
        </w:numPr>
      </w:pPr>
      <w:r>
        <w:t>Usuário com TEA</w:t>
      </w:r>
    </w:p>
    <w:p w:rsidR="00414A69" w:rsidRDefault="00414A69" w:rsidP="00414A69">
      <w:pPr>
        <w:pStyle w:val="PargrafodaLista"/>
        <w:numPr>
          <w:ilvl w:val="0"/>
          <w:numId w:val="3"/>
        </w:numPr>
      </w:pPr>
      <w:proofErr w:type="spellStart"/>
      <w:proofErr w:type="gramStart"/>
      <w:r>
        <w:t>Usuario</w:t>
      </w:r>
      <w:proofErr w:type="spellEnd"/>
      <w:r>
        <w:t xml:space="preserve"> Idoso</w:t>
      </w:r>
      <w:proofErr w:type="gramEnd"/>
    </w:p>
    <w:p w:rsidR="00414A69" w:rsidRDefault="00414A69" w:rsidP="00414A69">
      <w:pPr>
        <w:ind w:left="708"/>
      </w:pPr>
      <w:r>
        <w:t xml:space="preserve">Utilizando a interface podemos por exemplo avisar que é horário de medicamento abstraindo a forma que será a saída do aviso. Para alguém com perda de visão o aviso será sonoro. No entanto para alguém com perda auditiva utilizamos a vibração do celular e notificações. </w:t>
      </w:r>
    </w:p>
    <w:p w:rsidR="00414A69" w:rsidRDefault="00414A69" w:rsidP="00414A69"/>
    <w:p w:rsidR="00414A69" w:rsidRDefault="00414A69" w:rsidP="00414A69">
      <w:pPr>
        <w:pStyle w:val="PargrafodaLista"/>
        <w:numPr>
          <w:ilvl w:val="0"/>
          <w:numId w:val="2"/>
        </w:numPr>
        <w:rPr>
          <w:b/>
          <w:sz w:val="32"/>
          <w:szCs w:val="32"/>
        </w:rPr>
      </w:pPr>
      <w:r w:rsidRPr="00414A69">
        <w:rPr>
          <w:b/>
          <w:sz w:val="32"/>
          <w:szCs w:val="32"/>
        </w:rPr>
        <w:t xml:space="preserve">Interface de Acesso a Dados </w:t>
      </w:r>
    </w:p>
    <w:p w:rsidR="00407D7F" w:rsidRDefault="00407D7F" w:rsidP="00A92ADE">
      <w:pPr>
        <w:ind w:firstLine="360"/>
      </w:pPr>
    </w:p>
    <w:p w:rsidR="00414A69" w:rsidRDefault="00414A69" w:rsidP="00414A69">
      <w:pPr>
        <w:ind w:left="360" w:firstLine="360"/>
      </w:pPr>
      <w:r>
        <w:t xml:space="preserve">O componente de acesso dados além de abstrair </w:t>
      </w:r>
      <w:r w:rsidR="00F418E9">
        <w:t xml:space="preserve">o uso da API do </w:t>
      </w:r>
      <w:proofErr w:type="spellStart"/>
      <w:r w:rsidR="00F418E9">
        <w:t>firebase</w:t>
      </w:r>
      <w:proofErr w:type="spellEnd"/>
      <w:r w:rsidR="00F418E9">
        <w:t xml:space="preserve"> possibilita que o usuário tenha acesso em qualquer dispositivo instalado em virtude do Banco de dados está remoto. Utilizamos o padrão de projeto “DAO”. Esse padrão possibilita a troca do banco de dados. Apenas trocando a fábrica da implementação. </w:t>
      </w:r>
    </w:p>
    <w:p w:rsidR="00CF3206" w:rsidRDefault="00CF3206" w:rsidP="003E5116">
      <w:pPr>
        <w:rPr>
          <w:b/>
          <w:sz w:val="32"/>
          <w:szCs w:val="32"/>
        </w:rPr>
      </w:pPr>
    </w:p>
    <w:p w:rsidR="00CF3206" w:rsidRDefault="006E00D6" w:rsidP="006E00D6">
      <w:pPr>
        <w:pStyle w:val="PargrafodaLista"/>
        <w:numPr>
          <w:ilvl w:val="0"/>
          <w:numId w:val="2"/>
        </w:numPr>
        <w:rPr>
          <w:b/>
          <w:sz w:val="32"/>
          <w:szCs w:val="32"/>
        </w:rPr>
      </w:pPr>
      <w:r>
        <w:rPr>
          <w:b/>
          <w:sz w:val="32"/>
          <w:szCs w:val="32"/>
        </w:rPr>
        <w:t xml:space="preserve">Problema analisado no trabalho </w:t>
      </w:r>
    </w:p>
    <w:p w:rsidR="006E00D6" w:rsidRDefault="006E00D6" w:rsidP="006E00D6">
      <w:r>
        <w:t xml:space="preserve">No presente trabalho analisa-se o uso de medicamentos por pessoas com perfil específicos como idosos e </w:t>
      </w:r>
      <w:proofErr w:type="spellStart"/>
      <w:r>
        <w:t>pcds</w:t>
      </w:r>
      <w:proofErr w:type="spellEnd"/>
      <w:r>
        <w:t xml:space="preserve"> </w:t>
      </w:r>
    </w:p>
    <w:p w:rsidR="00FE4224" w:rsidRDefault="00FE4224" w:rsidP="006E00D6"/>
    <w:p w:rsidR="00CF3206" w:rsidRDefault="00657E0B" w:rsidP="00657E0B">
      <w:pPr>
        <w:pStyle w:val="PargrafodaLista"/>
        <w:numPr>
          <w:ilvl w:val="0"/>
          <w:numId w:val="2"/>
        </w:numPr>
        <w:rPr>
          <w:b/>
          <w:sz w:val="32"/>
          <w:szCs w:val="32"/>
        </w:rPr>
      </w:pPr>
      <w:r>
        <w:rPr>
          <w:b/>
          <w:sz w:val="32"/>
          <w:szCs w:val="32"/>
        </w:rPr>
        <w:t>Aplicativo</w:t>
      </w:r>
    </w:p>
    <w:p w:rsidR="00002999" w:rsidRDefault="00EE48A7" w:rsidP="00657E0B">
      <w:pPr>
        <w:rPr>
          <w:b/>
          <w:sz w:val="32"/>
          <w:szCs w:val="32"/>
        </w:rPr>
      </w:pPr>
      <w:r>
        <w:rPr>
          <w:b/>
          <w:sz w:val="32"/>
          <w:szCs w:val="32"/>
        </w:rPr>
        <w:t>Primeiro Acesso</w:t>
      </w:r>
    </w:p>
    <w:p w:rsidR="00F974D3" w:rsidRPr="00E12A0F" w:rsidRDefault="00133602" w:rsidP="00E12A0F">
      <w:pPr>
        <w:rPr>
          <w:rFonts w:cstheme="minorHAnsi"/>
        </w:rPr>
      </w:pPr>
      <w:r w:rsidRPr="00E12A0F">
        <w:rPr>
          <w:rFonts w:cstheme="minorHAnsi"/>
        </w:rPr>
        <w:t xml:space="preserve">No primeiro acesso do </w:t>
      </w:r>
      <w:r w:rsidR="000D5BAB" w:rsidRPr="00E12A0F">
        <w:rPr>
          <w:rFonts w:cstheme="minorHAnsi"/>
        </w:rPr>
        <w:t xml:space="preserve">aplicativo </w:t>
      </w:r>
      <w:r w:rsidRPr="00E12A0F">
        <w:rPr>
          <w:rFonts w:cstheme="minorHAnsi"/>
        </w:rPr>
        <w:t xml:space="preserve">alguns slides </w:t>
      </w:r>
      <w:r w:rsidR="000D5BAB" w:rsidRPr="00E12A0F">
        <w:rPr>
          <w:rFonts w:cstheme="minorHAnsi"/>
        </w:rPr>
        <w:t xml:space="preserve">de boas-vindas </w:t>
      </w:r>
      <w:r w:rsidRPr="00E12A0F">
        <w:rPr>
          <w:rFonts w:cstheme="minorHAnsi"/>
        </w:rPr>
        <w:t>são apresentados.</w:t>
      </w:r>
      <w:r w:rsidR="00F974D3" w:rsidRPr="00E12A0F">
        <w:rPr>
          <w:rFonts w:cstheme="minorHAnsi"/>
        </w:rPr>
        <w:t xml:space="preserve"> </w:t>
      </w:r>
      <w:r w:rsidRPr="00E12A0F">
        <w:rPr>
          <w:rFonts w:cstheme="minorHAnsi"/>
        </w:rPr>
        <w:t xml:space="preserve"> Então é apresentado ao usuário criar um cadastro novo ou efetuar o </w:t>
      </w:r>
      <w:proofErr w:type="spellStart"/>
      <w:r w:rsidRPr="00E12A0F">
        <w:rPr>
          <w:rFonts w:cstheme="minorHAnsi"/>
        </w:rPr>
        <w:t>login</w:t>
      </w:r>
      <w:proofErr w:type="spellEnd"/>
      <w:r w:rsidRPr="00E12A0F">
        <w:rPr>
          <w:rFonts w:cstheme="minorHAnsi"/>
        </w:rPr>
        <w:t xml:space="preserve"> informando </w:t>
      </w:r>
      <w:r w:rsidR="00C15E18" w:rsidRPr="00E12A0F">
        <w:rPr>
          <w:rFonts w:cstheme="minorHAnsi"/>
        </w:rPr>
        <w:t xml:space="preserve">e-mail </w:t>
      </w:r>
      <w:r w:rsidRPr="00E12A0F">
        <w:rPr>
          <w:rFonts w:cstheme="minorHAnsi"/>
        </w:rPr>
        <w:t xml:space="preserve">e senha. Após efetuar o cadastro o aplicativo exibirá a janela principal. Se o usuário possuir um cadastro feito anteriormente escolherá a opção efetuar </w:t>
      </w:r>
      <w:proofErr w:type="spellStart"/>
      <w:r w:rsidRPr="00E12A0F">
        <w:rPr>
          <w:rFonts w:cstheme="minorHAnsi"/>
        </w:rPr>
        <w:t>login</w:t>
      </w:r>
      <w:proofErr w:type="spellEnd"/>
      <w:r w:rsidRPr="00E12A0F">
        <w:rPr>
          <w:rFonts w:cstheme="minorHAnsi"/>
        </w:rPr>
        <w:t>.</w:t>
      </w:r>
    </w:p>
    <w:p w:rsidR="00133602" w:rsidRPr="00E12A0F" w:rsidRDefault="00133602" w:rsidP="00E12A0F">
      <w:pPr>
        <w:rPr>
          <w:rFonts w:cstheme="minorHAnsi"/>
        </w:rPr>
      </w:pPr>
      <w:r w:rsidRPr="00E12A0F">
        <w:rPr>
          <w:rFonts w:cstheme="minorHAnsi"/>
        </w:rPr>
        <w:t>Tanto no primeiro caso quanto no segundo caso o aplicativo exibirá a janela principal.</w:t>
      </w:r>
    </w:p>
    <w:p w:rsidR="00133602" w:rsidRPr="00E12A0F" w:rsidRDefault="00133602" w:rsidP="00E12A0F">
      <w:pPr>
        <w:rPr>
          <w:rFonts w:cstheme="minorHAnsi"/>
        </w:rPr>
      </w:pPr>
      <w:r w:rsidRPr="00E12A0F">
        <w:rPr>
          <w:rFonts w:cstheme="minorHAnsi"/>
        </w:rPr>
        <w:t xml:space="preserve">Quando o usuário já tiver feito </w:t>
      </w:r>
      <w:proofErr w:type="spellStart"/>
      <w:r w:rsidRPr="00E12A0F">
        <w:rPr>
          <w:rFonts w:cstheme="minorHAnsi"/>
        </w:rPr>
        <w:t>login</w:t>
      </w:r>
      <w:proofErr w:type="spellEnd"/>
      <w:r w:rsidRPr="00E12A0F">
        <w:rPr>
          <w:rFonts w:cstheme="minorHAnsi"/>
        </w:rPr>
        <w:t xml:space="preserve"> pelo menos uma vez o ap</w:t>
      </w:r>
      <w:r w:rsidR="003072ED" w:rsidRPr="00E12A0F">
        <w:rPr>
          <w:rFonts w:cstheme="minorHAnsi"/>
        </w:rPr>
        <w:t xml:space="preserve">licativo utilizará o recurso </w:t>
      </w:r>
      <w:proofErr w:type="spellStart"/>
      <w:r w:rsidR="003072ED" w:rsidRPr="00E12A0F">
        <w:rPr>
          <w:rFonts w:cstheme="minorHAnsi"/>
        </w:rPr>
        <w:t>FirebaseAuth</w:t>
      </w:r>
      <w:proofErr w:type="spellEnd"/>
      <w:r w:rsidR="003072ED" w:rsidRPr="00E12A0F">
        <w:rPr>
          <w:rFonts w:cstheme="minorHAnsi"/>
        </w:rPr>
        <w:t xml:space="preserve"> do serviço de banco de dados </w:t>
      </w:r>
      <w:proofErr w:type="spellStart"/>
      <w:r w:rsidR="003072ED" w:rsidRPr="00E12A0F">
        <w:rPr>
          <w:rFonts w:cstheme="minorHAnsi"/>
        </w:rPr>
        <w:t>Firebase</w:t>
      </w:r>
      <w:proofErr w:type="spellEnd"/>
      <w:r w:rsidR="003072ED" w:rsidRPr="00E12A0F">
        <w:rPr>
          <w:rFonts w:cstheme="minorHAnsi"/>
        </w:rPr>
        <w:t xml:space="preserve"> para autenticar o usuário.</w:t>
      </w:r>
    </w:p>
    <w:p w:rsidR="003072ED" w:rsidRPr="00E12A0F" w:rsidRDefault="003072ED" w:rsidP="00E12A0F">
      <w:pPr>
        <w:rPr>
          <w:rFonts w:cstheme="minorHAnsi"/>
          <w:color w:val="757575"/>
          <w:shd w:val="clear" w:color="auto" w:fill="FFFFFF"/>
        </w:rPr>
      </w:pPr>
      <w:r w:rsidRPr="00E12A0F">
        <w:rPr>
          <w:rFonts w:cstheme="minorHAnsi"/>
          <w:color w:val="757575"/>
          <w:shd w:val="clear" w:color="auto" w:fill="FFFFFF"/>
        </w:rPr>
        <w:t xml:space="preserve">O objetivo do </w:t>
      </w:r>
      <w:proofErr w:type="spellStart"/>
      <w:r w:rsidRPr="00E12A0F">
        <w:rPr>
          <w:rFonts w:cstheme="minorHAnsi"/>
          <w:color w:val="757575"/>
          <w:shd w:val="clear" w:color="auto" w:fill="FFFFFF"/>
        </w:rPr>
        <w:t>Firebase</w:t>
      </w:r>
      <w:proofErr w:type="spellEnd"/>
      <w:r w:rsidRPr="00E12A0F">
        <w:rPr>
          <w:rFonts w:cstheme="minorHAnsi"/>
          <w:color w:val="757575"/>
          <w:shd w:val="clear" w:color="auto" w:fill="FFFFFF"/>
        </w:rPr>
        <w:t xml:space="preserve"> </w:t>
      </w:r>
      <w:proofErr w:type="spellStart"/>
      <w:r w:rsidRPr="00E12A0F">
        <w:rPr>
          <w:rFonts w:cstheme="minorHAnsi"/>
          <w:color w:val="757575"/>
          <w:shd w:val="clear" w:color="auto" w:fill="FFFFFF"/>
        </w:rPr>
        <w:t>Authentication</w:t>
      </w:r>
      <w:proofErr w:type="spellEnd"/>
      <w:r w:rsidRPr="00E12A0F">
        <w:rPr>
          <w:rFonts w:cstheme="minorHAnsi"/>
          <w:color w:val="757575"/>
          <w:shd w:val="clear" w:color="auto" w:fill="FFFFFF"/>
        </w:rPr>
        <w:t xml:space="preserve"> é facilitar o desenvolvimento de um sistema de autenticação seguro, além de melhorar a experiência de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e integração para os usuários finais. Ele oferece uma solução de identidade completa, compatível com contas de e-mail/senha, autenticação por telefone,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do Google, </w:t>
      </w:r>
      <w:proofErr w:type="spellStart"/>
      <w:r w:rsidRPr="00E12A0F">
        <w:rPr>
          <w:rFonts w:cstheme="minorHAnsi"/>
          <w:color w:val="757575"/>
          <w:shd w:val="clear" w:color="auto" w:fill="FFFFFF"/>
        </w:rPr>
        <w:t>Twitter</w:t>
      </w:r>
      <w:proofErr w:type="spellEnd"/>
      <w:r w:rsidRPr="00E12A0F">
        <w:rPr>
          <w:rFonts w:cstheme="minorHAnsi"/>
          <w:color w:val="757575"/>
          <w:shd w:val="clear" w:color="auto" w:fill="FFFFFF"/>
        </w:rPr>
        <w:t xml:space="preserve">, </w:t>
      </w:r>
      <w:proofErr w:type="spellStart"/>
      <w:r w:rsidRPr="00E12A0F">
        <w:rPr>
          <w:rFonts w:cstheme="minorHAnsi"/>
          <w:color w:val="757575"/>
          <w:shd w:val="clear" w:color="auto" w:fill="FFFFFF"/>
        </w:rPr>
        <w:t>Facebook</w:t>
      </w:r>
      <w:proofErr w:type="spellEnd"/>
      <w:r w:rsidRPr="00E12A0F">
        <w:rPr>
          <w:rFonts w:cstheme="minorHAnsi"/>
          <w:color w:val="757575"/>
          <w:shd w:val="clear" w:color="auto" w:fill="FFFFFF"/>
        </w:rPr>
        <w:t xml:space="preserve">, GitHub. O </w:t>
      </w:r>
      <w:proofErr w:type="spellStart"/>
      <w:r w:rsidRPr="00E12A0F">
        <w:rPr>
          <w:rFonts w:cstheme="minorHAnsi"/>
          <w:color w:val="757575"/>
          <w:shd w:val="clear" w:color="auto" w:fill="FFFFFF"/>
        </w:rPr>
        <w:t>login</w:t>
      </w:r>
      <w:proofErr w:type="spellEnd"/>
      <w:r w:rsidRPr="00E12A0F">
        <w:rPr>
          <w:rFonts w:cstheme="minorHAnsi"/>
          <w:color w:val="757575"/>
          <w:shd w:val="clear" w:color="auto" w:fill="FFFFFF"/>
        </w:rPr>
        <w:t xml:space="preserve"> por e</w:t>
      </w:r>
      <w:r w:rsidR="00C15E18" w:rsidRPr="00E12A0F">
        <w:rPr>
          <w:rFonts w:cstheme="minorHAnsi"/>
          <w:color w:val="757575"/>
          <w:shd w:val="clear" w:color="auto" w:fill="FFFFFF"/>
        </w:rPr>
        <w:t>-</w:t>
      </w:r>
      <w:r w:rsidRPr="00E12A0F">
        <w:rPr>
          <w:rFonts w:cstheme="minorHAnsi"/>
          <w:color w:val="757575"/>
          <w:shd w:val="clear" w:color="auto" w:fill="FFFFFF"/>
        </w:rPr>
        <w:t>mail e senha foi escolhido por apresentar simplicidade e os e-mails serem únicos e</w:t>
      </w:r>
      <w:r w:rsidR="00C15E18" w:rsidRPr="00E12A0F">
        <w:rPr>
          <w:rFonts w:cstheme="minorHAnsi"/>
          <w:color w:val="757575"/>
          <w:shd w:val="clear" w:color="auto" w:fill="FFFFFF"/>
        </w:rPr>
        <w:t>m qualquer servidor de e-mail.</w:t>
      </w:r>
      <w:r w:rsidR="00690FB1" w:rsidRPr="00E12A0F">
        <w:rPr>
          <w:rFonts w:cstheme="minorHAnsi"/>
          <w:color w:val="757575"/>
          <w:shd w:val="clear" w:color="auto" w:fill="FFFFFF"/>
        </w:rPr>
        <w:t xml:space="preserve"> (</w:t>
      </w:r>
      <w:proofErr w:type="spellStart"/>
      <w:r w:rsidR="00690FB1" w:rsidRPr="00E12A0F">
        <w:rPr>
          <w:rFonts w:cstheme="minorHAnsi"/>
          <w:color w:val="757575"/>
          <w:shd w:val="clear" w:color="auto" w:fill="FFFFFF"/>
        </w:rPr>
        <w:t>Referencia</w:t>
      </w:r>
      <w:proofErr w:type="spellEnd"/>
      <w:r w:rsidR="00690FB1" w:rsidRPr="00E12A0F">
        <w:rPr>
          <w:rFonts w:cstheme="minorHAnsi"/>
          <w:color w:val="757575"/>
          <w:shd w:val="clear" w:color="auto" w:fill="FFFFFF"/>
        </w:rPr>
        <w:t xml:space="preserve"> 3)</w:t>
      </w:r>
      <w:r w:rsidR="00C15E18" w:rsidRPr="00E12A0F">
        <w:rPr>
          <w:rFonts w:cstheme="minorHAnsi"/>
          <w:color w:val="757575"/>
          <w:shd w:val="clear" w:color="auto" w:fill="FFFFFF"/>
        </w:rPr>
        <w:t xml:space="preserve"> </w:t>
      </w:r>
    </w:p>
    <w:p w:rsidR="00A97369" w:rsidRDefault="00EE48A7" w:rsidP="00E12A0F">
      <w:pPr>
        <w:rPr>
          <w:rFonts w:cstheme="minorHAnsi"/>
        </w:rPr>
      </w:pPr>
      <w:r w:rsidRPr="00E12A0F">
        <w:rPr>
          <w:rFonts w:cstheme="minorHAnsi"/>
        </w:rPr>
        <w:t xml:space="preserve">Dito isto, sempre que o usuário acessar o aplicativo fará </w:t>
      </w:r>
      <w:proofErr w:type="spellStart"/>
      <w:r w:rsidRPr="00E12A0F">
        <w:rPr>
          <w:rFonts w:cstheme="minorHAnsi"/>
        </w:rPr>
        <w:t>login</w:t>
      </w:r>
      <w:proofErr w:type="spellEnd"/>
      <w:r w:rsidRPr="00E12A0F">
        <w:rPr>
          <w:rFonts w:cstheme="minorHAnsi"/>
        </w:rPr>
        <w:t xml:space="preserve"> automático apresentando facilidade de uso desde a tela inicial.</w:t>
      </w: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Default="00FE4224" w:rsidP="00E12A0F">
      <w:pPr>
        <w:rPr>
          <w:rFonts w:cstheme="minorHAnsi"/>
        </w:rPr>
      </w:pPr>
    </w:p>
    <w:p w:rsidR="00FE4224" w:rsidRPr="00E12A0F" w:rsidRDefault="00FE4224" w:rsidP="00E12A0F">
      <w:pPr>
        <w:rPr>
          <w:rFonts w:cstheme="minorHAnsi"/>
        </w:rPr>
      </w:pPr>
    </w:p>
    <w:p w:rsidR="00E02190" w:rsidRDefault="00EE48A7" w:rsidP="003E5116">
      <w:pPr>
        <w:rPr>
          <w:b/>
          <w:sz w:val="32"/>
          <w:szCs w:val="32"/>
        </w:rPr>
      </w:pPr>
      <w:r>
        <w:rPr>
          <w:b/>
          <w:sz w:val="32"/>
          <w:szCs w:val="32"/>
        </w:rPr>
        <w:lastRenderedPageBreak/>
        <w:t>Cadastro de Usuário</w:t>
      </w:r>
      <w:r w:rsidR="00E02190">
        <w:rPr>
          <w:b/>
          <w:noProof/>
          <w:sz w:val="32"/>
          <w:szCs w:val="32"/>
          <w:lang w:eastAsia="pt-BR"/>
        </w:rPr>
        <w:drawing>
          <wp:inline distT="0" distB="0" distL="0" distR="0">
            <wp:extent cx="4876800" cy="7802651"/>
            <wp:effectExtent l="0" t="0" r="0"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uar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8980" cy="7806139"/>
                    </a:xfrm>
                    <a:prstGeom prst="rect">
                      <a:avLst/>
                    </a:prstGeom>
                  </pic:spPr>
                </pic:pic>
              </a:graphicData>
            </a:graphic>
          </wp:inline>
        </w:drawing>
      </w:r>
    </w:p>
    <w:p w:rsidR="00E02190" w:rsidRPr="00E12A0F" w:rsidRDefault="00E02190" w:rsidP="00E12A0F">
      <w:r w:rsidRPr="00E12A0F">
        <w:t xml:space="preserve">Nesta primeira versão do aplicativo AMU o usuário comum poderá utilizar todas as funcionalidades. O usuário com perda de visão ou reduzida terá através do uso da voz acesso a algumas funcionalidades. </w:t>
      </w:r>
    </w:p>
    <w:p w:rsidR="00E02190" w:rsidRPr="00E12A0F" w:rsidRDefault="00E02190" w:rsidP="00E12A0F">
      <w:r w:rsidRPr="00E12A0F">
        <w:lastRenderedPageBreak/>
        <w:t>Para usuários idosos, surdos/mudos e TEA não tem funcionalidades adaptadas.</w:t>
      </w:r>
    </w:p>
    <w:p w:rsidR="00E02190" w:rsidRPr="00E12A0F" w:rsidRDefault="00E02190" w:rsidP="00E12A0F">
      <w:pPr>
        <w:rPr>
          <w:color w:val="253A44"/>
        </w:rPr>
      </w:pPr>
      <w:r w:rsidRPr="00E12A0F">
        <w:t>O perfil é o elemento chave na comunicação entre as camadas do aplicativo. O Aplicativo determina através do perfil a forma como os comandos devem ser respondidos</w:t>
      </w:r>
      <w:r w:rsidR="00AF1045" w:rsidRPr="00E12A0F">
        <w:t>, para sustentar esse recurso,</w:t>
      </w:r>
      <w:r w:rsidRPr="00E12A0F">
        <w:t xml:space="preserve"> </w:t>
      </w:r>
      <w:r w:rsidR="00AF1045" w:rsidRPr="00E12A0F">
        <w:t>utilizamos p</w:t>
      </w:r>
      <w:r w:rsidRPr="00E12A0F">
        <w:rPr>
          <w:color w:val="253A44"/>
        </w:rPr>
        <w:t>adrões de Projetos</w:t>
      </w:r>
      <w:r w:rsidR="00E12A0F" w:rsidRPr="00E12A0F">
        <w:rPr>
          <w:color w:val="253A44"/>
        </w:rPr>
        <w:t xml:space="preserve">. </w:t>
      </w:r>
      <w:r w:rsidRPr="00E12A0F">
        <w:rPr>
          <w:color w:val="253A44"/>
        </w:rPr>
        <w:t>O princip</w:t>
      </w:r>
      <w:r w:rsidR="00405E14">
        <w:rPr>
          <w:color w:val="253A44"/>
        </w:rPr>
        <w:t>al</w:t>
      </w:r>
      <w:r w:rsidRPr="00E12A0F">
        <w:rPr>
          <w:color w:val="253A44"/>
        </w:rPr>
        <w:t xml:space="preserve"> padr</w:t>
      </w:r>
      <w:r w:rsidR="00405E14">
        <w:rPr>
          <w:color w:val="253A44"/>
        </w:rPr>
        <w:t>ão</w:t>
      </w:r>
      <w:r w:rsidRPr="00E12A0F">
        <w:rPr>
          <w:color w:val="253A44"/>
        </w:rPr>
        <w:t xml:space="preserve"> de projeto adotado fo</w:t>
      </w:r>
      <w:r w:rsidR="00405E14">
        <w:rPr>
          <w:color w:val="253A44"/>
        </w:rPr>
        <w:t xml:space="preserve">i </w:t>
      </w:r>
      <w:r w:rsidR="00ED2A04">
        <w:rPr>
          <w:color w:val="253A44"/>
        </w:rPr>
        <w:t xml:space="preserve">o </w:t>
      </w:r>
      <w:proofErr w:type="spellStart"/>
      <w:r w:rsidR="00ED2A04">
        <w:rPr>
          <w:color w:val="253A44"/>
        </w:rPr>
        <w:t>Strategy</w:t>
      </w:r>
      <w:proofErr w:type="spellEnd"/>
      <w:r w:rsidR="00405E14">
        <w:rPr>
          <w:color w:val="253A44"/>
        </w:rPr>
        <w:t>.</w:t>
      </w:r>
    </w:p>
    <w:p w:rsidR="00E02190" w:rsidRDefault="00E02190" w:rsidP="00E12A0F">
      <w:pPr>
        <w:rPr>
          <w:rFonts w:ascii="Montserrat" w:hAnsi="Montserrat"/>
          <w:color w:val="253A44"/>
          <w:sz w:val="38"/>
          <w:szCs w:val="38"/>
        </w:rPr>
      </w:pPr>
      <w:r w:rsidRPr="00E12A0F">
        <w:rPr>
          <w:color w:val="253A44"/>
        </w:rPr>
        <w:t>Quando o aplicativo inicia pelo cadastro inicial sabe qual o perfil do usuário. Uma variável global com o nome “</w:t>
      </w:r>
      <w:proofErr w:type="spellStart"/>
      <w:r w:rsidR="008430CC" w:rsidRPr="00E12A0F">
        <w:rPr>
          <w:color w:val="253A44"/>
        </w:rPr>
        <w:t>i</w:t>
      </w:r>
      <w:r w:rsidRPr="00E12A0F">
        <w:rPr>
          <w:color w:val="253A44"/>
        </w:rPr>
        <w:t>ntegracaoUsuario</w:t>
      </w:r>
      <w:proofErr w:type="spellEnd"/>
      <w:r w:rsidRPr="00E12A0F">
        <w:rPr>
          <w:color w:val="253A44"/>
        </w:rPr>
        <w:t xml:space="preserve">” então é inicializada por uma </w:t>
      </w:r>
      <w:r w:rsidR="00E12A0F" w:rsidRPr="00E12A0F">
        <w:rPr>
          <w:color w:val="253A44"/>
        </w:rPr>
        <w:t>fábrica</w:t>
      </w:r>
      <w:r w:rsidRPr="00E12A0F">
        <w:rPr>
          <w:color w:val="253A44"/>
        </w:rPr>
        <w:t xml:space="preserve"> de objetos. Para exemplificar o uso desse recurso, quando o aplicativo dispara um alarme </w:t>
      </w:r>
      <w:r w:rsidR="00E12A0F" w:rsidRPr="00E12A0F">
        <w:rPr>
          <w:color w:val="253A44"/>
        </w:rPr>
        <w:t>indicando que um medicamento deve ser tomado é feito em duas etapas: a</w:t>
      </w:r>
      <w:r w:rsidR="008430CC" w:rsidRPr="00E12A0F">
        <w:rPr>
          <w:color w:val="253A44"/>
        </w:rPr>
        <w:t>través de notificação</w:t>
      </w:r>
      <w:r w:rsidR="00E12A0F" w:rsidRPr="00E12A0F">
        <w:rPr>
          <w:color w:val="253A44"/>
        </w:rPr>
        <w:t xml:space="preserve"> e por áudio. Isto é necessário para atender quem não pode ler uma notificação</w:t>
      </w:r>
      <w:r w:rsidR="008430CC" w:rsidRPr="00E12A0F">
        <w:rPr>
          <w:color w:val="253A44"/>
        </w:rPr>
        <w:t>. Então o aplicativo fará uma chamada para “</w:t>
      </w:r>
      <w:proofErr w:type="spellStart"/>
      <w:r w:rsidR="008430CC" w:rsidRPr="00E12A0F">
        <w:rPr>
          <w:color w:val="253A44"/>
        </w:rPr>
        <w:t>integracaoUsuario</w:t>
      </w:r>
      <w:proofErr w:type="spellEnd"/>
      <w:r w:rsidR="008430CC" w:rsidRPr="00E12A0F">
        <w:rPr>
          <w:color w:val="253A44"/>
        </w:rPr>
        <w:t>”</w:t>
      </w:r>
      <w:r w:rsidR="00ED2A04">
        <w:rPr>
          <w:color w:val="253A44"/>
        </w:rPr>
        <w:t xml:space="preserve"> que </w:t>
      </w:r>
      <w:r w:rsidR="008430CC" w:rsidRPr="00E12A0F">
        <w:rPr>
          <w:color w:val="253A44"/>
        </w:rPr>
        <w:t>dispara</w:t>
      </w:r>
      <w:r w:rsidR="00ED2A04">
        <w:rPr>
          <w:color w:val="253A44"/>
        </w:rPr>
        <w:t>rá</w:t>
      </w:r>
      <w:r w:rsidR="008430CC" w:rsidRPr="00E12A0F">
        <w:rPr>
          <w:color w:val="253A44"/>
        </w:rPr>
        <w:t xml:space="preserve"> um alarme em </w:t>
      </w:r>
      <w:proofErr w:type="spellStart"/>
      <w:r w:rsidR="00ED2A04">
        <w:rPr>
          <w:color w:val="253A44"/>
        </w:rPr>
        <w:t>audio</w:t>
      </w:r>
      <w:proofErr w:type="spellEnd"/>
      <w:r w:rsidR="008430CC" w:rsidRPr="00E12A0F">
        <w:rPr>
          <w:color w:val="253A44"/>
        </w:rPr>
        <w:t>. A mesma chamada existe para o usuário comum, mas como não tem utilidade para ele não fará nada. Então cada perfil tem uma série de funcionalidades que serão chamadas de acordo com o perfil de usuário</w:t>
      </w:r>
      <w:r w:rsidR="00ED2A04">
        <w:rPr>
          <w:color w:val="253A44"/>
        </w:rPr>
        <w:t xml:space="preserve">, com isso, </w:t>
      </w:r>
      <w:r w:rsidR="008430CC" w:rsidRPr="00E12A0F">
        <w:rPr>
          <w:color w:val="253A44"/>
        </w:rPr>
        <w:t xml:space="preserve">teremos </w:t>
      </w:r>
      <w:proofErr w:type="spellStart"/>
      <w:r w:rsidR="008430CC" w:rsidRPr="00E12A0F">
        <w:rPr>
          <w:color w:val="253A44"/>
        </w:rPr>
        <w:t>IntegracaoUsuarioComum</w:t>
      </w:r>
      <w:proofErr w:type="spellEnd"/>
      <w:r w:rsidR="008430CC" w:rsidRPr="00E12A0F">
        <w:rPr>
          <w:color w:val="253A44"/>
        </w:rPr>
        <w:t xml:space="preserve"> ou </w:t>
      </w:r>
      <w:proofErr w:type="spellStart"/>
      <w:r w:rsidR="008430CC" w:rsidRPr="00E12A0F">
        <w:rPr>
          <w:color w:val="253A44"/>
        </w:rPr>
        <w:t>IntegracaoUsuarioVisaoReduzida</w:t>
      </w:r>
      <w:proofErr w:type="spellEnd"/>
      <w:r w:rsidR="008430CC" w:rsidRPr="00E12A0F">
        <w:rPr>
          <w:color w:val="253A44"/>
        </w:rPr>
        <w:t xml:space="preserve"> e etc.</w:t>
      </w:r>
      <w:r w:rsidR="00690FB1">
        <w:rPr>
          <w:rFonts w:ascii="Montserrat" w:hAnsi="Montserrat"/>
          <w:color w:val="253A44"/>
          <w:sz w:val="38"/>
          <w:szCs w:val="38"/>
        </w:rPr>
        <w:t xml:space="preserve"> </w:t>
      </w:r>
    </w:p>
    <w:p w:rsidR="00F84DA7" w:rsidRPr="00F84DA7" w:rsidRDefault="00F84DA7" w:rsidP="00F84DA7">
      <w:pPr>
        <w:rPr>
          <w:rFonts w:cstheme="minorHAnsi"/>
          <w:color w:val="253A44"/>
        </w:rPr>
      </w:pPr>
      <w:r w:rsidRPr="00F84DA7">
        <w:rPr>
          <w:rFonts w:cstheme="minorHAnsi"/>
          <w:color w:val="253A44"/>
        </w:rPr>
        <w:t>O fragmento de código abaixo demonstra o uso de uma fábrica de objeto para ser utilizado conforme o perfil.</w:t>
      </w:r>
    </w:p>
    <w:p w:rsidR="00ED2A04" w:rsidRDefault="00ED2A04" w:rsidP="00E12A0F">
      <w:pPr>
        <w:rPr>
          <w:rFonts w:ascii="Montserrat" w:hAnsi="Montserrat"/>
          <w:color w:val="253A44"/>
          <w:sz w:val="38"/>
          <w:szCs w:val="38"/>
        </w:rPr>
      </w:pPr>
      <w:r>
        <w:rPr>
          <w:noProof/>
          <w:lang w:eastAsia="pt-BR"/>
        </w:rPr>
        <w:drawing>
          <wp:inline distT="0" distB="0" distL="0" distR="0" wp14:anchorId="748C4DA0" wp14:editId="76CDA164">
            <wp:extent cx="5400040" cy="148653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86535"/>
                    </a:xfrm>
                    <a:prstGeom prst="rect">
                      <a:avLst/>
                    </a:prstGeom>
                  </pic:spPr>
                </pic:pic>
              </a:graphicData>
            </a:graphic>
          </wp:inline>
        </w:drawing>
      </w:r>
    </w:p>
    <w:p w:rsidR="00B15FA5" w:rsidRPr="00F84DA7" w:rsidRDefault="00ED2A04" w:rsidP="00F84DA7">
      <w:r w:rsidRPr="00F84DA7">
        <w:t xml:space="preserve">Quanto ao uso do </w:t>
      </w:r>
      <w:proofErr w:type="spellStart"/>
      <w:r w:rsidRPr="00F84DA7">
        <w:t>Strategy</w:t>
      </w:r>
      <w:proofErr w:type="spellEnd"/>
      <w:r w:rsidRPr="00F84DA7">
        <w:t xml:space="preserve"> abaixo temos dois fragmentos de código</w:t>
      </w:r>
      <w:r w:rsidR="00B15FA5" w:rsidRPr="00F84DA7">
        <w:t>.</w:t>
      </w:r>
    </w:p>
    <w:p w:rsidR="00B15FA5" w:rsidRPr="00F84DA7" w:rsidRDefault="00B15FA5" w:rsidP="00F84DA7">
      <w:r w:rsidRPr="00F84DA7">
        <w:t xml:space="preserve">O primeiro fragmento dá suporte ao </w:t>
      </w:r>
      <w:r w:rsidR="00ED2A04" w:rsidRPr="00F84DA7">
        <w:t>perfil de usuário comum</w:t>
      </w:r>
      <w:r w:rsidRPr="00F84DA7">
        <w:t>.</w:t>
      </w:r>
    </w:p>
    <w:p w:rsidR="00B15FA5" w:rsidRDefault="00B15FA5" w:rsidP="00E12A0F">
      <w:pPr>
        <w:rPr>
          <w:rFonts w:ascii="Montserrat" w:hAnsi="Montserrat"/>
          <w:color w:val="253A44"/>
          <w:sz w:val="38"/>
          <w:szCs w:val="38"/>
        </w:rPr>
      </w:pPr>
      <w:r>
        <w:rPr>
          <w:noProof/>
          <w:lang w:eastAsia="pt-BR"/>
        </w:rPr>
        <w:drawing>
          <wp:inline distT="0" distB="0" distL="0" distR="0" wp14:anchorId="5746399B" wp14:editId="67C9C5F3">
            <wp:extent cx="5400040" cy="10769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76960"/>
                    </a:xfrm>
                    <a:prstGeom prst="rect">
                      <a:avLst/>
                    </a:prstGeom>
                  </pic:spPr>
                </pic:pic>
              </a:graphicData>
            </a:graphic>
          </wp:inline>
        </w:drawing>
      </w:r>
    </w:p>
    <w:p w:rsidR="00B15FA5" w:rsidRDefault="00B15FA5" w:rsidP="00F84DA7">
      <w:r>
        <w:t>Na imagem acima ao atualizar o saldo de medicamentos uma mensagem é exibida na tela.</w:t>
      </w:r>
    </w:p>
    <w:p w:rsidR="00B15FA5" w:rsidRDefault="00B15FA5" w:rsidP="00F84DA7">
      <w:r>
        <w:t>O segundo fragmento dá suporte ao usuário com visão reduzida/perda</w:t>
      </w:r>
    </w:p>
    <w:p w:rsidR="00B15FA5" w:rsidRDefault="00B15FA5" w:rsidP="00E12A0F">
      <w:pPr>
        <w:rPr>
          <w:rFonts w:ascii="Montserrat" w:hAnsi="Montserrat"/>
          <w:color w:val="253A44"/>
          <w:sz w:val="38"/>
          <w:szCs w:val="38"/>
        </w:rPr>
      </w:pPr>
      <w:r>
        <w:rPr>
          <w:noProof/>
          <w:lang w:eastAsia="pt-BR"/>
        </w:rPr>
        <w:drawing>
          <wp:inline distT="0" distB="0" distL="0" distR="0" wp14:anchorId="7DE8D0D7" wp14:editId="54D9F962">
            <wp:extent cx="5400040" cy="68707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7070"/>
                    </a:xfrm>
                    <a:prstGeom prst="rect">
                      <a:avLst/>
                    </a:prstGeom>
                  </pic:spPr>
                </pic:pic>
              </a:graphicData>
            </a:graphic>
          </wp:inline>
        </w:drawing>
      </w:r>
    </w:p>
    <w:p w:rsidR="002040FD" w:rsidRDefault="002040FD" w:rsidP="002040FD">
      <w:r>
        <w:t xml:space="preserve">Na imagem acima ao atualizar o saldo de medicamentos um áudio é reproduzido. Assim podemos constatar o uso do padrão </w:t>
      </w:r>
      <w:proofErr w:type="spellStart"/>
      <w:r>
        <w:t>Strategy</w:t>
      </w:r>
      <w:proofErr w:type="spellEnd"/>
      <w:r>
        <w:t xml:space="preserve">. </w:t>
      </w:r>
    </w:p>
    <w:p w:rsidR="002040FD" w:rsidRDefault="002040FD" w:rsidP="00E12A0F">
      <w:pPr>
        <w:rPr>
          <w:rFonts w:ascii="Montserrat" w:hAnsi="Montserrat"/>
          <w:color w:val="253A44"/>
          <w:sz w:val="38"/>
          <w:szCs w:val="38"/>
        </w:rPr>
      </w:pPr>
    </w:p>
    <w:p w:rsidR="00ED2A04" w:rsidRDefault="00ED2A04" w:rsidP="00F84DA7">
      <w:r>
        <w:t xml:space="preserve">Para dar suporte a estrutura mencionada acima foi necessário dividir o projeto em camadas. Abaixo temos uma imagem que exibe a </w:t>
      </w:r>
      <w:r w:rsidR="00B15FA5">
        <w:t>estrutura</w:t>
      </w:r>
      <w:r>
        <w:t xml:space="preserve"> da camada de </w:t>
      </w:r>
      <w:proofErr w:type="spellStart"/>
      <w:r w:rsidR="00B15FA5">
        <w:t>A</w:t>
      </w:r>
      <w:r>
        <w:t>pi</w:t>
      </w:r>
      <w:proofErr w:type="spellEnd"/>
      <w:r>
        <w:t>-integração</w:t>
      </w:r>
    </w:p>
    <w:p w:rsidR="00F84DA7" w:rsidRDefault="00ED2A04" w:rsidP="00FE4224">
      <w:pPr>
        <w:rPr>
          <w:rFonts w:ascii="Montserrat" w:hAnsi="Montserrat"/>
          <w:color w:val="253A44"/>
          <w:sz w:val="38"/>
          <w:szCs w:val="38"/>
        </w:rPr>
      </w:pPr>
      <w:r>
        <w:rPr>
          <w:noProof/>
          <w:lang w:eastAsia="pt-BR"/>
        </w:rPr>
        <w:drawing>
          <wp:inline distT="0" distB="0" distL="0" distR="0" wp14:anchorId="188D2F3D" wp14:editId="43D8DD65">
            <wp:extent cx="2762250" cy="320040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3200400"/>
                    </a:xfrm>
                    <a:prstGeom prst="rect">
                      <a:avLst/>
                    </a:prstGeom>
                  </pic:spPr>
                </pic:pic>
              </a:graphicData>
            </a:graphic>
          </wp:inline>
        </w:drawing>
      </w:r>
    </w:p>
    <w:p w:rsidR="00F84DA7" w:rsidRDefault="00FE4224" w:rsidP="00C64E46">
      <w:r>
        <w:t xml:space="preserve">Como o objetivo do presente trabalho é ajudar pessoas com alguma dificuldade em fazer uso de medicamentos e nesta primeira versão serão atendidos um </w:t>
      </w:r>
      <w:r w:rsidR="00C64E46">
        <w:t>público</w:t>
      </w:r>
      <w:r>
        <w:t xml:space="preserve"> com dificuldade visual reduzida/perda foram desenvolvidos alguns comados de voz. Partimos da premissa que tal perfil precisa de um cuidador para fazer algumas etapas preliminares as quais iremos abordar em tópico anexo. Tais comandos estão disponíveis desde a tela principal exibida abaixo:</w:t>
      </w:r>
    </w:p>
    <w:p w:rsidR="00FE4224" w:rsidRDefault="00FE4224" w:rsidP="00E02190">
      <w:pPr>
        <w:pStyle w:val="Ttulo3"/>
        <w:spacing w:before="450" w:beforeAutospacing="0" w:after="450" w:afterAutospacing="0" w:line="600" w:lineRule="atLeast"/>
        <w:rPr>
          <w:rFonts w:ascii="Montserrat" w:hAnsi="Montserrat"/>
          <w:color w:val="253A44"/>
          <w:sz w:val="38"/>
          <w:szCs w:val="38"/>
        </w:rPr>
      </w:pPr>
      <w:r>
        <w:rPr>
          <w:rFonts w:ascii="Montserrat" w:hAnsi="Montserrat"/>
          <w:noProof/>
          <w:color w:val="253A44"/>
          <w:sz w:val="38"/>
          <w:szCs w:val="38"/>
        </w:rPr>
        <w:lastRenderedPageBreak/>
        <w:drawing>
          <wp:inline distT="0" distB="0" distL="0" distR="0">
            <wp:extent cx="4657725" cy="74521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ncipal_com_cadastr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2190" cy="7475284"/>
                    </a:xfrm>
                    <a:prstGeom prst="rect">
                      <a:avLst/>
                    </a:prstGeom>
                  </pic:spPr>
                </pic:pic>
              </a:graphicData>
            </a:graphic>
          </wp:inline>
        </w:drawing>
      </w:r>
    </w:p>
    <w:p w:rsidR="00FE4224" w:rsidRDefault="00FE4224" w:rsidP="00E02190">
      <w:pPr>
        <w:pStyle w:val="Ttulo3"/>
        <w:spacing w:before="450" w:beforeAutospacing="0" w:after="450" w:afterAutospacing="0" w:line="600" w:lineRule="atLeast"/>
        <w:rPr>
          <w:rFonts w:ascii="Montserrat" w:hAnsi="Montserrat"/>
          <w:color w:val="253A44"/>
          <w:sz w:val="38"/>
          <w:szCs w:val="38"/>
        </w:rPr>
      </w:pPr>
    </w:p>
    <w:p w:rsidR="00FE4224" w:rsidRDefault="00FE4224" w:rsidP="00E02190">
      <w:pPr>
        <w:pStyle w:val="Ttulo3"/>
        <w:spacing w:before="450" w:beforeAutospacing="0" w:after="450" w:afterAutospacing="0" w:line="600" w:lineRule="atLeast"/>
        <w:rPr>
          <w:rFonts w:ascii="Montserrat" w:hAnsi="Montserrat"/>
          <w:color w:val="253A44"/>
          <w:sz w:val="38"/>
          <w:szCs w:val="38"/>
        </w:rPr>
      </w:pPr>
    </w:p>
    <w:p w:rsidR="00FE4224" w:rsidRDefault="00FE4224" w:rsidP="00090D84">
      <w:r>
        <w:lastRenderedPageBreak/>
        <w:t xml:space="preserve">Comandos de voz disponíveis </w:t>
      </w:r>
      <w:r w:rsidR="00235F5B">
        <w:t>após o usuário tocar em qualquer área d</w:t>
      </w:r>
      <w:r>
        <w:t>a tela principal</w:t>
      </w:r>
      <w:r w:rsidR="00235F5B">
        <w:t>. O aplicativo informa que o usuário poderá falar o comando reproduzindo um pequeno bip. Após escutar o comando falado o aplicativo informa que a captura foi encerrada e então processa a voz</w:t>
      </w:r>
      <w:r>
        <w:t>:</w:t>
      </w:r>
    </w:p>
    <w:p w:rsidR="00FE4224" w:rsidRDefault="00FE4224" w:rsidP="00E02190">
      <w:pPr>
        <w:pStyle w:val="Ttulo3"/>
        <w:spacing w:before="450" w:beforeAutospacing="0" w:after="450" w:afterAutospacing="0" w:line="600" w:lineRule="atLeast"/>
        <w:rPr>
          <w:rFonts w:ascii="Montserrat" w:hAnsi="Montserrat"/>
          <w:color w:val="253A44"/>
          <w:sz w:val="38"/>
          <w:szCs w:val="38"/>
        </w:rPr>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-4445</wp:posOffset>
            </wp:positionV>
            <wp:extent cx="409575" cy="409575"/>
            <wp:effectExtent l="0" t="0" r="9525" b="9525"/>
            <wp:wrapSquare wrapText="bothSides"/>
            <wp:docPr id="3" name="Imagem 3" descr="Falando - ícones de pessoa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ando - ícones de pessoas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anchor>
        </w:drawing>
      </w:r>
      <w:r>
        <w:rPr>
          <w:rFonts w:ascii="Montserrat" w:hAnsi="Montserrat"/>
          <w:color w:val="253A44"/>
          <w:sz w:val="38"/>
          <w:szCs w:val="38"/>
        </w:rPr>
        <w:t xml:space="preserve"> Lista de Medicamentos</w:t>
      </w:r>
    </w:p>
    <w:p w:rsidR="00FE4224" w:rsidRDefault="00235F5B" w:rsidP="00090D84">
      <w:r>
        <w:t>O AMU lerá as informações principais de cada medicamento previamente cadastrado</w:t>
      </w:r>
    </w:p>
    <w:p w:rsidR="00FE4224" w:rsidRDefault="00FE4224" w:rsidP="00FE4224">
      <w:pPr>
        <w:pStyle w:val="Ttulo3"/>
        <w:spacing w:before="450" w:beforeAutospacing="0" w:after="450" w:afterAutospacing="0" w:line="600" w:lineRule="atLeast"/>
        <w:rPr>
          <w:rFonts w:ascii="Montserrat" w:hAnsi="Montserrat"/>
          <w:color w:val="253A44"/>
          <w:sz w:val="38"/>
          <w:szCs w:val="38"/>
        </w:rPr>
      </w:pPr>
      <w:r>
        <w:rPr>
          <w:noProof/>
        </w:rPr>
        <w:drawing>
          <wp:anchor distT="0" distB="0" distL="114300" distR="114300" simplePos="0" relativeHeight="251660288" behindDoc="0" locked="0" layoutInCell="1" allowOverlap="1" wp14:anchorId="1171952F" wp14:editId="4D74DBE1">
            <wp:simplePos x="0" y="0"/>
            <wp:positionH relativeFrom="column">
              <wp:posOffset>-3810</wp:posOffset>
            </wp:positionH>
            <wp:positionV relativeFrom="paragraph">
              <wp:posOffset>-4445</wp:posOffset>
            </wp:positionV>
            <wp:extent cx="409575" cy="409575"/>
            <wp:effectExtent l="0" t="0" r="9525" b="9525"/>
            <wp:wrapSquare wrapText="bothSides"/>
            <wp:docPr id="4" name="Imagem 4" descr="Falando - ícones de pessoa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ando - ícones de pessoas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anchor>
        </w:drawing>
      </w:r>
      <w:r>
        <w:rPr>
          <w:rFonts w:ascii="Montserrat" w:hAnsi="Montserrat"/>
          <w:color w:val="253A44"/>
          <w:sz w:val="38"/>
          <w:szCs w:val="38"/>
        </w:rPr>
        <w:t xml:space="preserve"> </w:t>
      </w:r>
      <w:r w:rsidR="00235F5B">
        <w:rPr>
          <w:rFonts w:ascii="Montserrat" w:hAnsi="Montserrat"/>
          <w:color w:val="253A44"/>
          <w:sz w:val="38"/>
          <w:szCs w:val="38"/>
        </w:rPr>
        <w:t>Detalhe do Medicamento “apelido”</w:t>
      </w:r>
    </w:p>
    <w:p w:rsidR="00235F5B" w:rsidRDefault="00235F5B" w:rsidP="00090D84">
      <w:r>
        <w:t>O AMU localizará na lista o medicamento que corresponde ao apelido cadastrado. Após localizar o medicamento exibirá o detalhe lendo as principais informações do medicamento e informando que está na janela de detalhe do medicamento.</w:t>
      </w:r>
    </w:p>
    <w:p w:rsidR="00235F5B" w:rsidRDefault="00235F5B" w:rsidP="00235F5B">
      <w:pPr>
        <w:pStyle w:val="Ttulo3"/>
        <w:spacing w:before="450" w:beforeAutospacing="0" w:after="450" w:afterAutospacing="0" w:line="600" w:lineRule="atLeast"/>
        <w:rPr>
          <w:rFonts w:ascii="Montserrat" w:hAnsi="Montserrat"/>
          <w:color w:val="253A44"/>
          <w:sz w:val="38"/>
          <w:szCs w:val="38"/>
        </w:rPr>
      </w:pPr>
      <w:r>
        <w:rPr>
          <w:noProof/>
        </w:rPr>
        <w:drawing>
          <wp:anchor distT="0" distB="0" distL="114300" distR="114300" simplePos="0" relativeHeight="251662336" behindDoc="0" locked="0" layoutInCell="1" allowOverlap="1" wp14:anchorId="0E0752BC" wp14:editId="49FDA820">
            <wp:simplePos x="0" y="0"/>
            <wp:positionH relativeFrom="column">
              <wp:posOffset>-3810</wp:posOffset>
            </wp:positionH>
            <wp:positionV relativeFrom="paragraph">
              <wp:posOffset>-4445</wp:posOffset>
            </wp:positionV>
            <wp:extent cx="409575" cy="409575"/>
            <wp:effectExtent l="0" t="0" r="9525" b="9525"/>
            <wp:wrapSquare wrapText="bothSides"/>
            <wp:docPr id="5" name="Imagem 5" descr="Falando - ícones de pessoa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ando - ícones de pessoas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anchor>
        </w:drawing>
      </w:r>
      <w:r>
        <w:rPr>
          <w:rFonts w:ascii="Montserrat" w:hAnsi="Montserrat"/>
          <w:color w:val="253A44"/>
          <w:sz w:val="38"/>
          <w:szCs w:val="38"/>
        </w:rPr>
        <w:t xml:space="preserve"> </w:t>
      </w:r>
      <w:r>
        <w:rPr>
          <w:rFonts w:ascii="Montserrat" w:hAnsi="Montserrat"/>
          <w:color w:val="253A44"/>
          <w:sz w:val="38"/>
          <w:szCs w:val="38"/>
        </w:rPr>
        <w:t xml:space="preserve">Administrar </w:t>
      </w:r>
    </w:p>
    <w:p w:rsidR="00235F5B" w:rsidRDefault="00235F5B" w:rsidP="00090D84">
      <w:r>
        <w:t>O AMU trocará o perfil do usuário temporariamente possibilitando que o cuidando faça a administração dos dados cadastrados. Entre esses itens está: Cadastrar medicamento, cadastrar horários, cadastrar compra ou informar uma redução na quantidade de medicamento disponível. Poderá alterar o apelido do medicamento entre outros dados. Após efetuar a mudança basta clicar no botão “Restaurar perfil”.</w:t>
      </w:r>
    </w:p>
    <w:p w:rsidR="00235F5B" w:rsidRDefault="00235F5B" w:rsidP="00235F5B">
      <w:pPr>
        <w:pStyle w:val="Ttulo3"/>
        <w:spacing w:before="450" w:beforeAutospacing="0" w:after="450" w:afterAutospacing="0" w:line="600" w:lineRule="atLeast"/>
        <w:rPr>
          <w:rFonts w:ascii="Montserrat" w:hAnsi="Montserrat"/>
          <w:color w:val="253A44"/>
          <w:sz w:val="38"/>
          <w:szCs w:val="38"/>
        </w:rPr>
      </w:pPr>
      <w:r>
        <w:rPr>
          <w:noProof/>
        </w:rPr>
        <w:drawing>
          <wp:anchor distT="0" distB="0" distL="114300" distR="114300" simplePos="0" relativeHeight="251664384" behindDoc="0" locked="0" layoutInCell="1" allowOverlap="1" wp14:anchorId="0E0752BC" wp14:editId="49FDA820">
            <wp:simplePos x="0" y="0"/>
            <wp:positionH relativeFrom="column">
              <wp:posOffset>-3810</wp:posOffset>
            </wp:positionH>
            <wp:positionV relativeFrom="paragraph">
              <wp:posOffset>-4445</wp:posOffset>
            </wp:positionV>
            <wp:extent cx="409575" cy="409575"/>
            <wp:effectExtent l="0" t="0" r="9525" b="9525"/>
            <wp:wrapSquare wrapText="bothSides"/>
            <wp:docPr id="6" name="Imagem 6" descr="Falando - ícones de pessoas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ando - ícones de pessoas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anchor>
        </w:drawing>
      </w:r>
      <w:r>
        <w:rPr>
          <w:rFonts w:ascii="Montserrat" w:hAnsi="Montserrat"/>
          <w:color w:val="253A44"/>
          <w:sz w:val="38"/>
          <w:szCs w:val="38"/>
        </w:rPr>
        <w:t xml:space="preserve"> </w:t>
      </w:r>
      <w:r>
        <w:rPr>
          <w:rFonts w:ascii="Montserrat" w:hAnsi="Montserrat"/>
          <w:color w:val="253A44"/>
          <w:sz w:val="38"/>
          <w:szCs w:val="38"/>
        </w:rPr>
        <w:t>Sair</w:t>
      </w:r>
    </w:p>
    <w:p w:rsidR="00235F5B" w:rsidRDefault="00235F5B" w:rsidP="00FE4224">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O AMU será fechado.</w:t>
      </w:r>
    </w:p>
    <w:p w:rsidR="00274302" w:rsidRPr="00C64E46" w:rsidRDefault="00235F5B" w:rsidP="00C64E46">
      <w:pPr>
        <w:rPr>
          <w:rFonts w:eastAsia="Times New Roman" w:cstheme="minorHAnsi"/>
          <w:color w:val="202124"/>
          <w:lang w:val="pt-PT" w:eastAsia="pt-BR"/>
        </w:rPr>
      </w:pPr>
      <w:r w:rsidRPr="00C64E46">
        <w:rPr>
          <w:rFonts w:cstheme="minorHAnsi"/>
        </w:rPr>
        <w:t xml:space="preserve">Para termos acesso a todos os recursos de voz foi necessário utilizar alguns recursos importantes relativos a plataforma </w:t>
      </w:r>
      <w:proofErr w:type="spellStart"/>
      <w:r w:rsidRPr="00C64E46">
        <w:rPr>
          <w:rFonts w:cstheme="minorHAnsi"/>
        </w:rPr>
        <w:t>Android</w:t>
      </w:r>
      <w:proofErr w:type="spellEnd"/>
      <w:r w:rsidRPr="00C64E46">
        <w:rPr>
          <w:rFonts w:cstheme="minorHAnsi"/>
        </w:rPr>
        <w:t xml:space="preserve">, bem como fundamentos do desenvolvimento móvel. </w:t>
      </w:r>
      <w:r w:rsidR="00274302" w:rsidRPr="00C64E46">
        <w:rPr>
          <w:rFonts w:eastAsia="Times New Roman" w:cstheme="minorHAnsi"/>
          <w:color w:val="202124"/>
          <w:lang w:val="pt-PT" w:eastAsia="pt-BR"/>
        </w:rPr>
        <w:t xml:space="preserve">O recurso de reconhecimento de voz, reprodução de voz e mesmo o uso do firebase são normalmente assincronos. </w:t>
      </w:r>
    </w:p>
    <w:p w:rsidR="00611AA7" w:rsidRPr="00C64E46" w:rsidRDefault="00611AA7" w:rsidP="00C64E46">
      <w:pPr>
        <w:rPr>
          <w:rFonts w:eastAsia="Times New Roman" w:cstheme="minorHAnsi"/>
          <w:color w:val="202124"/>
          <w:lang w:val="pt-PT" w:eastAsia="pt-BR"/>
        </w:rPr>
      </w:pPr>
    </w:p>
    <w:p w:rsidR="00611AA7" w:rsidRPr="00C64E46" w:rsidRDefault="00611AA7" w:rsidP="00C64E46">
      <w:pPr>
        <w:rPr>
          <w:rFonts w:eastAsia="Times New Roman" w:cstheme="minorHAnsi"/>
          <w:color w:val="202124"/>
          <w:lang w:val="pt-PT" w:eastAsia="pt-BR"/>
        </w:rPr>
      </w:pPr>
      <w:r w:rsidRPr="00C64E46">
        <w:rPr>
          <w:rFonts w:eastAsia="Times New Roman" w:cstheme="minorHAnsi"/>
          <w:color w:val="202124"/>
          <w:lang w:val="pt-PT" w:eastAsia="pt-BR"/>
        </w:rPr>
        <w:t>Devido a essa caracteristica precisamos “assinar” metodos para receber as respostas ao final da execução. Para issofoi necessário o uso do recuso de CallBacks.</w:t>
      </w:r>
    </w:p>
    <w:p w:rsidR="00C64E46" w:rsidRPr="00C64E46" w:rsidRDefault="00C64E46" w:rsidP="00C64E46">
      <w:pPr>
        <w:rPr>
          <w:rFonts w:cstheme="minorHAnsi"/>
          <w:color w:val="2A2A2A"/>
        </w:rPr>
      </w:pPr>
      <w:r w:rsidRPr="00C64E46">
        <w:rPr>
          <w:rFonts w:cstheme="minorHAnsi"/>
          <w:color w:val="2A2A2A"/>
        </w:rPr>
        <w:t>Trata-se de uma função que é executada quando algum evento acontece ou depois que algum código chega ao estado desejado. </w:t>
      </w:r>
      <w:r w:rsidRPr="00C64E46">
        <w:rPr>
          <w:rStyle w:val="Forte"/>
          <w:rFonts w:cstheme="minorHAnsi"/>
          <w:color w:val="2A2A2A"/>
          <w:bdr w:val="none" w:sz="0" w:space="0" w:color="auto" w:frame="1"/>
        </w:rPr>
        <w:t>Também conhecido como função de retorno</w:t>
      </w:r>
      <w:r w:rsidRPr="00C64E46">
        <w:rPr>
          <w:rFonts w:cstheme="minorHAnsi"/>
          <w:color w:val="2A2A2A"/>
        </w:rPr>
        <w:t xml:space="preserve">, o </w:t>
      </w:r>
      <w:proofErr w:type="spellStart"/>
      <w:r w:rsidRPr="00C64E46">
        <w:rPr>
          <w:rFonts w:cstheme="minorHAnsi"/>
          <w:color w:val="2A2A2A"/>
        </w:rPr>
        <w:t>Callback</w:t>
      </w:r>
      <w:proofErr w:type="spellEnd"/>
      <w:r w:rsidRPr="00C64E46">
        <w:rPr>
          <w:rFonts w:cstheme="minorHAnsi"/>
          <w:color w:val="2A2A2A"/>
        </w:rPr>
        <w:t xml:space="preserve"> cria </w:t>
      </w:r>
      <w:r w:rsidRPr="00C64E46">
        <w:rPr>
          <w:rFonts w:cstheme="minorHAnsi"/>
          <w:color w:val="2A2A2A"/>
        </w:rPr>
        <w:lastRenderedPageBreak/>
        <w:t>regras dentro de outras funções para que sejam utilizadas no futuro.</w:t>
      </w:r>
      <w:r w:rsidRPr="00C64E46">
        <w:rPr>
          <w:rFonts w:cstheme="minorHAnsi"/>
          <w:color w:val="2A2A2A"/>
        </w:rPr>
        <w:t xml:space="preserve"> </w:t>
      </w:r>
      <w:r w:rsidRPr="00C64E46">
        <w:rPr>
          <w:rFonts w:cstheme="minorHAnsi"/>
          <w:color w:val="2A2A2A"/>
        </w:rPr>
        <w:t>Normalmente, ele age de forma assíncrona, ou seja, não é executado imediatamente. A aplicação continuará rodando enquanto espera o momento certo da sua execução.</w:t>
      </w:r>
    </w:p>
    <w:p w:rsidR="00274302" w:rsidRDefault="00C64E46" w:rsidP="00C64E46">
      <w:pPr>
        <w:rPr>
          <w:rFonts w:cstheme="minorHAnsi"/>
          <w:color w:val="2A2A2A"/>
        </w:rPr>
      </w:pPr>
      <w:r w:rsidRPr="00C64E46">
        <w:rPr>
          <w:rFonts w:cstheme="minorHAnsi"/>
          <w:color w:val="2A2A2A"/>
        </w:rPr>
        <w:t xml:space="preserve">O </w:t>
      </w:r>
      <w:proofErr w:type="spellStart"/>
      <w:r w:rsidRPr="00C64E46">
        <w:rPr>
          <w:rFonts w:cstheme="minorHAnsi"/>
          <w:color w:val="2A2A2A"/>
        </w:rPr>
        <w:t>Callback</w:t>
      </w:r>
      <w:proofErr w:type="spellEnd"/>
      <w:r w:rsidRPr="00C64E46">
        <w:rPr>
          <w:rFonts w:cstheme="minorHAnsi"/>
          <w:color w:val="2A2A2A"/>
        </w:rPr>
        <w:t xml:space="preserve"> é muito comum na linguagem Java, por exemplo, durante a </w:t>
      </w:r>
      <w:r w:rsidRPr="00C64E46">
        <w:rPr>
          <w:rFonts w:cstheme="minorHAnsi"/>
          <w:color w:val="2A2A2A"/>
        </w:rPr>
        <w:t>busca de dados ou reprodução de mídia</w:t>
      </w:r>
      <w:r w:rsidRPr="00C64E46">
        <w:rPr>
          <w:rFonts w:cstheme="minorHAnsi"/>
          <w:color w:val="2A2A2A"/>
        </w:rPr>
        <w:t>. Isso porque permite ao programador especific</w:t>
      </w:r>
      <w:r w:rsidRPr="00C64E46">
        <w:rPr>
          <w:rFonts w:cstheme="minorHAnsi"/>
          <w:color w:val="2A2A2A"/>
        </w:rPr>
        <w:t>ar o que deve ocorrer quando a execução</w:t>
      </w:r>
      <w:r w:rsidRPr="00C64E46">
        <w:rPr>
          <w:rFonts w:cstheme="minorHAnsi"/>
          <w:color w:val="2A2A2A"/>
        </w:rPr>
        <w:t xml:space="preserve"> acabar.</w:t>
      </w:r>
    </w:p>
    <w:p w:rsidR="00C64E46" w:rsidRPr="00C64E46" w:rsidRDefault="00C64E46" w:rsidP="00C64E46">
      <w:pPr>
        <w:rPr>
          <w:rFonts w:eastAsia="Times New Roman" w:cstheme="minorHAnsi"/>
          <w:color w:val="202124"/>
          <w:lang w:eastAsia="pt-BR"/>
        </w:rPr>
      </w:pPr>
    </w:p>
    <w:p w:rsidR="00274302" w:rsidRPr="00C64E46" w:rsidRDefault="00274302" w:rsidP="00C64E46">
      <w:pPr>
        <w:rPr>
          <w:rFonts w:eastAsia="Times New Roman" w:cstheme="minorHAnsi"/>
          <w:color w:val="202124"/>
          <w:lang w:val="pt-PT" w:eastAsia="pt-BR"/>
        </w:rPr>
      </w:pPr>
      <w:r w:rsidRPr="00C64E46">
        <w:rPr>
          <w:rFonts w:eastAsia="Times New Roman" w:cstheme="minorHAnsi"/>
          <w:color w:val="202124"/>
          <w:lang w:val="pt-PT" w:eastAsia="pt-BR"/>
        </w:rPr>
        <w:t>As notificações (ou “</w:t>
      </w:r>
      <w:r w:rsidRPr="00C64E46">
        <w:rPr>
          <w:rFonts w:eastAsia="Times New Roman" w:cstheme="minorHAnsi"/>
          <w:b/>
          <w:bCs/>
          <w:color w:val="202124"/>
          <w:lang w:val="pt-PT" w:eastAsia="pt-BR"/>
        </w:rPr>
        <w:t>callbacks</w:t>
      </w:r>
      <w:r w:rsidRPr="00C64E46">
        <w:rPr>
          <w:rFonts w:eastAsia="Times New Roman" w:cstheme="minorHAnsi"/>
          <w:color w:val="202124"/>
          <w:lang w:val="pt-PT" w:eastAsia="pt-BR"/>
        </w:rPr>
        <w:t xml:space="preserve">”) permitem que o aplicativo seja informado quando uma transação tiver seu status alterado. Dessa forma, podemos identificar quando um dado solicitado ja foi devolvido pelo banco de dados firebase ou quando uma captura de voz já foi obtida. </w:t>
      </w:r>
    </w:p>
    <w:p w:rsidR="00274302" w:rsidRPr="00C64E46" w:rsidRDefault="00274302" w:rsidP="00C64E46">
      <w:pPr>
        <w:rPr>
          <w:rFonts w:eastAsia="Times New Roman" w:cstheme="minorHAnsi"/>
          <w:color w:val="202124"/>
          <w:lang w:val="pt-PT" w:eastAsia="pt-BR"/>
        </w:rPr>
      </w:pPr>
      <w:r w:rsidRPr="00C64E46">
        <w:rPr>
          <w:rFonts w:eastAsia="Times New Roman" w:cstheme="minorHAnsi"/>
          <w:color w:val="202124"/>
          <w:lang w:val="pt-PT" w:eastAsia="pt-BR"/>
        </w:rPr>
        <w:t>Para fazer uso deste importante recurso na programação orientada a objeto foi necessário fazer uso massivo de interfaces.</w:t>
      </w:r>
    </w:p>
    <w:p w:rsidR="00274302" w:rsidRPr="00C64E46" w:rsidRDefault="00274302" w:rsidP="00C64E46">
      <w:pPr>
        <w:rPr>
          <w:rFonts w:eastAsia="Times New Roman" w:cstheme="minorHAnsi"/>
          <w:color w:val="202124"/>
          <w:lang w:val="pt-PT" w:eastAsia="pt-BR"/>
        </w:rPr>
      </w:pPr>
      <w:r w:rsidRPr="00C64E46">
        <w:rPr>
          <w:rFonts w:eastAsia="Times New Roman" w:cstheme="minorHAnsi"/>
          <w:color w:val="202124"/>
          <w:lang w:val="pt-PT" w:eastAsia="pt-BR"/>
        </w:rPr>
        <w:t>Alguns fragmentos de código abaixo mostram o uso de um desses esquemas.</w:t>
      </w:r>
    </w:p>
    <w:p w:rsidR="00274302" w:rsidRPr="00C64E46" w:rsidRDefault="00274302" w:rsidP="00C64E46">
      <w:pPr>
        <w:rPr>
          <w:rFonts w:eastAsia="Times New Roman" w:cstheme="minorHAnsi"/>
          <w:color w:val="202124"/>
          <w:lang w:val="pt-PT" w:eastAsia="pt-BR"/>
        </w:rPr>
      </w:pPr>
      <w:r w:rsidRPr="00C64E46">
        <w:rPr>
          <w:rFonts w:eastAsia="Times New Roman" w:cstheme="minorHAnsi"/>
          <w:color w:val="202124"/>
          <w:lang w:val="pt-PT" w:eastAsia="pt-BR"/>
        </w:rPr>
        <w:t>Por exemplo para obter a lista de medicamentos a apartir do uso da voz:</w:t>
      </w: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r>
        <w:rPr>
          <w:rFonts w:ascii="Arial" w:eastAsia="Times New Roman" w:hAnsi="Arial" w:cs="Arial"/>
          <w:color w:val="202124"/>
          <w:sz w:val="24"/>
          <w:szCs w:val="24"/>
          <w:lang w:val="pt-PT" w:eastAsia="pt-BR"/>
        </w:rPr>
        <w:t>Fragmento 1</w:t>
      </w:r>
    </w:p>
    <w:p w:rsidR="00274302" w:rsidRDefault="00E2374B" w:rsidP="00274302">
      <w:pPr>
        <w:shd w:val="clear" w:color="auto" w:fill="FFFFFF"/>
        <w:spacing w:after="0" w:line="240" w:lineRule="auto"/>
        <w:rPr>
          <w:noProof/>
          <w:lang w:eastAsia="pt-BR"/>
        </w:rPr>
      </w:pPr>
      <w:r>
        <w:rPr>
          <w:noProof/>
          <w:lang w:eastAsia="pt-BR"/>
        </w:rPr>
        <w:drawing>
          <wp:inline distT="0" distB="0" distL="0" distR="0" wp14:anchorId="08EFD26D" wp14:editId="3A35F9F5">
            <wp:extent cx="5400040" cy="41973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19735"/>
                    </a:xfrm>
                    <a:prstGeom prst="rect">
                      <a:avLst/>
                    </a:prstGeom>
                  </pic:spPr>
                </pic:pic>
              </a:graphicData>
            </a:graphic>
          </wp:inline>
        </w:drawing>
      </w:r>
    </w:p>
    <w:p w:rsidR="00E2374B" w:rsidRDefault="00E2374B" w:rsidP="00274302">
      <w:pPr>
        <w:shd w:val="clear" w:color="auto" w:fill="FFFFFF"/>
        <w:spacing w:after="0" w:line="240" w:lineRule="auto"/>
        <w:rPr>
          <w:noProof/>
          <w:lang w:eastAsia="pt-BR"/>
        </w:rPr>
      </w:pPr>
      <w:r>
        <w:rPr>
          <w:noProof/>
          <w:lang w:eastAsia="pt-BR"/>
        </w:rPr>
        <w:t>Fragmento 2</w:t>
      </w: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r>
        <w:rPr>
          <w:noProof/>
          <w:lang w:eastAsia="pt-BR"/>
        </w:rPr>
        <w:drawing>
          <wp:inline distT="0" distB="0" distL="0" distR="0" wp14:anchorId="7A972AFE" wp14:editId="4CE8DBD1">
            <wp:extent cx="5400040" cy="7677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67715"/>
                    </a:xfrm>
                    <a:prstGeom prst="rect">
                      <a:avLst/>
                    </a:prstGeom>
                  </pic:spPr>
                </pic:pic>
              </a:graphicData>
            </a:graphic>
          </wp:inline>
        </w:drawing>
      </w: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r>
        <w:rPr>
          <w:rFonts w:ascii="Arial" w:eastAsia="Times New Roman" w:hAnsi="Arial" w:cs="Arial"/>
          <w:color w:val="202124"/>
          <w:sz w:val="24"/>
          <w:szCs w:val="24"/>
          <w:lang w:val="pt-PT" w:eastAsia="pt-BR"/>
        </w:rPr>
        <w:t>Fragmento 3</w:t>
      </w:r>
    </w:p>
    <w:p w:rsidR="00E2374B" w:rsidRDefault="00E2374B" w:rsidP="00274302">
      <w:pPr>
        <w:shd w:val="clear" w:color="auto" w:fill="FFFFFF"/>
        <w:spacing w:after="0" w:line="240" w:lineRule="auto"/>
        <w:rPr>
          <w:rFonts w:ascii="Arial" w:eastAsia="Times New Roman" w:hAnsi="Arial" w:cs="Arial"/>
          <w:color w:val="202124"/>
          <w:sz w:val="24"/>
          <w:szCs w:val="24"/>
          <w:lang w:val="pt-PT" w:eastAsia="pt-BR"/>
        </w:rPr>
      </w:pPr>
      <w:r>
        <w:rPr>
          <w:noProof/>
          <w:lang w:eastAsia="pt-BR"/>
        </w:rPr>
        <w:drawing>
          <wp:inline distT="0" distB="0" distL="0" distR="0" wp14:anchorId="510D36C6" wp14:editId="1D9F4C99">
            <wp:extent cx="5400040" cy="8782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78205"/>
                    </a:xfrm>
                    <a:prstGeom prst="rect">
                      <a:avLst/>
                    </a:prstGeom>
                  </pic:spPr>
                </pic:pic>
              </a:graphicData>
            </a:graphic>
          </wp:inline>
        </w:drawing>
      </w:r>
    </w:p>
    <w:p w:rsidR="001571CC" w:rsidRPr="00274302" w:rsidRDefault="001571CC" w:rsidP="00274302">
      <w:pPr>
        <w:shd w:val="clear" w:color="auto" w:fill="FFFFFF"/>
        <w:spacing w:after="0" w:line="240" w:lineRule="auto"/>
        <w:rPr>
          <w:rFonts w:ascii="Arial" w:eastAsia="Times New Roman" w:hAnsi="Arial" w:cs="Arial"/>
          <w:color w:val="202124"/>
          <w:sz w:val="27"/>
          <w:szCs w:val="27"/>
          <w:lang w:eastAsia="pt-BR"/>
        </w:rPr>
      </w:pPr>
    </w:p>
    <w:p w:rsidR="00274302" w:rsidRDefault="001571CC" w:rsidP="00090D84">
      <w:r>
        <w:t>Nos fragmentos acima precisamos destacar os elementos chaves:</w:t>
      </w:r>
    </w:p>
    <w:p w:rsidR="001571CC" w:rsidRDefault="001571CC" w:rsidP="00090D84">
      <w:proofErr w:type="spellStart"/>
      <w:r>
        <w:t>GerenteServicoListen</w:t>
      </w:r>
      <w:r w:rsidR="00F639C7">
        <w:t>er</w:t>
      </w:r>
      <w:proofErr w:type="spellEnd"/>
      <w:r w:rsidR="00F639C7">
        <w:t xml:space="preserve"> e</w:t>
      </w:r>
      <w:r>
        <w:t xml:space="preserve"> Constantes que determinam a entrada do comando e a</w:t>
      </w:r>
      <w:r w:rsidR="00F639C7">
        <w:t>ção resultado</w:t>
      </w:r>
      <w:r>
        <w:t xml:space="preserve">. Vamos detalhar o fluxo: </w:t>
      </w:r>
    </w:p>
    <w:p w:rsidR="001571CC" w:rsidRDefault="001571CC" w:rsidP="00090D84">
      <w:r>
        <w:t xml:space="preserve">Primeiramente vemos no fragmento 1 que durante a definição do formulário </w:t>
      </w:r>
      <w:proofErr w:type="spellStart"/>
      <w:r>
        <w:t>PrincipalActivity</w:t>
      </w:r>
      <w:proofErr w:type="spellEnd"/>
      <w:r>
        <w:t xml:space="preserve"> implementados a interface </w:t>
      </w:r>
      <w:proofErr w:type="spellStart"/>
      <w:r>
        <w:t>GerenteServicoListener</w:t>
      </w:r>
      <w:proofErr w:type="spellEnd"/>
      <w:r>
        <w:t xml:space="preserve">. Essa classe fará o papel do call-back. </w:t>
      </w:r>
    </w:p>
    <w:p w:rsidR="001571CC" w:rsidRDefault="001571CC" w:rsidP="00090D84">
      <w:r>
        <w:t xml:space="preserve">O fragmento 2 ocorre após a classe responsável pela escuta dos comandos de voz definirem que o comando é “Lista de Medicamentos”. Cada comando de voz tem uma ação de voz conectada. No caso atual é reproduzir em áudio a lista de medicamentos. Nesse momento uma chamada </w:t>
      </w:r>
      <w:proofErr w:type="spellStart"/>
      <w:r>
        <w:t>Callback</w:t>
      </w:r>
      <w:proofErr w:type="spellEnd"/>
      <w:r>
        <w:t xml:space="preserve"> ocorre para executar o próximo fragmento.</w:t>
      </w:r>
    </w:p>
    <w:p w:rsidR="001571CC" w:rsidRDefault="001571CC" w:rsidP="00090D84">
      <w:r>
        <w:t xml:space="preserve"> O fragmento 3 então aciona a variável atual que representa o perfil do usuário. Então o recuso de áudio lerá os itens que constam na lista de medicamentos exibida.</w:t>
      </w:r>
    </w:p>
    <w:p w:rsidR="001571CC" w:rsidRDefault="001571CC" w:rsidP="00FE4224">
      <w:pPr>
        <w:pStyle w:val="Ttulo3"/>
        <w:spacing w:before="450" w:beforeAutospacing="0" w:after="450" w:afterAutospacing="0" w:line="600" w:lineRule="atLeast"/>
        <w:rPr>
          <w:rFonts w:ascii="Montserrat" w:hAnsi="Montserrat"/>
          <w:color w:val="253A44"/>
          <w:sz w:val="38"/>
          <w:szCs w:val="38"/>
        </w:rPr>
      </w:pPr>
    </w:p>
    <w:p w:rsidR="00235F5B" w:rsidRDefault="00274302" w:rsidP="00FE4224">
      <w:pPr>
        <w:pStyle w:val="Ttulo3"/>
        <w:spacing w:before="450" w:beforeAutospacing="0" w:after="450" w:afterAutospacing="0" w:line="600" w:lineRule="atLeast"/>
        <w:rPr>
          <w:rFonts w:ascii="Montserrat" w:hAnsi="Montserrat"/>
          <w:color w:val="253A44"/>
          <w:sz w:val="38"/>
          <w:szCs w:val="38"/>
        </w:rPr>
      </w:pPr>
      <w:r>
        <w:rPr>
          <w:rFonts w:ascii="Montserrat" w:hAnsi="Montserrat"/>
          <w:color w:val="253A44"/>
          <w:sz w:val="38"/>
          <w:szCs w:val="38"/>
        </w:rPr>
        <w:t xml:space="preserve"> </w:t>
      </w:r>
    </w:p>
    <w:p w:rsidR="00235F5B" w:rsidRDefault="00235F5B" w:rsidP="00FE4224">
      <w:pPr>
        <w:pStyle w:val="Ttulo3"/>
        <w:spacing w:before="450" w:beforeAutospacing="0" w:after="450" w:afterAutospacing="0" w:line="600" w:lineRule="atLeast"/>
        <w:rPr>
          <w:rFonts w:ascii="Montserrat" w:hAnsi="Montserrat"/>
          <w:color w:val="253A44"/>
          <w:sz w:val="38"/>
          <w:szCs w:val="38"/>
        </w:rPr>
      </w:pPr>
    </w:p>
    <w:p w:rsidR="00FE4224" w:rsidRDefault="00FE4224" w:rsidP="00E02190">
      <w:pPr>
        <w:pStyle w:val="Ttulo3"/>
        <w:spacing w:before="450" w:beforeAutospacing="0" w:after="450" w:afterAutospacing="0" w:line="600" w:lineRule="atLeast"/>
        <w:rPr>
          <w:rFonts w:ascii="Montserrat" w:hAnsi="Montserrat"/>
          <w:color w:val="253A44"/>
          <w:sz w:val="38"/>
          <w:szCs w:val="38"/>
        </w:rPr>
      </w:pPr>
    </w:p>
    <w:p w:rsidR="00FE4224" w:rsidRDefault="00FE4224"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F84DA7" w:rsidRDefault="00F84DA7" w:rsidP="00E02190">
      <w:pPr>
        <w:pStyle w:val="Ttulo3"/>
        <w:spacing w:before="450" w:beforeAutospacing="0" w:after="450" w:afterAutospacing="0" w:line="600" w:lineRule="atLeast"/>
        <w:rPr>
          <w:rFonts w:ascii="Montserrat" w:hAnsi="Montserrat"/>
          <w:color w:val="253A44"/>
          <w:sz w:val="38"/>
          <w:szCs w:val="38"/>
        </w:rPr>
      </w:pPr>
    </w:p>
    <w:p w:rsidR="00090D84" w:rsidRDefault="00090D84" w:rsidP="00E02190">
      <w:pPr>
        <w:pStyle w:val="Ttulo3"/>
        <w:spacing w:before="450" w:beforeAutospacing="0" w:after="450" w:afterAutospacing="0" w:line="600" w:lineRule="atLeast"/>
        <w:rPr>
          <w:rFonts w:ascii="Montserrat" w:hAnsi="Montserrat"/>
          <w:color w:val="253A44"/>
          <w:sz w:val="38"/>
          <w:szCs w:val="38"/>
        </w:rPr>
      </w:pPr>
    </w:p>
    <w:p w:rsidR="00090D84" w:rsidRDefault="00090D84" w:rsidP="00E02190">
      <w:pPr>
        <w:pStyle w:val="Ttulo3"/>
        <w:spacing w:before="450" w:beforeAutospacing="0" w:after="450" w:afterAutospacing="0" w:line="600" w:lineRule="atLeast"/>
        <w:rPr>
          <w:rFonts w:ascii="Montserrat" w:hAnsi="Montserrat"/>
          <w:color w:val="253A44"/>
          <w:sz w:val="38"/>
          <w:szCs w:val="38"/>
        </w:rPr>
      </w:pPr>
    </w:p>
    <w:p w:rsidR="00090D84" w:rsidRDefault="00090D84" w:rsidP="00E02190">
      <w:pPr>
        <w:pStyle w:val="Ttulo3"/>
        <w:spacing w:before="450" w:beforeAutospacing="0" w:after="450" w:afterAutospacing="0" w:line="600" w:lineRule="atLeast"/>
        <w:rPr>
          <w:rFonts w:ascii="Montserrat" w:hAnsi="Montserrat"/>
          <w:color w:val="253A44"/>
          <w:sz w:val="38"/>
          <w:szCs w:val="38"/>
        </w:rPr>
      </w:pPr>
    </w:p>
    <w:p w:rsidR="002009BF" w:rsidRPr="00CF3206" w:rsidRDefault="002009BF" w:rsidP="003E5116">
      <w:pPr>
        <w:rPr>
          <w:b/>
          <w:sz w:val="32"/>
          <w:szCs w:val="32"/>
        </w:rPr>
      </w:pPr>
      <w:bookmarkStart w:id="0" w:name="_GoBack"/>
      <w:bookmarkEnd w:id="0"/>
      <w:r w:rsidRPr="00CF3206">
        <w:rPr>
          <w:b/>
          <w:sz w:val="32"/>
          <w:szCs w:val="32"/>
        </w:rPr>
        <w:lastRenderedPageBreak/>
        <w:t>Dicionário</w:t>
      </w:r>
    </w:p>
    <w:p w:rsidR="002009BF" w:rsidRPr="00D631E0" w:rsidRDefault="002009BF" w:rsidP="00D631E0">
      <w:pPr>
        <w:rPr>
          <w:b/>
        </w:rPr>
      </w:pPr>
      <w:r w:rsidRPr="00D631E0">
        <w:rPr>
          <w:b/>
        </w:rPr>
        <w:t xml:space="preserve">ESB </w:t>
      </w:r>
    </w:p>
    <w:p w:rsidR="002009BF" w:rsidRDefault="002009BF" w:rsidP="001E6D56">
      <w:pPr>
        <w:rPr>
          <w:shd w:val="clear" w:color="auto" w:fill="FFFFFF"/>
        </w:rPr>
      </w:pPr>
      <w:r>
        <w:rPr>
          <w:shd w:val="clear" w:color="auto" w:fill="FFFFFF"/>
        </w:rPr>
        <w:t xml:space="preserve">Um ESB, ou barramento de serviço corporativo, é um padrão pelo qual um componente de software centralizado realiza integrações a sistemas </w:t>
      </w:r>
      <w:proofErr w:type="spellStart"/>
      <w:r>
        <w:rPr>
          <w:shd w:val="clear" w:color="auto" w:fill="FFFFFF"/>
        </w:rPr>
        <w:t>back-end</w:t>
      </w:r>
      <w:proofErr w:type="spellEnd"/>
      <w:r>
        <w:rPr>
          <w:shd w:val="clear" w:color="auto" w:fill="FFFFFF"/>
        </w:rPr>
        <w:t xml:space="preserve"> (e conversões de modelos de dados, conectividade profunda, roteamento e solicitações) e disponibiliza essas integrações e conversões como interfaces de serviço para reutilização por novos aplicativos. O padrão ESB é geralmente implementado usando um tempo de execução de integração e um conjunto de ferramentas especialmente projetados que garantem a melhor produtividade possível.</w:t>
      </w:r>
    </w:p>
    <w:p w:rsidR="00A92ADE" w:rsidRPr="00D631E0" w:rsidRDefault="00A92ADE" w:rsidP="00D631E0">
      <w:pPr>
        <w:rPr>
          <w:b/>
        </w:rPr>
      </w:pPr>
      <w:proofErr w:type="spellStart"/>
      <w:r w:rsidRPr="00D631E0">
        <w:rPr>
          <w:b/>
        </w:rPr>
        <w:t>Strategy</w:t>
      </w:r>
      <w:proofErr w:type="spellEnd"/>
    </w:p>
    <w:p w:rsidR="00A92ADE" w:rsidRDefault="00A92ADE" w:rsidP="00D631E0">
      <w:r>
        <w:t xml:space="preserve">O </w:t>
      </w:r>
      <w:proofErr w:type="spellStart"/>
      <w:r>
        <w:t>Strategy</w:t>
      </w:r>
      <w:proofErr w:type="spellEnd"/>
      <w:r>
        <w:t xml:space="preserve"> é um padrão que deve ser utilizado quando uma classe possuir diversos algoritmos que possam ser utilizados de forma intercambiável. A solução proposta pelo padrão consiste em delegar a execução do algoritmo para uma instância que compõe a classe principal. Dessa forma, quando a funcionalidade for invocada, no momento de execução do algoritmo, será invocado um método da instância que a compõe. A Figura 1.4 apresenta um diagrama que mostra a estrutura básica do padrão.</w:t>
      </w:r>
    </w:p>
    <w:p w:rsidR="00A92ADE" w:rsidRDefault="00A92ADE"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2009BF" w:rsidRDefault="002009BF" w:rsidP="003E5116"/>
    <w:p w:rsidR="00F84DA7" w:rsidRDefault="00F84DA7" w:rsidP="003E5116"/>
    <w:p w:rsidR="00F84DA7" w:rsidRDefault="00F84DA7" w:rsidP="003E5116"/>
    <w:p w:rsidR="00F84DA7" w:rsidRDefault="00F84DA7" w:rsidP="003E5116"/>
    <w:p w:rsidR="00F84DA7" w:rsidRDefault="00F84DA7" w:rsidP="003E5116"/>
    <w:p w:rsidR="00F84DA7" w:rsidRDefault="00F84DA7" w:rsidP="003E5116"/>
    <w:p w:rsidR="002009BF" w:rsidRDefault="002009BF" w:rsidP="003E5116">
      <w:pPr>
        <w:rPr>
          <w:b/>
          <w:sz w:val="32"/>
          <w:szCs w:val="32"/>
        </w:rPr>
      </w:pPr>
      <w:r w:rsidRPr="00CF3206">
        <w:rPr>
          <w:b/>
          <w:sz w:val="32"/>
          <w:szCs w:val="32"/>
        </w:rPr>
        <w:lastRenderedPageBreak/>
        <w:t>Referências</w:t>
      </w:r>
    </w:p>
    <w:p w:rsidR="00F84DA7" w:rsidRPr="00F84DA7" w:rsidRDefault="00F84DA7" w:rsidP="00F84DA7">
      <w:pPr>
        <w:pStyle w:val="PargrafodaLista"/>
        <w:numPr>
          <w:ilvl w:val="0"/>
          <w:numId w:val="8"/>
        </w:numPr>
        <w:rPr>
          <w:b/>
          <w:sz w:val="32"/>
          <w:szCs w:val="32"/>
        </w:rPr>
      </w:pPr>
      <w:r>
        <w:t xml:space="preserve">Design </w:t>
      </w:r>
      <w:proofErr w:type="spellStart"/>
      <w:r>
        <w:t>Patterns</w:t>
      </w:r>
      <w:proofErr w:type="spellEnd"/>
      <w:r>
        <w:t xml:space="preserve"> com Java – Projeto orientado a objetos guiado por padrões</w:t>
      </w:r>
    </w:p>
    <w:p w:rsidR="00F84DA7" w:rsidRPr="00F84DA7" w:rsidRDefault="00F84DA7" w:rsidP="00F84DA7">
      <w:pPr>
        <w:pStyle w:val="PargrafodaLista"/>
        <w:numPr>
          <w:ilvl w:val="1"/>
          <w:numId w:val="8"/>
        </w:numPr>
        <w:rPr>
          <w:b/>
          <w:sz w:val="32"/>
          <w:szCs w:val="32"/>
        </w:rPr>
      </w:pPr>
      <w:r>
        <w:t>Pagina 233</w:t>
      </w:r>
    </w:p>
    <w:p w:rsidR="00F84DA7" w:rsidRPr="00F84DA7" w:rsidRDefault="00F84DA7" w:rsidP="00F84DA7">
      <w:pPr>
        <w:pStyle w:val="PargrafodaLista"/>
        <w:numPr>
          <w:ilvl w:val="0"/>
          <w:numId w:val="8"/>
        </w:numPr>
        <w:rPr>
          <w:b/>
          <w:sz w:val="32"/>
          <w:szCs w:val="32"/>
        </w:rPr>
      </w:pPr>
      <w:r>
        <w:t xml:space="preserve">Design </w:t>
      </w:r>
      <w:proofErr w:type="spellStart"/>
      <w:r>
        <w:t>Patterns</w:t>
      </w:r>
      <w:proofErr w:type="spellEnd"/>
      <w:r>
        <w:t xml:space="preserve"> com Java – Projeto orientado a objetos guiado por padrões.</w:t>
      </w:r>
    </w:p>
    <w:p w:rsidR="00F84DA7" w:rsidRPr="00F84DA7" w:rsidRDefault="00F84DA7" w:rsidP="00F84DA7">
      <w:pPr>
        <w:pStyle w:val="PargrafodaLista"/>
        <w:numPr>
          <w:ilvl w:val="1"/>
          <w:numId w:val="8"/>
        </w:numPr>
        <w:rPr>
          <w:b/>
          <w:sz w:val="32"/>
          <w:szCs w:val="32"/>
        </w:rPr>
      </w:pPr>
      <w:r>
        <w:t>Pagina 200</w:t>
      </w:r>
    </w:p>
    <w:p w:rsidR="00F84DA7" w:rsidRPr="00F84DA7" w:rsidRDefault="00F84DA7" w:rsidP="00F84DA7">
      <w:pPr>
        <w:pStyle w:val="PargrafodaLista"/>
        <w:numPr>
          <w:ilvl w:val="0"/>
          <w:numId w:val="8"/>
        </w:numPr>
      </w:pPr>
      <w:r w:rsidRPr="00F84DA7">
        <w:t xml:space="preserve">Autenticação no Utilizando </w:t>
      </w:r>
      <w:proofErr w:type="spellStart"/>
      <w:r w:rsidRPr="00F84DA7">
        <w:t>Firebase</w:t>
      </w:r>
      <w:proofErr w:type="spellEnd"/>
    </w:p>
    <w:p w:rsidR="00F84DA7" w:rsidRPr="00F84DA7" w:rsidRDefault="00F84DA7" w:rsidP="00F84DA7">
      <w:pPr>
        <w:pStyle w:val="PargrafodaLista"/>
        <w:numPr>
          <w:ilvl w:val="1"/>
          <w:numId w:val="8"/>
        </w:numPr>
      </w:pPr>
      <w:r w:rsidRPr="00F84DA7">
        <w:t>Acessado em 28/12/2022</w:t>
      </w:r>
    </w:p>
    <w:p w:rsidR="00F84DA7" w:rsidRDefault="00F639C7" w:rsidP="00F84DA7">
      <w:pPr>
        <w:pStyle w:val="PargrafodaLista"/>
        <w:numPr>
          <w:ilvl w:val="1"/>
          <w:numId w:val="8"/>
        </w:numPr>
      </w:pPr>
      <w:hyperlink r:id="rId16" w:history="1">
        <w:r w:rsidR="00F84DA7" w:rsidRPr="008D5CE1">
          <w:rPr>
            <w:rStyle w:val="Hyperlink"/>
          </w:rPr>
          <w:t>https://firebase.google.com/products/auth?gclid=CjwKCAiA76-dBhByEiwAA0_s9To21pNpQy3x9y79Uyl8YgNx3iwk0U0Ox8dx45IfKmPpNjXxG22eVhoCC60QAvD_BwE&amp;gclsrc=aw.ds</w:t>
        </w:r>
      </w:hyperlink>
    </w:p>
    <w:p w:rsidR="00F84DA7" w:rsidRDefault="00417B1F" w:rsidP="00F84DA7">
      <w:pPr>
        <w:pStyle w:val="PargrafodaLista"/>
        <w:numPr>
          <w:ilvl w:val="0"/>
          <w:numId w:val="8"/>
        </w:numPr>
      </w:pPr>
      <w:r>
        <w:t xml:space="preserve">Uso de Polimorfismo em </w:t>
      </w:r>
      <w:proofErr w:type="spellStart"/>
      <w:r>
        <w:t>java</w:t>
      </w:r>
      <w:proofErr w:type="spellEnd"/>
    </w:p>
    <w:p w:rsidR="00417B1F" w:rsidRDefault="00417B1F" w:rsidP="00417B1F">
      <w:pPr>
        <w:pStyle w:val="PargrafodaLista"/>
        <w:numPr>
          <w:ilvl w:val="1"/>
          <w:numId w:val="8"/>
        </w:numPr>
      </w:pPr>
      <w:r>
        <w:t>Acessado em 28/12/2022</w:t>
      </w:r>
    </w:p>
    <w:p w:rsidR="00417B1F" w:rsidRDefault="00F639C7" w:rsidP="00417B1F">
      <w:pPr>
        <w:pStyle w:val="PargrafodaLista"/>
        <w:numPr>
          <w:ilvl w:val="1"/>
          <w:numId w:val="8"/>
        </w:numPr>
      </w:pPr>
      <w:hyperlink r:id="rId17" w:history="1">
        <w:r w:rsidR="00417B1F" w:rsidRPr="008D5CE1">
          <w:rPr>
            <w:rStyle w:val="Hyperlink"/>
          </w:rPr>
          <w:t>https://www.devmedia.com.br/uso-de-polimorfismo-em-java/26140</w:t>
        </w:r>
      </w:hyperlink>
    </w:p>
    <w:p w:rsidR="00417B1F" w:rsidRDefault="00417B1F" w:rsidP="00417B1F">
      <w:pPr>
        <w:pStyle w:val="PargrafodaLista"/>
        <w:numPr>
          <w:ilvl w:val="0"/>
          <w:numId w:val="8"/>
        </w:numPr>
      </w:pPr>
      <w:r>
        <w:t>Definição de Barramento de Serviços</w:t>
      </w:r>
    </w:p>
    <w:p w:rsidR="00417B1F" w:rsidRDefault="00417B1F" w:rsidP="00417B1F">
      <w:pPr>
        <w:pStyle w:val="PargrafodaLista"/>
        <w:numPr>
          <w:ilvl w:val="1"/>
          <w:numId w:val="8"/>
        </w:numPr>
      </w:pPr>
      <w:r>
        <w:t>Acessado em 07/12/2022</w:t>
      </w:r>
    </w:p>
    <w:p w:rsidR="00417B1F" w:rsidRDefault="00F639C7" w:rsidP="00417B1F">
      <w:pPr>
        <w:pStyle w:val="PargrafodaLista"/>
        <w:numPr>
          <w:ilvl w:val="1"/>
          <w:numId w:val="8"/>
        </w:numPr>
      </w:pPr>
      <w:hyperlink r:id="rId18" w:anchor=":~:text=Um%20ESB%2C%20ou%20barramento%20de,como%20interfaces%20de%20servi%C3%A7o%20para" w:history="1">
        <w:r w:rsidR="00417B1F" w:rsidRPr="001835E8">
          <w:rPr>
            <w:rStyle w:val="Hyperlink"/>
          </w:rPr>
          <w:t>https://www.ibm.com/br-pt/cloud/learn/esb#:~:text=Um%20ESB%2C%20ou%20barramento%20de,como%20interfaces%20de%20servi%C3%A7o%20para</w:t>
        </w:r>
      </w:hyperlink>
      <w:r w:rsidR="00417B1F">
        <w:t xml:space="preserve"> </w:t>
      </w:r>
    </w:p>
    <w:p w:rsidR="00090D84" w:rsidRDefault="00090D84" w:rsidP="00090D84">
      <w:pPr>
        <w:pStyle w:val="PargrafodaLista"/>
        <w:numPr>
          <w:ilvl w:val="0"/>
          <w:numId w:val="8"/>
        </w:numPr>
      </w:pPr>
      <w:proofErr w:type="spellStart"/>
      <w:r>
        <w:t>Definção</w:t>
      </w:r>
      <w:proofErr w:type="spellEnd"/>
      <w:r>
        <w:t xml:space="preserve"> de </w:t>
      </w:r>
      <w:proofErr w:type="spellStart"/>
      <w:r>
        <w:t>CallBack</w:t>
      </w:r>
      <w:proofErr w:type="spellEnd"/>
    </w:p>
    <w:p w:rsidR="00090D84" w:rsidRDefault="00090D84" w:rsidP="00090D84">
      <w:pPr>
        <w:pStyle w:val="PargrafodaLista"/>
        <w:numPr>
          <w:ilvl w:val="1"/>
          <w:numId w:val="8"/>
        </w:numPr>
      </w:pPr>
      <w:r>
        <w:t>Acessado em 30/12/2022</w:t>
      </w:r>
    </w:p>
    <w:p w:rsidR="00090D84" w:rsidRDefault="00090D84" w:rsidP="00090D84">
      <w:pPr>
        <w:pStyle w:val="PargrafodaLista"/>
        <w:numPr>
          <w:ilvl w:val="1"/>
          <w:numId w:val="8"/>
        </w:numPr>
      </w:pPr>
      <w:hyperlink r:id="rId19" w:history="1">
        <w:r w:rsidRPr="002B6D1B">
          <w:rPr>
            <w:rStyle w:val="Hyperlink"/>
          </w:rPr>
          <w:t>https://www.jivochat.com.br/blog/ferramentas/o-que-e-callback.html</w:t>
        </w:r>
      </w:hyperlink>
      <w:r>
        <w:tab/>
      </w:r>
    </w:p>
    <w:p w:rsidR="00090D84" w:rsidRDefault="00090D84" w:rsidP="00090D84">
      <w:pPr>
        <w:pStyle w:val="PargrafodaLista"/>
        <w:numPr>
          <w:ilvl w:val="1"/>
          <w:numId w:val="8"/>
        </w:numPr>
      </w:pPr>
      <w:hyperlink r:id="rId20" w:history="1">
        <w:r w:rsidRPr="002B6D1B">
          <w:rPr>
            <w:rStyle w:val="Hyperlink"/>
          </w:rPr>
          <w:t>https://pt.stackoverflow.com/questions/27177/o-que-%C3%A9-callback</w:t>
        </w:r>
      </w:hyperlink>
      <w:r>
        <w:tab/>
      </w:r>
    </w:p>
    <w:p w:rsidR="00F84DA7" w:rsidRDefault="00F84DA7" w:rsidP="00417B1F">
      <w:pPr>
        <w:pStyle w:val="PargrafodaLista"/>
        <w:ind w:left="1788"/>
      </w:pPr>
    </w:p>
    <w:p w:rsidR="00090D84" w:rsidRPr="00417B1F" w:rsidRDefault="00090D84" w:rsidP="00417B1F">
      <w:pPr>
        <w:pStyle w:val="PargrafodaLista"/>
        <w:ind w:left="1788"/>
      </w:pPr>
    </w:p>
    <w:p w:rsidR="00F84DA7" w:rsidRDefault="00F84DA7" w:rsidP="003E5116">
      <w:pPr>
        <w:rPr>
          <w:b/>
          <w:sz w:val="32"/>
          <w:szCs w:val="32"/>
        </w:rPr>
      </w:pPr>
    </w:p>
    <w:p w:rsidR="00F84DA7" w:rsidRDefault="00F84DA7" w:rsidP="003E5116">
      <w:pPr>
        <w:rPr>
          <w:b/>
          <w:sz w:val="32"/>
          <w:szCs w:val="32"/>
        </w:rPr>
      </w:pPr>
    </w:p>
    <w:p w:rsidR="00F84DA7" w:rsidRPr="003E5116" w:rsidRDefault="00F84DA7" w:rsidP="003E5116"/>
    <w:sectPr w:rsidR="00F84DA7" w:rsidRPr="003E5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0707"/>
    <w:multiLevelType w:val="hybridMultilevel"/>
    <w:tmpl w:val="69B2731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AE85445"/>
    <w:multiLevelType w:val="hybridMultilevel"/>
    <w:tmpl w:val="35F092C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C131BD9"/>
    <w:multiLevelType w:val="hybridMultilevel"/>
    <w:tmpl w:val="2278C01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4AE858FC"/>
    <w:multiLevelType w:val="hybridMultilevel"/>
    <w:tmpl w:val="184687D0"/>
    <w:lvl w:ilvl="0" w:tplc="D396A00C">
      <w:start w:val="1"/>
      <w:numFmt w:val="decimal"/>
      <w:lvlText w:val="%1."/>
      <w:lvlJc w:val="left"/>
      <w:pPr>
        <w:ind w:left="1068" w:hanging="360"/>
      </w:pPr>
      <w:rPr>
        <w:rFonts w:hint="default"/>
        <w:b w:val="0"/>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4C3D07BE"/>
    <w:multiLevelType w:val="hybridMultilevel"/>
    <w:tmpl w:val="80A60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57E027A"/>
    <w:multiLevelType w:val="hybridMultilevel"/>
    <w:tmpl w:val="65CCCFEA"/>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5B102DBA"/>
    <w:multiLevelType w:val="hybridMultilevel"/>
    <w:tmpl w:val="B582AC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42B53E2"/>
    <w:multiLevelType w:val="hybridMultilevel"/>
    <w:tmpl w:val="EF9498D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85"/>
    <w:rsid w:val="00002004"/>
    <w:rsid w:val="00002999"/>
    <w:rsid w:val="00090D84"/>
    <w:rsid w:val="000956D1"/>
    <w:rsid w:val="000D5BAB"/>
    <w:rsid w:val="000E388C"/>
    <w:rsid w:val="000E686B"/>
    <w:rsid w:val="00133602"/>
    <w:rsid w:val="0015534B"/>
    <w:rsid w:val="001571CC"/>
    <w:rsid w:val="001E6D56"/>
    <w:rsid w:val="002009BF"/>
    <w:rsid w:val="002040FD"/>
    <w:rsid w:val="002101F1"/>
    <w:rsid w:val="00235F5B"/>
    <w:rsid w:val="00240FA1"/>
    <w:rsid w:val="00262689"/>
    <w:rsid w:val="00270F90"/>
    <w:rsid w:val="00273D85"/>
    <w:rsid w:val="00274302"/>
    <w:rsid w:val="003072ED"/>
    <w:rsid w:val="003C3285"/>
    <w:rsid w:val="003E5116"/>
    <w:rsid w:val="003E67F1"/>
    <w:rsid w:val="00405E14"/>
    <w:rsid w:val="00407D7F"/>
    <w:rsid w:val="00414A69"/>
    <w:rsid w:val="00417B1F"/>
    <w:rsid w:val="005B3A64"/>
    <w:rsid w:val="00611AA7"/>
    <w:rsid w:val="00657E0B"/>
    <w:rsid w:val="00690FB1"/>
    <w:rsid w:val="006E00D6"/>
    <w:rsid w:val="007967D4"/>
    <w:rsid w:val="008430CC"/>
    <w:rsid w:val="00844C7C"/>
    <w:rsid w:val="00894350"/>
    <w:rsid w:val="0095252A"/>
    <w:rsid w:val="00A92ADE"/>
    <w:rsid w:val="00A97369"/>
    <w:rsid w:val="00AF1045"/>
    <w:rsid w:val="00AF42D1"/>
    <w:rsid w:val="00B15FA5"/>
    <w:rsid w:val="00C15E18"/>
    <w:rsid w:val="00C64E46"/>
    <w:rsid w:val="00CF3206"/>
    <w:rsid w:val="00D631E0"/>
    <w:rsid w:val="00E02190"/>
    <w:rsid w:val="00E12A0F"/>
    <w:rsid w:val="00E2374B"/>
    <w:rsid w:val="00ED2A04"/>
    <w:rsid w:val="00EE48A7"/>
    <w:rsid w:val="00F418E9"/>
    <w:rsid w:val="00F639C7"/>
    <w:rsid w:val="00F84DA7"/>
    <w:rsid w:val="00F974D3"/>
    <w:rsid w:val="00FE4224"/>
    <w:rsid w:val="00FF7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AEFFF-1694-4F2D-8190-CBADFB9E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90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E0219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FA1"/>
    <w:pPr>
      <w:ind w:left="720"/>
      <w:contextualSpacing/>
    </w:pPr>
  </w:style>
  <w:style w:type="character" w:styleId="Hyperlink">
    <w:name w:val="Hyperlink"/>
    <w:basedOn w:val="Fontepargpadro"/>
    <w:uiPriority w:val="99"/>
    <w:unhideWhenUsed/>
    <w:rsid w:val="002009BF"/>
    <w:rPr>
      <w:color w:val="0563C1" w:themeColor="hyperlink"/>
      <w:u w:val="single"/>
    </w:rPr>
  </w:style>
  <w:style w:type="character" w:customStyle="1" w:styleId="Ttulo3Char">
    <w:name w:val="Título 3 Char"/>
    <w:basedOn w:val="Fontepargpadro"/>
    <w:link w:val="Ttulo3"/>
    <w:uiPriority w:val="9"/>
    <w:rsid w:val="00E02190"/>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690FB1"/>
    <w:rPr>
      <w:rFonts w:asciiTheme="majorHAnsi" w:eastAsiaTheme="majorEastAsia" w:hAnsiTheme="majorHAnsi" w:cstheme="majorBidi"/>
      <w:color w:val="2E74B5" w:themeColor="accent1" w:themeShade="BF"/>
      <w:sz w:val="32"/>
      <w:szCs w:val="32"/>
    </w:rPr>
  </w:style>
  <w:style w:type="character" w:customStyle="1" w:styleId="hgkelc">
    <w:name w:val="hgkelc"/>
    <w:basedOn w:val="Fontepargpadro"/>
    <w:rsid w:val="00274302"/>
  </w:style>
  <w:style w:type="paragraph" w:styleId="NormalWeb">
    <w:name w:val="Normal (Web)"/>
    <w:basedOn w:val="Normal"/>
    <w:uiPriority w:val="99"/>
    <w:semiHidden/>
    <w:unhideWhenUsed/>
    <w:rsid w:val="00C64E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64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9810">
      <w:bodyDiv w:val="1"/>
      <w:marLeft w:val="0"/>
      <w:marRight w:val="0"/>
      <w:marTop w:val="0"/>
      <w:marBottom w:val="0"/>
      <w:divBdr>
        <w:top w:val="none" w:sz="0" w:space="0" w:color="auto"/>
        <w:left w:val="none" w:sz="0" w:space="0" w:color="auto"/>
        <w:bottom w:val="none" w:sz="0" w:space="0" w:color="auto"/>
        <w:right w:val="none" w:sz="0" w:space="0" w:color="auto"/>
      </w:divBdr>
    </w:div>
    <w:div w:id="684402183">
      <w:bodyDiv w:val="1"/>
      <w:marLeft w:val="0"/>
      <w:marRight w:val="0"/>
      <w:marTop w:val="0"/>
      <w:marBottom w:val="0"/>
      <w:divBdr>
        <w:top w:val="none" w:sz="0" w:space="0" w:color="auto"/>
        <w:left w:val="none" w:sz="0" w:space="0" w:color="auto"/>
        <w:bottom w:val="none" w:sz="0" w:space="0" w:color="auto"/>
        <w:right w:val="none" w:sz="0" w:space="0" w:color="auto"/>
      </w:divBdr>
    </w:div>
    <w:div w:id="1068652505">
      <w:bodyDiv w:val="1"/>
      <w:marLeft w:val="0"/>
      <w:marRight w:val="0"/>
      <w:marTop w:val="0"/>
      <w:marBottom w:val="0"/>
      <w:divBdr>
        <w:top w:val="none" w:sz="0" w:space="0" w:color="auto"/>
        <w:left w:val="none" w:sz="0" w:space="0" w:color="auto"/>
        <w:bottom w:val="none" w:sz="0" w:space="0" w:color="auto"/>
        <w:right w:val="none" w:sz="0" w:space="0" w:color="auto"/>
      </w:divBdr>
    </w:div>
    <w:div w:id="1420248472">
      <w:bodyDiv w:val="1"/>
      <w:marLeft w:val="0"/>
      <w:marRight w:val="0"/>
      <w:marTop w:val="0"/>
      <w:marBottom w:val="0"/>
      <w:divBdr>
        <w:top w:val="none" w:sz="0" w:space="0" w:color="auto"/>
        <w:left w:val="none" w:sz="0" w:space="0" w:color="auto"/>
        <w:bottom w:val="none" w:sz="0" w:space="0" w:color="auto"/>
        <w:right w:val="none" w:sz="0" w:space="0" w:color="auto"/>
      </w:divBdr>
    </w:div>
    <w:div w:id="1421028670">
      <w:bodyDiv w:val="1"/>
      <w:marLeft w:val="0"/>
      <w:marRight w:val="0"/>
      <w:marTop w:val="0"/>
      <w:marBottom w:val="0"/>
      <w:divBdr>
        <w:top w:val="none" w:sz="0" w:space="0" w:color="auto"/>
        <w:left w:val="none" w:sz="0" w:space="0" w:color="auto"/>
        <w:bottom w:val="none" w:sz="0" w:space="0" w:color="auto"/>
        <w:right w:val="none" w:sz="0" w:space="0" w:color="auto"/>
      </w:divBdr>
    </w:div>
    <w:div w:id="1989893128">
      <w:bodyDiv w:val="1"/>
      <w:marLeft w:val="0"/>
      <w:marRight w:val="0"/>
      <w:marTop w:val="0"/>
      <w:marBottom w:val="0"/>
      <w:divBdr>
        <w:top w:val="none" w:sz="0" w:space="0" w:color="auto"/>
        <w:left w:val="none" w:sz="0" w:space="0" w:color="auto"/>
        <w:bottom w:val="none" w:sz="0" w:space="0" w:color="auto"/>
        <w:right w:val="none" w:sz="0" w:space="0" w:color="auto"/>
      </w:divBdr>
      <w:divsChild>
        <w:div w:id="1489593772">
          <w:marLeft w:val="0"/>
          <w:marRight w:val="0"/>
          <w:marTop w:val="0"/>
          <w:marBottom w:val="0"/>
          <w:divBdr>
            <w:top w:val="none" w:sz="0" w:space="0" w:color="auto"/>
            <w:left w:val="none" w:sz="0" w:space="0" w:color="auto"/>
            <w:bottom w:val="none" w:sz="0" w:space="0" w:color="auto"/>
            <w:right w:val="none" w:sz="0" w:space="0" w:color="auto"/>
          </w:divBdr>
          <w:divsChild>
            <w:div w:id="396978079">
              <w:marLeft w:val="0"/>
              <w:marRight w:val="0"/>
              <w:marTop w:val="180"/>
              <w:marBottom w:val="180"/>
              <w:divBdr>
                <w:top w:val="none" w:sz="0" w:space="0" w:color="auto"/>
                <w:left w:val="none" w:sz="0" w:space="0" w:color="auto"/>
                <w:bottom w:val="none" w:sz="0" w:space="0" w:color="auto"/>
                <w:right w:val="none" w:sz="0" w:space="0" w:color="auto"/>
              </w:divBdr>
            </w:div>
          </w:divsChild>
        </w:div>
        <w:div w:id="942154437">
          <w:marLeft w:val="0"/>
          <w:marRight w:val="0"/>
          <w:marTop w:val="0"/>
          <w:marBottom w:val="0"/>
          <w:divBdr>
            <w:top w:val="none" w:sz="0" w:space="0" w:color="auto"/>
            <w:left w:val="none" w:sz="0" w:space="0" w:color="auto"/>
            <w:bottom w:val="none" w:sz="0" w:space="0" w:color="auto"/>
            <w:right w:val="none" w:sz="0" w:space="0" w:color="auto"/>
          </w:divBdr>
          <w:divsChild>
            <w:div w:id="1568689272">
              <w:marLeft w:val="0"/>
              <w:marRight w:val="0"/>
              <w:marTop w:val="0"/>
              <w:marBottom w:val="0"/>
              <w:divBdr>
                <w:top w:val="none" w:sz="0" w:space="0" w:color="auto"/>
                <w:left w:val="none" w:sz="0" w:space="0" w:color="auto"/>
                <w:bottom w:val="none" w:sz="0" w:space="0" w:color="auto"/>
                <w:right w:val="none" w:sz="0" w:space="0" w:color="auto"/>
              </w:divBdr>
              <w:divsChild>
                <w:div w:id="545141015">
                  <w:marLeft w:val="0"/>
                  <w:marRight w:val="0"/>
                  <w:marTop w:val="0"/>
                  <w:marBottom w:val="0"/>
                  <w:divBdr>
                    <w:top w:val="none" w:sz="0" w:space="0" w:color="auto"/>
                    <w:left w:val="none" w:sz="0" w:space="0" w:color="auto"/>
                    <w:bottom w:val="none" w:sz="0" w:space="0" w:color="auto"/>
                    <w:right w:val="none" w:sz="0" w:space="0" w:color="auto"/>
                  </w:divBdr>
                  <w:divsChild>
                    <w:div w:id="1451702156">
                      <w:marLeft w:val="0"/>
                      <w:marRight w:val="0"/>
                      <w:marTop w:val="0"/>
                      <w:marBottom w:val="0"/>
                      <w:divBdr>
                        <w:top w:val="none" w:sz="0" w:space="0" w:color="auto"/>
                        <w:left w:val="none" w:sz="0" w:space="0" w:color="auto"/>
                        <w:bottom w:val="none" w:sz="0" w:space="0" w:color="auto"/>
                        <w:right w:val="none" w:sz="0" w:space="0" w:color="auto"/>
                      </w:divBdr>
                      <w:divsChild>
                        <w:div w:id="516047202">
                          <w:marLeft w:val="0"/>
                          <w:marRight w:val="0"/>
                          <w:marTop w:val="0"/>
                          <w:marBottom w:val="0"/>
                          <w:divBdr>
                            <w:top w:val="none" w:sz="0" w:space="0" w:color="auto"/>
                            <w:left w:val="none" w:sz="0" w:space="0" w:color="auto"/>
                            <w:bottom w:val="none" w:sz="0" w:space="0" w:color="auto"/>
                            <w:right w:val="none" w:sz="0" w:space="0" w:color="auto"/>
                          </w:divBdr>
                          <w:divsChild>
                            <w:div w:id="2164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bm.com/br-pt/cloud/learn/es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evmedia.com.br/uso-de-polimorfismo-em-java/26140" TargetMode="External"/><Relationship Id="rId2" Type="http://schemas.openxmlformats.org/officeDocument/2006/relationships/styles" Target="styles.xml"/><Relationship Id="rId16" Type="http://schemas.openxmlformats.org/officeDocument/2006/relationships/hyperlink" Target="https://firebase.google.com/products/auth?gclid=CjwKCAiA76-dBhByEiwAA0_s9To21pNpQy3x9y79Uyl8YgNx3iwk0U0Ox8dx45IfKmPpNjXxG22eVhoCC60QAvD_BwE&amp;gclsrc=aw.ds" TargetMode="External"/><Relationship Id="rId20" Type="http://schemas.openxmlformats.org/officeDocument/2006/relationships/hyperlink" Target="https://pt.stackoverflow.com/questions/27177/o-que-%C3%A9-callbac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jivochat.com.br/blog/ferramentas/o-que-e-callback.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12</Pages>
  <Words>1999</Words>
  <Characters>10799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Alexandre</dc:creator>
  <cp:keywords/>
  <dc:description/>
  <cp:lastModifiedBy>Gilbert Alexandre</cp:lastModifiedBy>
  <cp:revision>33</cp:revision>
  <dcterms:created xsi:type="dcterms:W3CDTF">2022-12-07T03:47:00Z</dcterms:created>
  <dcterms:modified xsi:type="dcterms:W3CDTF">2022-12-30T04:27:00Z</dcterms:modified>
</cp:coreProperties>
</file>