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1A" w:rsidRDefault="00E8601A" w:rsidP="00E8601A">
      <w:pPr>
        <w:pStyle w:val="NormalWeb"/>
        <w:spacing w:before="0" w:beforeAutospacing="0" w:after="375" w:afterAutospacing="0"/>
        <w:jc w:val="center"/>
        <w:rPr>
          <w:color w:val="000000" w:themeColor="text1"/>
        </w:rPr>
      </w:pPr>
    </w:p>
    <w:p w:rsidR="00E8601A" w:rsidRDefault="00E8601A" w:rsidP="00E8601A">
      <w:pPr>
        <w:pStyle w:val="NormalWeb"/>
        <w:spacing w:before="0" w:beforeAutospacing="0" w:after="375" w:afterAutospacing="0"/>
        <w:jc w:val="center"/>
        <w:rPr>
          <w:color w:val="000000" w:themeColor="text1"/>
        </w:rPr>
      </w:pPr>
    </w:p>
    <w:p w:rsidR="00F679D1" w:rsidRDefault="0057727A" w:rsidP="00E8601A">
      <w:pPr>
        <w:pStyle w:val="NormalWeb"/>
        <w:spacing w:before="0" w:beforeAutospacing="0" w:after="375" w:afterAutospacing="0"/>
        <w:jc w:val="center"/>
        <w:rPr>
          <w:color w:val="000000" w:themeColor="text1"/>
        </w:rPr>
      </w:pPr>
      <w:r>
        <w:rPr>
          <w:color w:val="000000" w:themeColor="text1"/>
        </w:rPr>
        <w:t>ANT</w:t>
      </w:r>
      <w:r w:rsidR="00E8601A">
        <w:rPr>
          <w:color w:val="000000" w:themeColor="text1"/>
        </w:rPr>
        <w:t xml:space="preserve">-PROJETO </w:t>
      </w:r>
      <w:r w:rsidR="00F679D1">
        <w:rPr>
          <w:color w:val="000000" w:themeColor="text1"/>
        </w:rPr>
        <w:t xml:space="preserve">DE EXTENSÃO </w:t>
      </w:r>
    </w:p>
    <w:p w:rsidR="00E8601A" w:rsidRDefault="00E8601A" w:rsidP="00E8601A">
      <w:pPr>
        <w:pStyle w:val="NormalWeb"/>
        <w:spacing w:before="0" w:beforeAutospacing="0" w:after="375" w:afterAutospacing="0"/>
        <w:jc w:val="center"/>
        <w:rPr>
          <w:color w:val="000000" w:themeColor="text1"/>
        </w:rPr>
      </w:pPr>
      <w:r>
        <w:rPr>
          <w:color w:val="000000" w:themeColor="text1"/>
        </w:rPr>
        <w:t>DE TRABALHO DE CONCLUSÃO DE CURSO</w:t>
      </w:r>
    </w:p>
    <w:p w:rsidR="00E8601A" w:rsidRDefault="009A717C" w:rsidP="00E8601A">
      <w:pPr>
        <w:pStyle w:val="NormalWeb"/>
        <w:spacing w:before="0" w:beforeAutospacing="0" w:after="375" w:afterAutospacing="0"/>
        <w:jc w:val="center"/>
        <w:rPr>
          <w:color w:val="000000" w:themeColor="text1"/>
        </w:rPr>
      </w:pPr>
      <w:r>
        <w:rPr>
          <w:color w:val="000000" w:themeColor="text1"/>
        </w:rPr>
        <w:t>2022</w:t>
      </w:r>
    </w:p>
    <w:p w:rsidR="00E8601A" w:rsidRPr="005625A3" w:rsidRDefault="00E8601A" w:rsidP="00E8601A">
      <w:pPr>
        <w:pStyle w:val="NormalWeb"/>
        <w:spacing w:before="0" w:beforeAutospacing="0" w:after="375" w:afterAutospacing="0"/>
        <w:jc w:val="center"/>
        <w:rPr>
          <w:color w:val="000000" w:themeColor="text1"/>
        </w:rPr>
      </w:pPr>
    </w:p>
    <w:p w:rsidR="008A4621" w:rsidRDefault="008A4621" w:rsidP="00E8601A"/>
    <w:p w:rsidR="00F679D1" w:rsidRDefault="00F679D1" w:rsidP="00E8601A"/>
    <w:p w:rsidR="00F679D1" w:rsidRDefault="00F679D1" w:rsidP="00E8601A"/>
    <w:p w:rsidR="00F679D1" w:rsidRDefault="00F679D1" w:rsidP="00E8601A"/>
    <w:p w:rsidR="00F679D1" w:rsidRDefault="00F679D1" w:rsidP="00E8601A"/>
    <w:p w:rsidR="00F679D1" w:rsidRDefault="00F679D1" w:rsidP="00E8601A"/>
    <w:p w:rsidR="00F679D1" w:rsidRDefault="00F679D1" w:rsidP="00E8601A"/>
    <w:p w:rsidR="00F679D1" w:rsidRDefault="00F679D1" w:rsidP="00E8601A"/>
    <w:p w:rsidR="00F679D1" w:rsidRDefault="00F679D1" w:rsidP="00E8601A"/>
    <w:p w:rsidR="00F679D1" w:rsidRDefault="00F679D1" w:rsidP="00E8601A"/>
    <w:p w:rsidR="0057727A" w:rsidRDefault="0057727A" w:rsidP="00E8601A"/>
    <w:p w:rsidR="0057727A" w:rsidRDefault="0057727A" w:rsidP="00E8601A"/>
    <w:p w:rsidR="0057727A" w:rsidRDefault="0057727A" w:rsidP="00E8601A"/>
    <w:p w:rsidR="0057727A" w:rsidRDefault="0057727A" w:rsidP="00E8601A"/>
    <w:p w:rsidR="0057727A" w:rsidRDefault="0057727A" w:rsidP="00E8601A"/>
    <w:p w:rsidR="0057727A" w:rsidRDefault="0057727A" w:rsidP="00E8601A"/>
    <w:p w:rsidR="0057727A" w:rsidRDefault="0057727A" w:rsidP="00E8601A"/>
    <w:p w:rsidR="0057727A" w:rsidRDefault="0057727A" w:rsidP="00E86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63"/>
        <w:gridCol w:w="371"/>
        <w:gridCol w:w="372"/>
        <w:gridCol w:w="372"/>
        <w:gridCol w:w="372"/>
        <w:gridCol w:w="372"/>
        <w:gridCol w:w="372"/>
      </w:tblGrid>
      <w:tr w:rsidR="006D2EA0" w:rsidTr="006D2EA0">
        <w:tc>
          <w:tcPr>
            <w:tcW w:w="8494" w:type="dxa"/>
            <w:gridSpan w:val="7"/>
          </w:tcPr>
          <w:p w:rsidR="006D2EA0" w:rsidRDefault="00FC37D6" w:rsidP="00E8601A">
            <w:pPr>
              <w:rPr>
                <w:b/>
                <w:sz w:val="36"/>
                <w:szCs w:val="36"/>
              </w:rPr>
            </w:pPr>
            <w:r w:rsidRPr="00FC37D6">
              <w:rPr>
                <w:b/>
                <w:sz w:val="36"/>
                <w:szCs w:val="36"/>
              </w:rPr>
              <w:lastRenderedPageBreak/>
              <w:t>Título</w:t>
            </w:r>
            <w:r w:rsidR="006D2EA0" w:rsidRPr="00FC37D6">
              <w:rPr>
                <w:b/>
                <w:sz w:val="36"/>
                <w:szCs w:val="36"/>
              </w:rPr>
              <w:t xml:space="preserve"> do Projeto</w:t>
            </w:r>
            <w:r w:rsidRPr="00FC37D6">
              <w:rPr>
                <w:b/>
                <w:sz w:val="36"/>
                <w:szCs w:val="36"/>
              </w:rPr>
              <w:t xml:space="preserve"> de Pesquisa</w:t>
            </w:r>
          </w:p>
          <w:p w:rsidR="0010531E" w:rsidRPr="00FC37D6" w:rsidRDefault="0010531E" w:rsidP="00E8601A">
            <w:pPr>
              <w:rPr>
                <w:b/>
                <w:sz w:val="36"/>
                <w:szCs w:val="36"/>
              </w:rPr>
            </w:pPr>
            <w:r>
              <w:t>Analise Computacional de riscos medicamentosos</w:t>
            </w:r>
          </w:p>
        </w:tc>
      </w:tr>
      <w:tr w:rsidR="00A521D8" w:rsidTr="006D2EA0">
        <w:tc>
          <w:tcPr>
            <w:tcW w:w="8494" w:type="dxa"/>
            <w:gridSpan w:val="7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Aluno</w:t>
            </w:r>
          </w:p>
          <w:p w:rsidR="00450ADA" w:rsidRPr="00450ADA" w:rsidRDefault="0010531E" w:rsidP="00450ADA">
            <w:r>
              <w:t>Carlos Alberto Soares de Andrade</w:t>
            </w:r>
            <w:r w:rsidR="00450ADA">
              <w:t xml:space="preserve"> </w:t>
            </w:r>
            <w:bookmarkStart w:id="0" w:name="_GoBack"/>
            <w:bookmarkEnd w:id="0"/>
          </w:p>
        </w:tc>
      </w:tr>
      <w:tr w:rsidR="00A521D8" w:rsidTr="006D2EA0">
        <w:tc>
          <w:tcPr>
            <w:tcW w:w="8494" w:type="dxa"/>
            <w:gridSpan w:val="7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  <w:r w:rsidRPr="00A521D8">
              <w:rPr>
                <w:b/>
                <w:sz w:val="36"/>
                <w:szCs w:val="36"/>
              </w:rPr>
              <w:t>Orientador</w:t>
            </w:r>
          </w:p>
          <w:p w:rsidR="0010531E" w:rsidRPr="00A521D8" w:rsidRDefault="0010531E" w:rsidP="00A521D8">
            <w:pPr>
              <w:rPr>
                <w:b/>
              </w:rPr>
            </w:pPr>
            <w:r>
              <w:t xml:space="preserve">Professor </w:t>
            </w:r>
            <w:proofErr w:type="spellStart"/>
            <w:r>
              <w:t>Dr.Agostinho</w:t>
            </w:r>
            <w:proofErr w:type="spellEnd"/>
          </w:p>
        </w:tc>
      </w:tr>
      <w:tr w:rsidR="00A521D8" w:rsidTr="006D2EA0">
        <w:tc>
          <w:tcPr>
            <w:tcW w:w="8494" w:type="dxa"/>
            <w:gridSpan w:val="7"/>
          </w:tcPr>
          <w:p w:rsidR="00A521D8" w:rsidRPr="00A521D8" w:rsidRDefault="00A521D8" w:rsidP="00A521D8">
            <w:pPr>
              <w:rPr>
                <w:b/>
                <w:sz w:val="36"/>
                <w:szCs w:val="36"/>
              </w:rPr>
            </w:pPr>
            <w:proofErr w:type="spellStart"/>
            <w:r w:rsidRPr="00A521D8">
              <w:rPr>
                <w:b/>
                <w:sz w:val="36"/>
                <w:szCs w:val="36"/>
              </w:rPr>
              <w:t>Co-Orientador</w:t>
            </w:r>
            <w:r>
              <w:rPr>
                <w:b/>
                <w:sz w:val="36"/>
                <w:szCs w:val="36"/>
              </w:rPr>
              <w:t>a</w:t>
            </w:r>
            <w:proofErr w:type="spellEnd"/>
          </w:p>
        </w:tc>
      </w:tr>
      <w:tr w:rsidR="00A521D8" w:rsidTr="006D2EA0">
        <w:tc>
          <w:tcPr>
            <w:tcW w:w="8494" w:type="dxa"/>
            <w:gridSpan w:val="7"/>
          </w:tcPr>
          <w:p w:rsidR="00A521D8" w:rsidRDefault="00A521D8" w:rsidP="00A521D8"/>
        </w:tc>
      </w:tr>
      <w:tr w:rsidR="00A521D8" w:rsidTr="006D2EA0">
        <w:tc>
          <w:tcPr>
            <w:tcW w:w="8494" w:type="dxa"/>
            <w:gridSpan w:val="7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Linha de Pesquisa</w:t>
            </w:r>
          </w:p>
          <w:p w:rsidR="0010531E" w:rsidRDefault="0010531E" w:rsidP="00A521D8">
            <w:r>
              <w:t>Algoritmos analíticos que manipulem dados a fim extrair informações que indiquem riscos à saúde por interações medicamentosas</w:t>
            </w:r>
          </w:p>
        </w:tc>
      </w:tr>
      <w:tr w:rsidR="00A521D8" w:rsidTr="006D2EA0">
        <w:tc>
          <w:tcPr>
            <w:tcW w:w="8494" w:type="dxa"/>
            <w:gridSpan w:val="7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Resumo</w:t>
            </w:r>
          </w:p>
          <w:p w:rsidR="0010531E" w:rsidRDefault="0010531E" w:rsidP="0010531E">
            <w:pPr>
              <w:jc w:val="both"/>
              <w:rPr>
                <w:rFonts w:ascii="Trebuchet MS" w:hAnsi="Trebuchet MS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/>
                <w:color w:val="666666"/>
                <w:sz w:val="21"/>
                <w:szCs w:val="21"/>
                <w:shd w:val="clear" w:color="auto" w:fill="FFFFFF"/>
              </w:rPr>
              <w:t xml:space="preserve">O Sistema Nacional de Informações Toxico Farmacológicas (Sinitox/Fiocruz) registrou, só em 2011, cerca de 30 mil casos de intoxicação por uso de medicamentos. </w:t>
            </w:r>
          </w:p>
          <w:p w:rsidR="0010531E" w:rsidRDefault="0010531E" w:rsidP="0010531E">
            <w:pPr>
              <w:jc w:val="both"/>
              <w:rPr>
                <w:rFonts w:ascii="Trebuchet MS" w:hAnsi="Trebuchet MS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/>
                <w:color w:val="666666"/>
                <w:sz w:val="21"/>
                <w:szCs w:val="21"/>
                <w:shd w:val="clear" w:color="auto" w:fill="FFFFFF"/>
              </w:rPr>
              <w:t xml:space="preserve">Embora não seja possível afirmar quais deles ocorreram por interação medicamentosa, em três circunstâncias específicas a possibilidade é muito extensa: pelo uso terapêutico errado, pela prescrição médica incorreta e por automedicação. </w:t>
            </w:r>
          </w:p>
          <w:p w:rsidR="0010531E" w:rsidRDefault="0010531E" w:rsidP="0010531E">
            <w:pPr>
              <w:jc w:val="both"/>
              <w:rPr>
                <w:rFonts w:ascii="Trebuchet MS" w:hAnsi="Trebuchet MS"/>
                <w:color w:val="666666"/>
                <w:sz w:val="21"/>
                <w:szCs w:val="21"/>
                <w:shd w:val="clear" w:color="auto" w:fill="FFFFFF"/>
              </w:rPr>
            </w:pPr>
          </w:p>
          <w:p w:rsidR="0010531E" w:rsidRDefault="0010531E" w:rsidP="0010531E">
            <w:pPr>
              <w:jc w:val="both"/>
              <w:rPr>
                <w:rFonts w:ascii="Trebuchet MS" w:hAnsi="Trebuchet MS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/>
                <w:color w:val="666666"/>
                <w:sz w:val="21"/>
                <w:szCs w:val="21"/>
                <w:shd w:val="clear" w:color="auto" w:fill="FFFFFF"/>
              </w:rPr>
              <w:t xml:space="preserve">Os desfechos mais perigosos estão geralmente associados a toxicidade de um medicamento – ou seja, quando uma substancia aumenta o potencial tóxico de outra. </w:t>
            </w:r>
          </w:p>
          <w:p w:rsidR="0010531E" w:rsidRDefault="0010531E" w:rsidP="0010531E">
            <w:pPr>
              <w:jc w:val="both"/>
              <w:rPr>
                <w:rFonts w:ascii="Trebuchet MS" w:hAnsi="Trebuchet MS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/>
                <w:color w:val="666666"/>
                <w:sz w:val="21"/>
                <w:szCs w:val="21"/>
                <w:shd w:val="clear" w:color="auto" w:fill="FFFFFF"/>
              </w:rPr>
              <w:t>Porém, a redução do efeito de uma droga também pode ser bastante perigoso, logo que ela pode não fazer o efeito necessário e, em casos extremos, comprometer a saúde de pacientes.</w:t>
            </w:r>
          </w:p>
          <w:p w:rsidR="0010531E" w:rsidRDefault="0010531E" w:rsidP="0010531E">
            <w:pPr>
              <w:jc w:val="both"/>
            </w:pPr>
          </w:p>
          <w:p w:rsidR="0010531E" w:rsidRDefault="0010531E" w:rsidP="0010531E">
            <w:r>
              <w:t>Mediante ao exposto este trabalho de conclusão de curso, tem por objetivo desenvolver uma ferramenta computacional capaz coletar dados de diversas plataformas; analisar as bases de dados coletadas e processar para gerar informações uteis com o intuito de prevenir a ocorrência de reações adversas decorrentes de interações medicamentosas.</w:t>
            </w:r>
          </w:p>
        </w:tc>
      </w:tr>
      <w:tr w:rsidR="00A521D8" w:rsidTr="006D2EA0">
        <w:tc>
          <w:tcPr>
            <w:tcW w:w="8494" w:type="dxa"/>
            <w:gridSpan w:val="7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Objetivos</w:t>
            </w:r>
          </w:p>
          <w:p w:rsidR="0010531E" w:rsidRDefault="0010531E" w:rsidP="00A521D8">
            <w:pPr>
              <w:rPr>
                <w:b/>
                <w:sz w:val="36"/>
                <w:szCs w:val="36"/>
              </w:rPr>
            </w:pPr>
            <w:r>
              <w:t>Desenvolver uma API para ser consumida por diversas aplicações através de uma interface REST que possibilite a consulta de riscos de interações medicamentosas.</w:t>
            </w:r>
          </w:p>
        </w:tc>
      </w:tr>
      <w:tr w:rsidR="00A521D8" w:rsidTr="006D2EA0">
        <w:tc>
          <w:tcPr>
            <w:tcW w:w="8494" w:type="dxa"/>
            <w:gridSpan w:val="7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Justificativa</w:t>
            </w:r>
          </w:p>
          <w:p w:rsidR="00500070" w:rsidRDefault="0010531E" w:rsidP="00264A91">
            <w:pPr>
              <w:rPr>
                <w:b/>
                <w:sz w:val="36"/>
                <w:szCs w:val="36"/>
              </w:rPr>
            </w:pPr>
            <w:r>
              <w:t xml:space="preserve">Diante dos dados apresentados e dos riscos à saúde por interações medicamentosas como pode se constatar em uma breve consulta no site </w:t>
            </w:r>
            <w:r w:rsidRPr="0010531E">
              <w:t>sinitox.icict.fiocruz.br/dados-nacionais</w:t>
            </w:r>
            <w:r>
              <w:t xml:space="preserve"> faz-se necessário aumentar o nível de informações que possam contribuir no uso correto de medicamentos. </w:t>
            </w:r>
          </w:p>
        </w:tc>
      </w:tr>
      <w:tr w:rsidR="00A521D8" w:rsidTr="006D2EA0">
        <w:tc>
          <w:tcPr>
            <w:tcW w:w="8494" w:type="dxa"/>
            <w:gridSpan w:val="7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Relevância do Estudo</w:t>
            </w:r>
          </w:p>
          <w:p w:rsidR="0010531E" w:rsidRDefault="0010531E" w:rsidP="00A521D8">
            <w:pPr>
              <w:rPr>
                <w:b/>
                <w:sz w:val="36"/>
                <w:szCs w:val="36"/>
              </w:rPr>
            </w:pPr>
            <w:r>
              <w:t>Ver justificativa</w:t>
            </w:r>
          </w:p>
        </w:tc>
      </w:tr>
      <w:tr w:rsidR="00A521D8" w:rsidTr="006D2EA0">
        <w:tc>
          <w:tcPr>
            <w:tcW w:w="8494" w:type="dxa"/>
            <w:gridSpan w:val="7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Problema da Pesquisa a ser investigado</w:t>
            </w:r>
          </w:p>
          <w:p w:rsidR="00500070" w:rsidRDefault="00500070" w:rsidP="00500070">
            <w:pPr>
              <w:rPr>
                <w:b/>
                <w:sz w:val="36"/>
                <w:szCs w:val="36"/>
              </w:rPr>
            </w:pPr>
            <w:r>
              <w:lastRenderedPageBreak/>
              <w:t>Auxilio no suporte dos agentes de saúde para prescrição e orientações de medicamentos adequados para tratamentos de seus pacientes.</w:t>
            </w:r>
          </w:p>
        </w:tc>
      </w:tr>
      <w:tr w:rsidR="00A521D8" w:rsidTr="006D2EA0">
        <w:tc>
          <w:tcPr>
            <w:tcW w:w="8494" w:type="dxa"/>
            <w:gridSpan w:val="7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Metas</w:t>
            </w:r>
          </w:p>
          <w:p w:rsidR="005677ED" w:rsidRDefault="005677ED" w:rsidP="005677ED">
            <w:pPr>
              <w:spacing w:before="120" w:line="276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1. Estudo e definição da engenharia </w:t>
            </w:r>
            <w:r>
              <w:rPr>
                <w:rFonts w:ascii="Arial" w:hAnsi="Arial" w:cs="Arial"/>
                <w:sz w:val="24"/>
                <w:szCs w:val="24"/>
              </w:rPr>
              <w:t>de software adequadas para o projeto</w:t>
            </w:r>
          </w:p>
          <w:p w:rsidR="005677ED" w:rsidRDefault="005677ED" w:rsidP="005677ED">
            <w:pPr>
              <w:spacing w:before="120" w:line="276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. Levantamento dos requisitos </w:t>
            </w:r>
            <w:r>
              <w:rPr>
                <w:rFonts w:ascii="Arial" w:hAnsi="Arial" w:cs="Arial"/>
                <w:sz w:val="24"/>
                <w:szCs w:val="24"/>
              </w:rPr>
              <w:t>necessários para o</w:t>
            </w:r>
            <w:r>
              <w:rPr>
                <w:rFonts w:ascii="Arial" w:hAnsi="Arial" w:cs="Arial"/>
                <w:sz w:val="24"/>
                <w:szCs w:val="24"/>
              </w:rPr>
              <w:t xml:space="preserve"> desenvolvimento </w:t>
            </w:r>
            <w:r>
              <w:rPr>
                <w:rFonts w:ascii="Arial" w:hAnsi="Arial" w:cs="Arial"/>
                <w:sz w:val="24"/>
                <w:szCs w:val="24"/>
              </w:rPr>
              <w:t>da API</w:t>
            </w:r>
          </w:p>
          <w:p w:rsidR="005677ED" w:rsidRDefault="005677ED" w:rsidP="005677ED">
            <w:pPr>
              <w:spacing w:before="120" w:line="276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 Desenv</w:t>
            </w:r>
            <w:r>
              <w:rPr>
                <w:rFonts w:ascii="Arial" w:hAnsi="Arial" w:cs="Arial"/>
                <w:sz w:val="24"/>
                <w:szCs w:val="24"/>
              </w:rPr>
              <w:t>olvimento da primeira versão</w:t>
            </w:r>
            <w:r>
              <w:rPr>
                <w:rFonts w:ascii="Arial" w:hAnsi="Arial" w:cs="Arial"/>
                <w:sz w:val="24"/>
                <w:szCs w:val="24"/>
              </w:rPr>
              <w:t xml:space="preserve"> e teste de funcionalidade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:rsidR="005677ED" w:rsidRDefault="005677ED" w:rsidP="005677ED">
            <w:pPr>
              <w:spacing w:before="120" w:line="276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4. Correções e ajustes </w:t>
            </w:r>
          </w:p>
          <w:p w:rsidR="005677ED" w:rsidRDefault="005677ED" w:rsidP="005677ED">
            <w:pPr>
              <w:spacing w:before="120" w:line="276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 Lançamento da versão para uso</w:t>
            </w:r>
          </w:p>
          <w:p w:rsidR="005677ED" w:rsidRDefault="005677ED" w:rsidP="00C67439">
            <w:pPr>
              <w:spacing w:before="120" w:line="276" w:lineRule="auto"/>
              <w:jc w:val="both"/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 Escrita do relatório final.</w:t>
            </w:r>
          </w:p>
        </w:tc>
      </w:tr>
      <w:tr w:rsidR="00A521D8" w:rsidTr="006D2EA0">
        <w:tc>
          <w:tcPr>
            <w:tcW w:w="8494" w:type="dxa"/>
            <w:gridSpan w:val="7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Metodologia</w:t>
            </w:r>
          </w:p>
          <w:p w:rsidR="00BD3053" w:rsidRDefault="00BD3053" w:rsidP="00BD3053">
            <w:pPr>
              <w:spacing w:before="57" w:after="57"/>
              <w:jc w:val="both"/>
              <w:rPr>
                <w:b/>
                <w:sz w:val="36"/>
                <w:szCs w:val="36"/>
              </w:rPr>
            </w:pPr>
            <w:r>
              <w:rPr>
                <w:rFonts w:ascii="Arial" w:hAnsi="Arial" w:cs="Arial"/>
              </w:rPr>
              <w:t>A metodologia a ser seguida</w:t>
            </w:r>
            <w:r>
              <w:rPr>
                <w:rFonts w:ascii="Arial" w:hAnsi="Arial" w:cs="Arial"/>
              </w:rPr>
              <w:t xml:space="preserve"> utiliza-se de estudos</w:t>
            </w:r>
            <w:r>
              <w:rPr>
                <w:rFonts w:ascii="Arial" w:hAnsi="Arial" w:cs="Arial"/>
              </w:rPr>
              <w:t xml:space="preserve"> para o entendimento pleno do problema com a pesquisa bibliográfica</w:t>
            </w:r>
            <w:r>
              <w:rPr>
                <w:rFonts w:ascii="Arial" w:hAnsi="Arial" w:cs="Arial"/>
              </w:rPr>
              <w:t xml:space="preserve"> e implementação de modelos de comparações em dados coletados. Posteriormente, serão coletadas bases de dados que devem servir para criação de algoritmos com inteligência computacional a fim de gerar uma base de conhecimento disponibilizada pela API</w:t>
            </w:r>
            <w:r>
              <w:rPr>
                <w:rFonts w:ascii="Arial" w:hAnsi="Arial" w:cs="Arial"/>
              </w:rPr>
              <w:t>. A engenharia de software acontecerá através do levantamento dos requisitos da ferramenta e implementação.</w:t>
            </w:r>
          </w:p>
        </w:tc>
      </w:tr>
      <w:tr w:rsidR="00A521D8" w:rsidTr="006D2EA0">
        <w:tc>
          <w:tcPr>
            <w:tcW w:w="8494" w:type="dxa"/>
            <w:gridSpan w:val="7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Cronograma de Execução</w:t>
            </w:r>
          </w:p>
        </w:tc>
      </w:tr>
      <w:tr w:rsidR="00A521D8" w:rsidTr="006D2EA0">
        <w:tc>
          <w:tcPr>
            <w:tcW w:w="8494" w:type="dxa"/>
            <w:gridSpan w:val="7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</w:p>
        </w:tc>
      </w:tr>
      <w:tr w:rsidR="00A521D8" w:rsidTr="0010531E">
        <w:tc>
          <w:tcPr>
            <w:tcW w:w="5068" w:type="dxa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Atividades</w:t>
            </w:r>
          </w:p>
        </w:tc>
        <w:tc>
          <w:tcPr>
            <w:tcW w:w="3426" w:type="dxa"/>
            <w:gridSpan w:val="6"/>
          </w:tcPr>
          <w:p w:rsidR="00A521D8" w:rsidRDefault="00A521D8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Meses de Execução do TCC</w:t>
            </w:r>
          </w:p>
        </w:tc>
      </w:tr>
      <w:tr w:rsidR="00B24B22" w:rsidTr="0010531E">
        <w:tc>
          <w:tcPr>
            <w:tcW w:w="5068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01</w:t>
            </w: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02</w:t>
            </w: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03</w:t>
            </w: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04</w:t>
            </w: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05</w:t>
            </w: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06</w:t>
            </w:r>
          </w:p>
        </w:tc>
      </w:tr>
      <w:tr w:rsidR="00B24B22" w:rsidTr="0010531E">
        <w:tc>
          <w:tcPr>
            <w:tcW w:w="5068" w:type="dxa"/>
          </w:tcPr>
          <w:p w:rsidR="00B24B22" w:rsidRPr="00A521D8" w:rsidRDefault="00C67439" w:rsidP="00C67439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Estudo das bases de dados com informações de medicamentos e algoritmos já existentes para análise de interações medicamentosas</w:t>
            </w:r>
            <w:r w:rsidR="00B24B22">
              <w:rPr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</w:tr>
      <w:tr w:rsidR="00B24B22" w:rsidTr="0010531E">
        <w:tc>
          <w:tcPr>
            <w:tcW w:w="5068" w:type="dxa"/>
          </w:tcPr>
          <w:p w:rsidR="00B24B22" w:rsidRDefault="00B24B22" w:rsidP="00C67439">
            <w:r w:rsidRPr="00A521D8">
              <w:rPr>
                <w:b/>
                <w:i/>
                <w:sz w:val="28"/>
                <w:szCs w:val="28"/>
              </w:rPr>
              <w:t xml:space="preserve">Pesquisas </w:t>
            </w:r>
            <w:r w:rsidR="00C67439">
              <w:rPr>
                <w:b/>
                <w:i/>
                <w:sz w:val="28"/>
                <w:szCs w:val="28"/>
              </w:rPr>
              <w:t>de métodos de inteligência computacional como algoritmo genético e redes neurais para criação do algoritmo de processamento</w:t>
            </w:r>
            <w:r>
              <w:rPr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</w:tr>
      <w:tr w:rsidR="00C67439" w:rsidTr="0010531E">
        <w:tc>
          <w:tcPr>
            <w:tcW w:w="5068" w:type="dxa"/>
          </w:tcPr>
          <w:p w:rsidR="00C67439" w:rsidRPr="00B24B22" w:rsidRDefault="00C67439" w:rsidP="00B24B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Pesquisa da Arquitetura de Integração REST para aplicações</w:t>
            </w:r>
          </w:p>
        </w:tc>
        <w:tc>
          <w:tcPr>
            <w:tcW w:w="571" w:type="dxa"/>
          </w:tcPr>
          <w:p w:rsidR="00C67439" w:rsidRDefault="00C67439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C67439" w:rsidRDefault="00C67439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C67439" w:rsidRDefault="00C67439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C67439" w:rsidRDefault="00C67439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C67439" w:rsidRDefault="00C67439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C67439" w:rsidRDefault="00C67439" w:rsidP="00A521D8">
            <w:pPr>
              <w:rPr>
                <w:b/>
                <w:sz w:val="36"/>
                <w:szCs w:val="36"/>
              </w:rPr>
            </w:pPr>
          </w:p>
        </w:tc>
      </w:tr>
      <w:tr w:rsidR="00B24B22" w:rsidTr="0010531E">
        <w:tc>
          <w:tcPr>
            <w:tcW w:w="5068" w:type="dxa"/>
          </w:tcPr>
          <w:p w:rsidR="00B24B22" w:rsidRPr="00B24B22" w:rsidRDefault="00B24B22" w:rsidP="00B24B22">
            <w:pPr>
              <w:rPr>
                <w:b/>
                <w:i/>
                <w:sz w:val="28"/>
                <w:szCs w:val="28"/>
              </w:rPr>
            </w:pPr>
            <w:r w:rsidRPr="00B24B22">
              <w:rPr>
                <w:b/>
                <w:sz w:val="28"/>
                <w:szCs w:val="28"/>
              </w:rPr>
              <w:lastRenderedPageBreak/>
              <w:t>Pesquisa bibliográficas (estudo do problema)</w:t>
            </w: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</w:tr>
      <w:tr w:rsidR="00B24B22" w:rsidTr="0010531E">
        <w:tc>
          <w:tcPr>
            <w:tcW w:w="5068" w:type="dxa"/>
          </w:tcPr>
          <w:p w:rsidR="00B24B22" w:rsidRPr="00B24B22" w:rsidRDefault="00C67439" w:rsidP="00B24B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Pesquisa de Ferramentas existentes de análise de interações medicamentosas</w:t>
            </w: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</w:tr>
      <w:tr w:rsidR="00B24B22" w:rsidTr="0010531E">
        <w:tc>
          <w:tcPr>
            <w:tcW w:w="5068" w:type="dxa"/>
          </w:tcPr>
          <w:p w:rsidR="00B24B22" w:rsidRPr="00B24B22" w:rsidRDefault="00B24B22" w:rsidP="00B24B22">
            <w:pPr>
              <w:rPr>
                <w:b/>
                <w:sz w:val="28"/>
                <w:szCs w:val="28"/>
              </w:rPr>
            </w:pPr>
            <w:r w:rsidRPr="00B24B22">
              <w:rPr>
                <w:b/>
                <w:sz w:val="28"/>
                <w:szCs w:val="28"/>
              </w:rPr>
              <w:t>D</w:t>
            </w:r>
            <w:r w:rsidR="00C67439">
              <w:rPr>
                <w:b/>
                <w:sz w:val="28"/>
                <w:szCs w:val="28"/>
              </w:rPr>
              <w:t>esenvolvimento da API</w:t>
            </w: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</w:tr>
      <w:tr w:rsidR="00B24B22" w:rsidTr="0010531E">
        <w:tc>
          <w:tcPr>
            <w:tcW w:w="5068" w:type="dxa"/>
          </w:tcPr>
          <w:p w:rsidR="00B24B22" w:rsidRPr="00B24B22" w:rsidRDefault="00B24B22" w:rsidP="00B24B22">
            <w:pPr>
              <w:rPr>
                <w:b/>
                <w:sz w:val="28"/>
                <w:szCs w:val="28"/>
              </w:rPr>
            </w:pPr>
            <w:r w:rsidRPr="00B24B22">
              <w:rPr>
                <w:b/>
                <w:sz w:val="28"/>
                <w:szCs w:val="28"/>
              </w:rPr>
              <w:t>Escrever a monografia</w:t>
            </w: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</w:tr>
      <w:tr w:rsidR="00B24B22" w:rsidTr="0010531E">
        <w:tc>
          <w:tcPr>
            <w:tcW w:w="5068" w:type="dxa"/>
          </w:tcPr>
          <w:p w:rsidR="00B24B22" w:rsidRPr="00B24B22" w:rsidRDefault="00B24B22" w:rsidP="00B24B22">
            <w:pPr>
              <w:rPr>
                <w:b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</w:tr>
      <w:tr w:rsidR="00B24B22" w:rsidTr="0010531E">
        <w:tc>
          <w:tcPr>
            <w:tcW w:w="5068" w:type="dxa"/>
          </w:tcPr>
          <w:p w:rsidR="00B24B22" w:rsidRPr="00B24B22" w:rsidRDefault="00B24B22" w:rsidP="00B24B22">
            <w:pPr>
              <w:rPr>
                <w:b/>
                <w:sz w:val="36"/>
                <w:szCs w:val="36"/>
              </w:rPr>
            </w:pPr>
            <w:r w:rsidRPr="00B24B22">
              <w:rPr>
                <w:b/>
                <w:sz w:val="36"/>
                <w:szCs w:val="36"/>
              </w:rPr>
              <w:t>REFERENCIAS</w:t>
            </w: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</w:tr>
      <w:tr w:rsidR="00B24B22" w:rsidTr="0010531E">
        <w:tc>
          <w:tcPr>
            <w:tcW w:w="5068" w:type="dxa"/>
          </w:tcPr>
          <w:p w:rsidR="00B24B22" w:rsidRDefault="003303C2" w:rsidP="00B24B22">
            <w:hyperlink r:id="rId7" w:history="1">
              <w:r w:rsidRPr="00C97A36">
                <w:rPr>
                  <w:rStyle w:val="Hyperlink"/>
                </w:rPr>
                <w:t>https://sinitox.icict.fiocruz.br/dados-nacionais</w:t>
              </w:r>
            </w:hyperlink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B24B22" w:rsidRDefault="00B24B22" w:rsidP="00A521D8">
            <w:pPr>
              <w:rPr>
                <w:b/>
                <w:sz w:val="36"/>
                <w:szCs w:val="36"/>
              </w:rPr>
            </w:pPr>
          </w:p>
        </w:tc>
      </w:tr>
      <w:tr w:rsidR="003303C2" w:rsidTr="0010531E">
        <w:tc>
          <w:tcPr>
            <w:tcW w:w="5068" w:type="dxa"/>
          </w:tcPr>
          <w:p w:rsidR="003303C2" w:rsidRDefault="003303C2" w:rsidP="00B24B22">
            <w:hyperlink r:id="rId8" w:history="1">
              <w:r w:rsidRPr="00C97A36">
                <w:rPr>
                  <w:rStyle w:val="Hyperlink"/>
                </w:rPr>
                <w:t>https://sinitox.icict.fiocruz.br/sites/sinitox.icict.fiocruz.br/files//tab02_brasil_1999.pdf</w:t>
              </w:r>
            </w:hyperlink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</w:tr>
      <w:tr w:rsidR="003303C2" w:rsidTr="0010531E">
        <w:tc>
          <w:tcPr>
            <w:tcW w:w="5068" w:type="dxa"/>
          </w:tcPr>
          <w:p w:rsidR="003303C2" w:rsidRDefault="003303C2" w:rsidP="00B24B22">
            <w:hyperlink r:id="rId9" w:history="1">
              <w:r w:rsidRPr="00C97A36">
                <w:rPr>
                  <w:rStyle w:val="Hyperlink"/>
                </w:rPr>
                <w:t>https://www.saudedireta.com.br/docsupload/1284825419v35n1a04.pdf</w:t>
              </w:r>
            </w:hyperlink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</w:tr>
      <w:tr w:rsidR="003303C2" w:rsidTr="0010531E">
        <w:tc>
          <w:tcPr>
            <w:tcW w:w="5068" w:type="dxa"/>
          </w:tcPr>
          <w:p w:rsidR="003303C2" w:rsidRDefault="003303C2" w:rsidP="00B24B22">
            <w:hyperlink r:id="rId10" w:history="1">
              <w:r w:rsidRPr="00C97A36">
                <w:rPr>
                  <w:rStyle w:val="Hyperlink"/>
                </w:rPr>
                <w:t>https://portal.fiocruz.br/noticia/interacao-medicamentosa-entenda-os-riscos-de-se-medicar-sem-orientacao#:~:text=Embora%20nem%20toda%20intera%C3%A7%C3%A3o%20medicamentosa,%2C%20no%20extremo%2C%20ser%20fatal</w:t>
              </w:r>
            </w:hyperlink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</w:tr>
      <w:tr w:rsidR="003303C2" w:rsidTr="0010531E">
        <w:tc>
          <w:tcPr>
            <w:tcW w:w="5068" w:type="dxa"/>
          </w:tcPr>
          <w:p w:rsidR="003303C2" w:rsidRDefault="003303C2" w:rsidP="00B24B22">
            <w:hyperlink r:id="rId11" w:history="1">
              <w:r w:rsidRPr="00C97A36">
                <w:rPr>
                  <w:rStyle w:val="Hyperlink"/>
                </w:rPr>
                <w:t>https://www.arca.fiocruz.br/bitstream/icict/480/2/Casos%20de%20intoxica%c3%a7%c3%a3o%20por%20medicamentos%20registrados%20pelo%20siste.pdf</w:t>
              </w:r>
            </w:hyperlink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</w:tr>
      <w:tr w:rsidR="003303C2" w:rsidTr="0010531E">
        <w:tc>
          <w:tcPr>
            <w:tcW w:w="5068" w:type="dxa"/>
          </w:tcPr>
          <w:p w:rsidR="003303C2" w:rsidRPr="003303C2" w:rsidRDefault="003303C2" w:rsidP="00B24B22">
            <w:hyperlink r:id="rId12" w:history="1">
              <w:r w:rsidRPr="00C97A36">
                <w:rPr>
                  <w:rStyle w:val="Hyperlink"/>
                </w:rPr>
                <w:t>https://geneone.com.br/blog/interacao-medicamentosa/#:~:text=Intera%C3%A7%C3%A3o%20medicamentosa%20%C3%A9%20a%20capacidade,aumentando%20os%20seus%20efeitos%20colaterais</w:t>
              </w:r>
            </w:hyperlink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</w:tr>
      <w:tr w:rsidR="003303C2" w:rsidTr="0010531E">
        <w:tc>
          <w:tcPr>
            <w:tcW w:w="5068" w:type="dxa"/>
          </w:tcPr>
          <w:p w:rsidR="003303C2" w:rsidRDefault="003303C2" w:rsidP="00B24B22"/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  <w:tc>
          <w:tcPr>
            <w:tcW w:w="571" w:type="dxa"/>
          </w:tcPr>
          <w:p w:rsidR="003303C2" w:rsidRDefault="003303C2" w:rsidP="00A521D8">
            <w:pPr>
              <w:rPr>
                <w:b/>
                <w:sz w:val="36"/>
                <w:szCs w:val="36"/>
              </w:rPr>
            </w:pPr>
          </w:p>
        </w:tc>
      </w:tr>
    </w:tbl>
    <w:p w:rsidR="0057727A" w:rsidRDefault="00A521D8" w:rsidP="00E8601A">
      <w:r>
        <w:tab/>
      </w:r>
    </w:p>
    <w:p w:rsidR="0057727A" w:rsidRDefault="0057727A" w:rsidP="00E8601A"/>
    <w:sectPr w:rsidR="0057727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F2D" w:rsidRDefault="000A7F2D" w:rsidP="0057727A">
      <w:pPr>
        <w:spacing w:after="0" w:line="240" w:lineRule="auto"/>
      </w:pPr>
      <w:r>
        <w:separator/>
      </w:r>
    </w:p>
  </w:endnote>
  <w:endnote w:type="continuationSeparator" w:id="0">
    <w:p w:rsidR="000A7F2D" w:rsidRDefault="000A7F2D" w:rsidP="00577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F2D" w:rsidRDefault="000A7F2D" w:rsidP="0057727A">
      <w:pPr>
        <w:spacing w:after="0" w:line="240" w:lineRule="auto"/>
      </w:pPr>
      <w:r>
        <w:separator/>
      </w:r>
    </w:p>
  </w:footnote>
  <w:footnote w:type="continuationSeparator" w:id="0">
    <w:p w:rsidR="000A7F2D" w:rsidRDefault="000A7F2D" w:rsidP="00577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27A" w:rsidRDefault="0057727A" w:rsidP="0057727A">
    <w:pPr>
      <w:pStyle w:val="NormalWeb"/>
      <w:spacing w:before="0" w:beforeAutospacing="0" w:after="375" w:afterAutospacing="0"/>
      <w:ind w:left="1416" w:firstLine="708"/>
      <w:rPr>
        <w:b/>
        <w:color w:val="000000" w:themeColor="text1"/>
      </w:rPr>
    </w:pPr>
    <w:r w:rsidRPr="0057727A">
      <w:rPr>
        <w:b/>
        <w:noProof/>
        <w:color w:val="000000" w:themeColor="text1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posOffset>99060</wp:posOffset>
          </wp:positionH>
          <wp:positionV relativeFrom="paragraph">
            <wp:posOffset>-299085</wp:posOffset>
          </wp:positionV>
          <wp:extent cx="744855" cy="745943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55" cy="7459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7727A">
      <w:rPr>
        <w:b/>
        <w:color w:val="000000" w:themeColor="text1"/>
      </w:rPr>
      <w:t>UNIVERSIDADE FEDERAL DO PARÁ</w:t>
    </w:r>
  </w:p>
  <w:p w:rsidR="0057727A" w:rsidRPr="005625A3" w:rsidRDefault="0057727A" w:rsidP="0057727A">
    <w:pPr>
      <w:pStyle w:val="NormalWeb"/>
      <w:spacing w:before="0" w:beforeAutospacing="0" w:after="375" w:afterAutospacing="0"/>
      <w:ind w:left="2124" w:firstLine="708"/>
      <w:rPr>
        <w:color w:val="000000" w:themeColor="text1"/>
      </w:rPr>
    </w:pPr>
    <w:r>
      <w:rPr>
        <w:color w:val="000000" w:themeColor="text1"/>
      </w:rPr>
      <w:t>INSTITUTO DE TECNOLOGIA</w:t>
    </w:r>
  </w:p>
  <w:p w:rsidR="0057727A" w:rsidRDefault="0057727A" w:rsidP="0057727A">
    <w:pPr>
      <w:pStyle w:val="NormalWeb"/>
      <w:spacing w:before="0" w:beforeAutospacing="0" w:after="375" w:afterAutospacing="0"/>
      <w:jc w:val="center"/>
      <w:rPr>
        <w:color w:val="000000" w:themeColor="text1"/>
      </w:rPr>
    </w:pPr>
    <w:r>
      <w:rPr>
        <w:color w:val="000000" w:themeColor="text1"/>
      </w:rPr>
      <w:t>FACULDADE DE ENGENHARIA DA COMPUTAÇÃO E TELECOMUNICAÇÕES</w:t>
    </w:r>
  </w:p>
  <w:p w:rsidR="0057727A" w:rsidRDefault="0057727A">
    <w:pPr>
      <w:pStyle w:val="Cabealho"/>
    </w:pPr>
  </w:p>
  <w:p w:rsidR="0057727A" w:rsidRDefault="005772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2A"/>
    <w:rsid w:val="000218E3"/>
    <w:rsid w:val="000320DC"/>
    <w:rsid w:val="00063594"/>
    <w:rsid w:val="000A7F2D"/>
    <w:rsid w:val="000B4DA7"/>
    <w:rsid w:val="0010531E"/>
    <w:rsid w:val="00235CAB"/>
    <w:rsid w:val="00264A91"/>
    <w:rsid w:val="0030789F"/>
    <w:rsid w:val="00325839"/>
    <w:rsid w:val="003303C2"/>
    <w:rsid w:val="00450ADA"/>
    <w:rsid w:val="00500070"/>
    <w:rsid w:val="00532892"/>
    <w:rsid w:val="005677ED"/>
    <w:rsid w:val="0057727A"/>
    <w:rsid w:val="006526F0"/>
    <w:rsid w:val="006D2EA0"/>
    <w:rsid w:val="006E6398"/>
    <w:rsid w:val="00732823"/>
    <w:rsid w:val="007B1761"/>
    <w:rsid w:val="007E2F72"/>
    <w:rsid w:val="008A4621"/>
    <w:rsid w:val="00913CCB"/>
    <w:rsid w:val="009A082A"/>
    <w:rsid w:val="009A717C"/>
    <w:rsid w:val="00A521D8"/>
    <w:rsid w:val="00A6141A"/>
    <w:rsid w:val="00A620BE"/>
    <w:rsid w:val="00AA2DAB"/>
    <w:rsid w:val="00AA49A1"/>
    <w:rsid w:val="00B24B22"/>
    <w:rsid w:val="00BD3053"/>
    <w:rsid w:val="00BF58D1"/>
    <w:rsid w:val="00C67439"/>
    <w:rsid w:val="00CC0CFB"/>
    <w:rsid w:val="00DB00C9"/>
    <w:rsid w:val="00E333EE"/>
    <w:rsid w:val="00E8601A"/>
    <w:rsid w:val="00EF401F"/>
    <w:rsid w:val="00F679D1"/>
    <w:rsid w:val="00FC37D6"/>
    <w:rsid w:val="00FF1FE6"/>
    <w:rsid w:val="00FF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E1DBFD-5BE2-4B54-908D-CCBCA953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27A"/>
  </w:style>
  <w:style w:type="paragraph" w:styleId="Ttulo1">
    <w:name w:val="heading 1"/>
    <w:basedOn w:val="Normal"/>
    <w:next w:val="Normal"/>
    <w:link w:val="Ttulo1Char"/>
    <w:uiPriority w:val="9"/>
    <w:qFormat/>
    <w:rsid w:val="005772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72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72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72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72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72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72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72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77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27A"/>
  </w:style>
  <w:style w:type="paragraph" w:styleId="Rodap">
    <w:name w:val="footer"/>
    <w:basedOn w:val="Normal"/>
    <w:link w:val="RodapChar"/>
    <w:uiPriority w:val="99"/>
    <w:unhideWhenUsed/>
    <w:rsid w:val="00577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27A"/>
  </w:style>
  <w:style w:type="character" w:customStyle="1" w:styleId="Ttulo1Char">
    <w:name w:val="Título 1 Char"/>
    <w:basedOn w:val="Fontepargpadro"/>
    <w:link w:val="Ttulo1"/>
    <w:uiPriority w:val="9"/>
    <w:rsid w:val="0057727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7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727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727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727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727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727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727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727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7727A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5772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7727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72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727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57727A"/>
    <w:rPr>
      <w:b/>
      <w:bCs/>
    </w:rPr>
  </w:style>
  <w:style w:type="character" w:styleId="nfase">
    <w:name w:val="Emphasis"/>
    <w:basedOn w:val="Fontepargpadro"/>
    <w:uiPriority w:val="20"/>
    <w:qFormat/>
    <w:rsid w:val="0057727A"/>
    <w:rPr>
      <w:i/>
      <w:iCs/>
    </w:rPr>
  </w:style>
  <w:style w:type="paragraph" w:styleId="SemEspaamento">
    <w:name w:val="No Spacing"/>
    <w:uiPriority w:val="1"/>
    <w:qFormat/>
    <w:rsid w:val="0057727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7727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7727A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72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727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7727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7727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772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57727A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57727A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727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2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EA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6D2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30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nitox.icict.fiocruz.br/sites/sinitox.icict.fiocruz.br/files//tab02_brasil_1999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initox.icict.fiocruz.br/dados-nacionais" TargetMode="External"/><Relationship Id="rId12" Type="http://schemas.openxmlformats.org/officeDocument/2006/relationships/hyperlink" Target="https://geneone.com.br/blog/interacao-medicamentosa/#:~:text=Intera%C3%A7%C3%A3o%20medicamentosa%20%C3%A9%20a%20capacidade,aumentando%20os%20seus%20efeitos%20colaterai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arca.fiocruz.br/bitstream/icict/480/2/Casos%20de%20intoxica%c3%a7%c3%a3o%20por%20medicamentos%20registrados%20pelo%20siste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ortal.fiocruz.br/noticia/interacao-medicamentosa-entenda-os-riscos-de-se-medicar-sem-orientacao#:~:text=Embora%20nem%20toda%20intera%C3%A7%C3%A3o%20medicamentosa,%2C%20no%20extremo%2C%20ser%20fa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udedireta.com.br/docsupload/1284825419v35n1a04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B810E-612B-46F0-9EB7-E531F36E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811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32</cp:revision>
  <cp:lastPrinted>2021-09-28T03:59:00Z</cp:lastPrinted>
  <dcterms:created xsi:type="dcterms:W3CDTF">2021-09-22T02:20:00Z</dcterms:created>
  <dcterms:modified xsi:type="dcterms:W3CDTF">2022-02-23T03:16:00Z</dcterms:modified>
</cp:coreProperties>
</file>