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E5321" w:rsidR="00C471A1" w:rsidP="00E13EF3" w:rsidRDefault="006407A8" w14:paraId="29A9EC10" w14:textId="71445FBA">
      <w:pPr>
        <w:pStyle w:val="DocumentNumber"/>
      </w:pPr>
      <w:bookmarkStart w:name="_Toc130991888" w:id="0"/>
      <w:bookmarkEnd w:id="0"/>
      <w:r w:rsidRPr="00DE5321">
        <w:t xml:space="preserve">DSA-2000 Document No. </w:t>
      </w:r>
      <w:r>
        <w:fldChar w:fldCharType="begin"/>
      </w:r>
      <w:r>
        <w:instrText>DOCVARIABLE  varDocNum  \* MERGEFORMAT</w:instrText>
      </w:r>
      <w:r>
        <w:fldChar w:fldCharType="separate"/>
      </w:r>
      <w:r w:rsidR="001145AD">
        <w:t>00003</w:t>
      </w:r>
      <w:r>
        <w:fldChar w:fldCharType="end"/>
      </w:r>
    </w:p>
    <w:p w:rsidRPr="00F77EBE" w:rsidR="00C471A1" w:rsidP="00E3431A" w:rsidRDefault="002B437B" w14:paraId="76D1E791" w14:textId="4F5D2C3D">
      <w:pPr>
        <w:pStyle w:val="Title"/>
      </w:pPr>
      <w:r>
        <w:rPr>
          <w:color w:val="2B579A"/>
          <w:shd w:val="clear" w:color="auto" w:fill="E6E6E6"/>
        </w:rPr>
        <w:fldChar w:fldCharType="begin"/>
      </w:r>
      <w:r>
        <w:instrText xml:space="preserve"> DOCVARIABLE  varTitle </w:instrText>
      </w:r>
      <w:r w:rsidR="005E198F">
        <w:instrText>\*MERGEFORMAT</w:instrText>
      </w:r>
      <w:r>
        <w:rPr>
          <w:color w:val="2B579A"/>
          <w:shd w:val="clear" w:color="auto" w:fill="E6E6E6"/>
        </w:rPr>
        <w:fldChar w:fldCharType="separate"/>
      </w:r>
      <w:r w:rsidR="001145AD">
        <w:t>Concept of Operations</w:t>
      </w:r>
      <w:r>
        <w:rPr>
          <w:color w:val="2B579A"/>
          <w:shd w:val="clear" w:color="auto" w:fill="E6E6E6"/>
        </w:rPr>
        <w:fldChar w:fldCharType="end"/>
      </w:r>
    </w:p>
    <w:p w:rsidR="00C471A1" w:rsidP="00CE05C7" w:rsidRDefault="0AC7E214" w14:paraId="6DADA9FF" w14:textId="64F112CD">
      <w:pPr>
        <w:pStyle w:val="Author"/>
      </w:pPr>
      <w:r>
        <w:t>Katie Jameson</w:t>
      </w:r>
      <w:r w:rsidR="68C4F4FD">
        <w:t xml:space="preserve">, Vanessa Moss, Casey Law, Martin Pokorny, </w:t>
      </w:r>
      <w:r w:rsidR="1BF20D16">
        <w:t>Rick Hobbs, Greg Hellbourg</w:t>
      </w:r>
      <w:r w:rsidR="0B6D5C51">
        <w:t>, Steven Myers, James Lamb and</w:t>
      </w:r>
      <w:r>
        <w:t xml:space="preserve"> Francois Kapp</w:t>
      </w:r>
      <w:r w:rsidR="4B61FF61">
        <w:t xml:space="preserve"> </w:t>
      </w:r>
    </w:p>
    <w:p w:rsidRPr="005E41D0" w:rsidR="00862C91" w:rsidP="00725579" w:rsidRDefault="003B2491" w14:paraId="3A5F9373" w14:textId="2FE57672">
      <w:pPr>
        <w:pStyle w:val="Affiliation"/>
      </w:pPr>
      <w:r>
        <w:t>California Institute of Technology</w:t>
      </w:r>
    </w:p>
    <w:tbl>
      <w:tblPr>
        <w:tblStyle w:val="TableGrid"/>
        <w:tblpPr w:vertAnchor="page" w:tblpXSpec="center" w:tblpY="5041"/>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350"/>
      </w:tblGrid>
      <w:tr w:rsidR="008252EF" w:rsidTr="1C288D07" w14:paraId="135A4031" w14:textId="77777777">
        <w:trPr>
          <w:cantSplit/>
          <w:trHeight w:val="4320" w:hRule="exact"/>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rsidTr="1C288D07" w14:paraId="2EE39222" w14:textId="77777777">
              <w:trPr>
                <w:cantSplit/>
                <w:trHeight w:val="274" w:hRule="exact"/>
              </w:trPr>
              <w:tc>
                <w:tcPr>
                  <w:tcW w:w="4320" w:type="dxa"/>
                </w:tcPr>
                <w:p w:rsidR="008252EF" w:rsidP="00BC0DAA" w:rsidRDefault="008252EF" w14:paraId="7FA86755" w14:textId="77777777">
                  <w:pPr>
                    <w:jc w:val="right"/>
                  </w:pPr>
                  <w:bookmarkStart w:name="bm_version" w:colFirst="1" w:colLast="1" w:id="1"/>
                  <w:r>
                    <w:t>Version:</w:t>
                  </w:r>
                </w:p>
              </w:tc>
              <w:tc>
                <w:tcPr>
                  <w:tcW w:w="4320" w:type="dxa"/>
                </w:tcPr>
                <w:p w:rsidRPr="00A86DE3" w:rsidR="008252EF" w:rsidP="00A86DE3" w:rsidRDefault="57924E61" w14:paraId="7A912FCC" w14:textId="05569A61">
                  <w:pPr>
                    <w:pStyle w:val="Version"/>
                  </w:pPr>
                  <w:r>
                    <w:t>1</w:t>
                  </w:r>
                </w:p>
              </w:tc>
            </w:tr>
            <w:tr w:rsidR="008252EF" w:rsidTr="1C288D07" w14:paraId="3CAC2C4C" w14:textId="77777777">
              <w:trPr>
                <w:cantSplit/>
                <w:trHeight w:val="274" w:hRule="exact"/>
              </w:trPr>
              <w:tc>
                <w:tcPr>
                  <w:tcW w:w="4320" w:type="dxa"/>
                </w:tcPr>
                <w:p w:rsidR="008252EF" w:rsidP="00BC0DAA" w:rsidRDefault="008252EF" w14:paraId="6B69E0EA" w14:textId="77777777">
                  <w:pPr>
                    <w:jc w:val="right"/>
                  </w:pPr>
                  <w:bookmarkStart w:name="bm_version_date" w:colFirst="1" w:colLast="1" w:id="2"/>
                  <w:bookmarkEnd w:id="1"/>
                  <w:r>
                    <w:t>Version date:</w:t>
                  </w:r>
                </w:p>
              </w:tc>
              <w:tc>
                <w:tcPr>
                  <w:tcW w:w="4320" w:type="dxa"/>
                </w:tcPr>
                <w:p w:rsidRPr="00841AE5" w:rsidR="008252EF" w:rsidP="00BC0DAA" w:rsidRDefault="07CA2C00" w14:paraId="57E6648C" w14:textId="120138A8">
                  <w:pPr>
                    <w:pStyle w:val="VersionDate"/>
                  </w:pPr>
                  <w:r>
                    <w:t>2023-</w:t>
                  </w:r>
                  <w:r w:rsidR="2D18627E">
                    <w:t>1</w:t>
                  </w:r>
                  <w:r w:rsidR="073F0C0C">
                    <w:t>2</w:t>
                  </w:r>
                  <w:r>
                    <w:t>-</w:t>
                  </w:r>
                  <w:r w:rsidR="66556B77">
                    <w:t>17</w:t>
                  </w:r>
                </w:p>
              </w:tc>
            </w:tr>
            <w:bookmarkEnd w:id="2"/>
            <w:tr w:rsidR="008252EF" w:rsidTr="1C288D07" w14:paraId="132DE8D5" w14:textId="77777777">
              <w:trPr>
                <w:cantSplit/>
                <w:trHeight w:val="274" w:hRule="exact"/>
              </w:trPr>
              <w:tc>
                <w:tcPr>
                  <w:tcW w:w="4320" w:type="dxa"/>
                </w:tcPr>
                <w:p w:rsidR="008252EF" w:rsidP="00BC0DAA" w:rsidRDefault="008252EF" w14:paraId="342C267E" w14:textId="77777777">
                  <w:pPr>
                    <w:jc w:val="right"/>
                  </w:pPr>
                  <w:r>
                    <w:t>Original date:</w:t>
                  </w:r>
                </w:p>
              </w:tc>
              <w:tc>
                <w:tcPr>
                  <w:tcW w:w="4320" w:type="dxa"/>
                </w:tcPr>
                <w:p w:rsidRPr="00841AE5" w:rsidR="008252EF" w:rsidP="00BC0DAA" w:rsidRDefault="001717D3" w14:paraId="1CCD832C" w14:textId="48CA4F9E">
                  <w:pPr>
                    <w:pStyle w:val="OriginalVersionDate"/>
                  </w:pPr>
                  <w:r>
                    <w:rPr>
                      <w:color w:val="2B579A"/>
                      <w:shd w:val="clear" w:color="auto" w:fill="E6E6E6"/>
                    </w:rPr>
                    <w:fldChar w:fldCharType="begin"/>
                  </w:r>
                  <w:r>
                    <w:instrText xml:space="preserve"> CREATEDATE  \@ "yyyy-MM-dd" </w:instrText>
                  </w:r>
                  <w:r>
                    <w:rPr>
                      <w:color w:val="2B579A"/>
                      <w:shd w:val="clear" w:color="auto" w:fill="E6E6E6"/>
                    </w:rPr>
                    <w:fldChar w:fldCharType="separate"/>
                  </w:r>
                  <w:r w:rsidRPr="6534BB29" w:rsidR="001145AD">
                    <w:t>2023</w:t>
                  </w:r>
                  <w:r w:rsidR="004D15BF">
                    <w:t>-01-06</w:t>
                  </w:r>
                  <w:r>
                    <w:rPr>
                      <w:color w:val="2B579A"/>
                      <w:shd w:val="clear" w:color="auto" w:fill="E6E6E6"/>
                    </w:rPr>
                    <w:fldChar w:fldCharType="end"/>
                  </w:r>
                </w:p>
              </w:tc>
            </w:tr>
            <w:tr w:rsidR="008252EF" w:rsidTr="1C288D07" w14:paraId="56977924" w14:textId="77777777">
              <w:trPr>
                <w:cantSplit/>
                <w:trHeight w:val="274" w:hRule="exact"/>
              </w:trPr>
              <w:tc>
                <w:tcPr>
                  <w:tcW w:w="4320" w:type="dxa"/>
                </w:tcPr>
                <w:p w:rsidR="008252EF" w:rsidP="10192ACD" w:rsidRDefault="55C6336E" w14:paraId="6349EF8B" w14:textId="38F712E9">
                  <w:pPr>
                    <w:tabs>
                      <w:tab w:val="center" w:pos="2088"/>
                      <w:tab w:val="right" w:pos="4176"/>
                    </w:tabs>
                    <w:jc w:val="right"/>
                  </w:pPr>
                  <w:r>
                    <w:t>C</w:t>
                  </w:r>
                  <w:r w:rsidR="51083584">
                    <w:t>ontrolled document:</w:t>
                  </w:r>
                </w:p>
              </w:tc>
              <w:tc>
                <w:tcPr>
                  <w:tcW w:w="4320" w:type="dxa"/>
                </w:tcPr>
                <w:p w:rsidR="008252EF" w:rsidP="00C951C3" w:rsidRDefault="00000000" w14:paraId="2677A23B" w14:textId="7EB909DC">
                  <w:pPr>
                    <w:pStyle w:val="ControlledDocument"/>
                    <w:framePr w:wrap="auto" w:vAnchor="margin" w:xAlign="left" w:yAlign="inline"/>
                    <w:suppressOverlap w:val="0"/>
                  </w:pPr>
                  <w:r>
                    <w:fldChar w:fldCharType="begin"/>
                  </w:r>
                  <w:r>
                    <w:instrText>DOCVARIABLE  varControlledDoc \*MERGEFORMAT</w:instrText>
                  </w:r>
                  <w:r>
                    <w:fldChar w:fldCharType="separate"/>
                  </w:r>
                  <w:r w:rsidR="001145AD">
                    <w:t>Yes</w:t>
                  </w:r>
                  <w:r>
                    <w:fldChar w:fldCharType="end"/>
                  </w:r>
                </w:p>
              </w:tc>
            </w:tr>
            <w:tr w:rsidR="00831B29" w:rsidTr="1C288D07" w14:paraId="607FD2E5" w14:textId="77777777">
              <w:trPr>
                <w:cantSplit/>
                <w:trHeight w:val="274" w:hRule="exact"/>
              </w:trPr>
              <w:tc>
                <w:tcPr>
                  <w:tcW w:w="4320" w:type="dxa"/>
                </w:tcPr>
                <w:p w:rsidR="00831B29" w:rsidP="00BC0DAA" w:rsidRDefault="00831B29" w14:paraId="0C0F2D67" w14:textId="77777777">
                  <w:pPr>
                    <w:jc w:val="right"/>
                  </w:pPr>
                  <w:r>
                    <w:t>WBS Level 2:</w:t>
                  </w:r>
                </w:p>
              </w:tc>
              <w:tc>
                <w:tcPr>
                  <w:tcW w:w="4320" w:type="dxa"/>
                  <w:tcMar>
                    <w:right w:w="0" w:type="dxa"/>
                  </w:tcMar>
                </w:tcPr>
                <w:p w:rsidR="00831B29" w:rsidP="00BC7054" w:rsidRDefault="005D029C" w14:paraId="3D4D7B4B" w14:textId="6D3234DB">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1145AD">
                    <w:rPr>
                      <w:rStyle w:val="WBSLevel2Abbr"/>
                    </w:rPr>
                    <w:t>PRJ</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1145AD">
                    <w:rPr>
                      <w:rStyle w:val="WBSLevel2Name"/>
                    </w:rPr>
                    <w:t>Project</w:t>
                  </w:r>
                  <w:r w:rsidRPr="00AF3D10">
                    <w:rPr>
                      <w:rStyle w:val="WBSLevel2Name"/>
                    </w:rPr>
                    <w:fldChar w:fldCharType="end"/>
                  </w:r>
                </w:p>
              </w:tc>
            </w:tr>
            <w:tr w:rsidR="00831B29" w:rsidTr="1C288D07" w14:paraId="1C87BCC2" w14:textId="77777777">
              <w:trPr>
                <w:cantSplit/>
                <w:trHeight w:val="274" w:hRule="exact"/>
              </w:trPr>
              <w:tc>
                <w:tcPr>
                  <w:tcW w:w="4320" w:type="dxa"/>
                </w:tcPr>
                <w:p w:rsidR="00831B29" w:rsidP="00BC0DAA" w:rsidRDefault="00831B29" w14:paraId="22CA958D" w14:textId="77777777">
                  <w:pPr>
                    <w:jc w:val="right"/>
                  </w:pPr>
                  <w:r>
                    <w:t>Document type:</w:t>
                  </w:r>
                </w:p>
              </w:tc>
              <w:tc>
                <w:tcPr>
                  <w:tcW w:w="4320" w:type="dxa"/>
                  <w:tcMar>
                    <w:right w:w="0" w:type="dxa"/>
                  </w:tcMar>
                </w:tcPr>
                <w:p w:rsidRPr="00CE5C00" w:rsidR="00831B29" w:rsidP="00136C2D" w:rsidRDefault="005D029C" w14:paraId="50D80D73" w14:textId="612420F8">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1145AD">
                    <w:rPr>
                      <w:rStyle w:val="DocumentTypeAbbr"/>
                    </w:rPr>
                    <w:t>MGT</w:t>
                  </w:r>
                  <w:r w:rsidRPr="00AF3D10">
                    <w:rPr>
                      <w:rStyle w:val="DocumentTypeAbbr"/>
                    </w:rPr>
                    <w:fldChar w:fldCharType="end"/>
                  </w:r>
                  <w:r w:rsidRPr="00CE5C00" w:rsidR="004B7F3E">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1145AD">
                    <w:rPr>
                      <w:rStyle w:val="DocumentTypeName"/>
                    </w:rPr>
                    <w:t>Management</w:t>
                  </w:r>
                  <w:r w:rsidRPr="00AF3D10">
                    <w:rPr>
                      <w:rStyle w:val="DocumentTypeName"/>
                    </w:rPr>
                    <w:fldChar w:fldCharType="end"/>
                  </w:r>
                </w:p>
                <w:p w:rsidRPr="00CE5C00" w:rsidR="00831B29" w:rsidP="00BC0DAA" w:rsidRDefault="00000000" w14:paraId="0B88DCB5" w14:textId="3EC44035">
                  <w:r>
                    <w:fldChar w:fldCharType="begin"/>
                  </w:r>
                  <w:r>
                    <w:instrText>DOCVARIABLE  varDocTypeName  \* MERGEFORMAT</w:instrText>
                  </w:r>
                  <w:r>
                    <w:fldChar w:fldCharType="separate"/>
                  </w:r>
                  <w:r w:rsidR="001145AD">
                    <w:t>Management</w:t>
                  </w:r>
                  <w:r>
                    <w:fldChar w:fldCharType="end"/>
                  </w:r>
                </w:p>
              </w:tc>
            </w:tr>
          </w:tbl>
          <w:p w:rsidR="008252EF" w:rsidP="00BC0DAA" w:rsidRDefault="008252EF" w14:paraId="1E613060" w14:textId="77777777"/>
          <w:p w:rsidRPr="000C09BE" w:rsidR="000C09BE" w:rsidP="000C09BE" w:rsidRDefault="000C09BE" w14:paraId="11899ACF" w14:textId="77777777">
            <w:pPr>
              <w:tabs>
                <w:tab w:val="left" w:pos="6385"/>
              </w:tabs>
            </w:pPr>
            <w:r>
              <w:tab/>
            </w:r>
          </w:p>
          <w:p w:rsidRPr="000C09BE" w:rsidR="000C09BE" w:rsidP="000C09BE" w:rsidRDefault="000C09BE" w14:paraId="6704B90F" w14:textId="77777777"/>
          <w:p w:rsidRPr="000C09BE" w:rsidR="000C09BE" w:rsidP="000C09BE" w:rsidRDefault="000C09BE" w14:paraId="3B3C67B1" w14:textId="77777777"/>
          <w:p w:rsidRPr="000C09BE" w:rsidR="000C09BE" w:rsidP="000C09BE" w:rsidRDefault="000C09BE" w14:paraId="1762B2B7" w14:textId="77777777"/>
          <w:p w:rsidRPr="000C09BE" w:rsidR="000C09BE" w:rsidP="000C09BE" w:rsidRDefault="000C09BE" w14:paraId="406EDFE9" w14:textId="77777777"/>
          <w:p w:rsidRPr="000C09BE" w:rsidR="000C09BE" w:rsidP="000C09BE" w:rsidRDefault="000C09BE" w14:paraId="7890C7C8" w14:textId="77777777"/>
          <w:p w:rsidRPr="000C09BE" w:rsidR="000C09BE" w:rsidP="000C09BE" w:rsidRDefault="000C09BE" w14:paraId="654D3133" w14:textId="77777777"/>
          <w:p w:rsidRPr="000C09BE" w:rsidR="000C09BE" w:rsidP="000C09BE" w:rsidRDefault="000C09BE" w14:paraId="5D6560F2" w14:textId="77777777"/>
          <w:p w:rsidRPr="000C09BE" w:rsidR="000C09BE" w:rsidP="000C09BE" w:rsidRDefault="000C09BE" w14:paraId="15450194" w14:textId="77777777"/>
        </w:tc>
      </w:tr>
      <w:tr w:rsidR="008252EF" w:rsidTr="1C288D07" w14:paraId="64CDACC2" w14:textId="77777777">
        <w:trPr>
          <w:cantSplit/>
          <w:trHeight w:val="3600" w:hRule="exact"/>
        </w:trPr>
        <w:tc>
          <w:tcPr>
            <w:tcW w:w="9350" w:type="dxa"/>
          </w:tcPr>
          <w:tbl>
            <w:tblPr>
              <w:tblStyle w:val="ScientificGrid"/>
              <w:tblW w:w="0" w:type="auto"/>
              <w:tblBorders>
                <w:top w:val="single" w:color="auto" w:sz="6" w:space="0"/>
                <w:left w:val="single" w:color="auto" w:sz="6" w:space="0"/>
                <w:right w:val="single" w:color="auto" w:sz="6" w:space="0"/>
                <w:insideH w:val="single" w:color="auto" w:sz="6" w:space="0"/>
                <w:insideV w:val="single" w:color="auto" w:sz="6" w:space="0"/>
              </w:tblBorders>
              <w:tblLayout w:type="fixed"/>
              <w:tblLook w:val="04A0" w:firstRow="1" w:lastRow="0" w:firstColumn="1" w:lastColumn="0" w:noHBand="0" w:noVBand="1"/>
            </w:tblPr>
            <w:tblGrid>
              <w:gridCol w:w="1870"/>
              <w:gridCol w:w="2160"/>
              <w:gridCol w:w="2880"/>
              <w:gridCol w:w="1440"/>
            </w:tblGrid>
            <w:tr w:rsidR="0087309A" w:rsidTr="00C003EE" w14:paraId="7423F3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nil"/>
                    <w:left w:val="nil"/>
                  </w:tcBorders>
                  <w:tcMar>
                    <w:top w:w="72" w:type="dxa"/>
                    <w:left w:w="115" w:type="dxa"/>
                    <w:bottom w:w="72" w:type="dxa"/>
                    <w:right w:w="115" w:type="dxa"/>
                  </w:tcMar>
                </w:tcPr>
                <w:p w:rsidR="0087309A" w:rsidP="0087309A" w:rsidRDefault="0087309A" w14:paraId="085D5ED6" w14:textId="77777777">
                  <w:pPr>
                    <w:framePr w:wrap="around" w:hAnchor="text" w:vAnchor="page" w:xAlign="center" w:y="5041"/>
                    <w:suppressOverlap/>
                    <w:jc w:val="left"/>
                  </w:pPr>
                </w:p>
              </w:tc>
              <w:tc>
                <w:tcPr>
                  <w:tcW w:w="2160" w:type="dxa"/>
                  <w:tcBorders>
                    <w:top w:val="single" w:color="auto" w:sz="6" w:space="0"/>
                  </w:tcBorders>
                  <w:tcMar>
                    <w:top w:w="72" w:type="dxa"/>
                    <w:left w:w="115" w:type="dxa"/>
                    <w:bottom w:w="72" w:type="dxa"/>
                    <w:right w:w="115" w:type="dxa"/>
                  </w:tcMar>
                </w:tcPr>
                <w:p w:rsidRPr="007E10EA" w:rsidR="0087309A" w:rsidP="0087309A" w:rsidRDefault="0087309A" w14:paraId="010BF2B7" w14:textId="77777777">
                  <w:pPr>
                    <w:framePr w:wrap="around" w:hAnchor="text" w:vAnchor="page" w:xAlign="center" w:y="5041"/>
                    <w:suppressOverlap/>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Name</w:t>
                  </w:r>
                </w:p>
              </w:tc>
              <w:tc>
                <w:tcPr>
                  <w:tcW w:w="2880" w:type="dxa"/>
                  <w:tcBorders>
                    <w:top w:val="single" w:color="auto" w:sz="6" w:space="0"/>
                  </w:tcBorders>
                  <w:tcMar>
                    <w:top w:w="72" w:type="dxa"/>
                    <w:left w:w="115" w:type="dxa"/>
                    <w:bottom w:w="72" w:type="dxa"/>
                    <w:right w:w="115" w:type="dxa"/>
                  </w:tcMar>
                </w:tcPr>
                <w:p w:rsidRPr="007E10EA" w:rsidR="0087309A" w:rsidP="0087309A" w:rsidRDefault="0087309A" w14:paraId="426B0815" w14:textId="77777777">
                  <w:pPr>
                    <w:framePr w:wrap="around" w:hAnchor="text" w:vAnchor="page" w:xAlign="center" w:y="5041"/>
                    <w:suppressOverlap/>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Signature</w:t>
                  </w:r>
                  <w:r w:rsidRPr="007E10EA" w:rsidR="00D11390">
                    <w:rPr>
                      <w:rFonts w:asciiTheme="majorHAnsi" w:hAnsiTheme="majorHAnsi" w:cstheme="majorHAnsi"/>
                      <w:b/>
                      <w:bCs/>
                    </w:rPr>
                    <w:t xml:space="preserve"> (PDF)</w:t>
                  </w:r>
                </w:p>
              </w:tc>
              <w:tc>
                <w:tcPr>
                  <w:tcW w:w="1440" w:type="dxa"/>
                  <w:tcBorders>
                    <w:top w:val="single" w:color="auto" w:sz="6" w:space="0"/>
                  </w:tcBorders>
                  <w:tcMar>
                    <w:top w:w="72" w:type="dxa"/>
                    <w:left w:w="115" w:type="dxa"/>
                    <w:bottom w:w="72" w:type="dxa"/>
                    <w:right w:w="115" w:type="dxa"/>
                  </w:tcMar>
                </w:tcPr>
                <w:p w:rsidRPr="007E10EA" w:rsidR="0087309A" w:rsidP="0087309A" w:rsidRDefault="0087309A" w14:paraId="1F21F0EA" w14:textId="77777777">
                  <w:pPr>
                    <w:framePr w:wrap="around" w:hAnchor="text" w:vAnchor="page" w:xAlign="center" w:y="5041"/>
                    <w:suppressOverlap/>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rPr>
                  </w:pPr>
                  <w:r w:rsidRPr="007E10EA">
                    <w:rPr>
                      <w:rFonts w:asciiTheme="majorHAnsi" w:hAnsiTheme="majorHAnsi" w:cstheme="majorHAnsi"/>
                      <w:b/>
                      <w:bCs/>
                    </w:rPr>
                    <w:t>Date</w:t>
                  </w:r>
                </w:p>
              </w:tc>
            </w:tr>
            <w:tr w:rsidR="0087309A" w:rsidTr="002D5539" w14:paraId="7CE0B31C" w14:textId="77777777">
              <w:trPr>
                <w:trHeight w:val="432"/>
              </w:trPr>
              <w:tc>
                <w:tcPr>
                  <w:cnfStyle w:val="001000000000" w:firstRow="0" w:lastRow="0" w:firstColumn="1" w:lastColumn="0" w:oddVBand="0" w:evenVBand="0" w:oddHBand="0" w:evenHBand="0" w:firstRowFirstColumn="0" w:firstRowLastColumn="0" w:lastRowFirstColumn="0" w:lastRowLastColumn="0"/>
                  <w:tcW w:w="1870" w:type="dxa"/>
                  <w:tcMar>
                    <w:top w:w="72" w:type="dxa"/>
                    <w:left w:w="115" w:type="dxa"/>
                    <w:bottom w:w="72" w:type="dxa"/>
                    <w:right w:w="115" w:type="dxa"/>
                  </w:tcMar>
                  <w:vAlign w:val="center"/>
                </w:tcPr>
                <w:p w:rsidRPr="007E10EA" w:rsidR="0087309A" w:rsidP="002D5539" w:rsidRDefault="00C951C3" w14:paraId="223ECC88" w14:textId="77777777">
                  <w:pPr>
                    <w:framePr w:wrap="around" w:hAnchor="text" w:vAnchor="page" w:xAlign="center" w:y="5041"/>
                    <w:suppressOverlap/>
                    <w:rPr>
                      <w:rFonts w:asciiTheme="majorHAnsi" w:hAnsiTheme="majorHAnsi" w:cstheme="majorHAnsi"/>
                      <w:b/>
                      <w:bCs/>
                    </w:rPr>
                  </w:pPr>
                  <w:r w:rsidRPr="007E10EA">
                    <w:rPr>
                      <w:rFonts w:asciiTheme="majorHAnsi" w:hAnsiTheme="majorHAnsi" w:cstheme="majorHAnsi"/>
                      <w:b/>
                      <w:bCs/>
                    </w:rPr>
                    <w:t>PI</w:t>
                  </w:r>
                </w:p>
              </w:tc>
              <w:tc>
                <w:tcPr>
                  <w:tcW w:w="2160" w:type="dxa"/>
                  <w:tcMar>
                    <w:top w:w="72" w:type="dxa"/>
                    <w:left w:w="115" w:type="dxa"/>
                    <w:bottom w:w="72" w:type="dxa"/>
                    <w:right w:w="115" w:type="dxa"/>
                  </w:tcMar>
                  <w:vAlign w:val="center"/>
                </w:tcPr>
                <w:p w:rsidR="0087309A" w:rsidP="002D5539" w:rsidRDefault="0087309A" w14:paraId="5E3943C3"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87309A" w:rsidP="002D5539" w:rsidRDefault="0087309A" w14:paraId="55E97F2F"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87309A" w:rsidP="002D5539" w:rsidRDefault="0087309A" w14:paraId="79C104C3"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r>
            <w:tr w:rsidR="0087309A" w:rsidTr="002D5539" w14:paraId="4C9777A1" w14:textId="77777777">
              <w:trPr>
                <w:trHeight w:val="432"/>
              </w:trPr>
              <w:tc>
                <w:tcPr>
                  <w:cnfStyle w:val="001000000000" w:firstRow="0" w:lastRow="0" w:firstColumn="1" w:lastColumn="0" w:oddVBand="0" w:evenVBand="0" w:oddHBand="0" w:evenHBand="0" w:firstRowFirstColumn="0" w:firstRowLastColumn="0" w:lastRowFirstColumn="0" w:lastRowLastColumn="0"/>
                  <w:tcW w:w="1870" w:type="dxa"/>
                  <w:tcMar>
                    <w:top w:w="72" w:type="dxa"/>
                    <w:left w:w="115" w:type="dxa"/>
                    <w:bottom w:w="72" w:type="dxa"/>
                    <w:right w:w="115" w:type="dxa"/>
                  </w:tcMar>
                  <w:vAlign w:val="center"/>
                </w:tcPr>
                <w:p w:rsidRPr="007E10EA" w:rsidR="0087309A" w:rsidP="002D5539" w:rsidRDefault="0087309A" w14:paraId="53442631" w14:textId="77777777">
                  <w:pPr>
                    <w:framePr w:wrap="around" w:hAnchor="text" w:vAnchor="page" w:xAlign="center" w:y="5041"/>
                    <w:suppressOverlap/>
                    <w:rPr>
                      <w:rFonts w:asciiTheme="majorHAnsi" w:hAnsiTheme="majorHAnsi" w:cstheme="majorHAnsi"/>
                      <w:b/>
                      <w:bCs/>
                    </w:rPr>
                  </w:pPr>
                  <w:r w:rsidRPr="007E10EA">
                    <w:rPr>
                      <w:rFonts w:asciiTheme="majorHAnsi" w:hAnsiTheme="majorHAnsi" w:cstheme="majorHAnsi"/>
                      <w:b/>
                      <w:bCs/>
                    </w:rPr>
                    <w:t>Subsyste</w:t>
                  </w:r>
                  <w:r w:rsidRPr="007E10EA" w:rsidR="00692771">
                    <w:rPr>
                      <w:rFonts w:asciiTheme="majorHAnsi" w:hAnsiTheme="majorHAnsi" w:cstheme="majorHAnsi"/>
                      <w:b/>
                      <w:bCs/>
                    </w:rPr>
                    <w:t>m</w:t>
                  </w:r>
                  <w:r w:rsidRPr="007E10EA">
                    <w:rPr>
                      <w:rFonts w:asciiTheme="majorHAnsi" w:hAnsiTheme="majorHAnsi" w:cstheme="majorHAnsi"/>
                      <w:b/>
                      <w:bCs/>
                    </w:rPr>
                    <w:t xml:space="preserve"> Lead</w:t>
                  </w:r>
                </w:p>
              </w:tc>
              <w:tc>
                <w:tcPr>
                  <w:tcW w:w="2160" w:type="dxa"/>
                  <w:tcMar>
                    <w:top w:w="72" w:type="dxa"/>
                    <w:left w:w="115" w:type="dxa"/>
                    <w:bottom w:w="72" w:type="dxa"/>
                    <w:right w:w="115" w:type="dxa"/>
                  </w:tcMar>
                  <w:vAlign w:val="center"/>
                </w:tcPr>
                <w:p w:rsidR="0087309A" w:rsidP="002D5539" w:rsidRDefault="0087309A" w14:paraId="787A0ABA"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87309A" w:rsidP="002D5539" w:rsidRDefault="0087309A" w14:paraId="7CFA751B"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87309A" w:rsidP="002D5539" w:rsidRDefault="0087309A" w14:paraId="2F6B909C"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r>
            <w:tr w:rsidR="0087309A" w:rsidTr="002D5539" w14:paraId="32BF87DC" w14:textId="77777777">
              <w:trPr>
                <w:trHeight w:val="432"/>
              </w:trPr>
              <w:tc>
                <w:tcPr>
                  <w:cnfStyle w:val="001000000000" w:firstRow="0" w:lastRow="0" w:firstColumn="1" w:lastColumn="0" w:oddVBand="0" w:evenVBand="0" w:oddHBand="0" w:evenHBand="0" w:firstRowFirstColumn="0" w:firstRowLastColumn="0" w:lastRowFirstColumn="0" w:lastRowLastColumn="0"/>
                  <w:tcW w:w="1870" w:type="dxa"/>
                  <w:tcMar>
                    <w:top w:w="72" w:type="dxa"/>
                    <w:left w:w="115" w:type="dxa"/>
                    <w:bottom w:w="72" w:type="dxa"/>
                    <w:right w:w="115" w:type="dxa"/>
                  </w:tcMar>
                  <w:vAlign w:val="center"/>
                </w:tcPr>
                <w:p w:rsidRPr="007E10EA" w:rsidR="0087309A" w:rsidP="002D5539" w:rsidRDefault="0087309A" w14:paraId="69D535D9" w14:textId="77777777">
                  <w:pPr>
                    <w:framePr w:wrap="around" w:hAnchor="text" w:vAnchor="page" w:xAlign="center" w:y="5041"/>
                    <w:suppressOverlap/>
                    <w:rPr>
                      <w:rFonts w:asciiTheme="majorHAnsi" w:hAnsiTheme="majorHAnsi" w:cstheme="majorHAnsi"/>
                      <w:b/>
                      <w:bCs/>
                    </w:rPr>
                  </w:pPr>
                  <w:r w:rsidRPr="007E10EA">
                    <w:rPr>
                      <w:rFonts w:asciiTheme="majorHAnsi" w:hAnsiTheme="majorHAnsi" w:cstheme="majorHAnsi"/>
                      <w:b/>
                      <w:bCs/>
                    </w:rPr>
                    <w:t>Project Engineer</w:t>
                  </w:r>
                </w:p>
              </w:tc>
              <w:tc>
                <w:tcPr>
                  <w:tcW w:w="2160" w:type="dxa"/>
                  <w:tcMar>
                    <w:top w:w="72" w:type="dxa"/>
                    <w:left w:w="115" w:type="dxa"/>
                    <w:bottom w:w="72" w:type="dxa"/>
                    <w:right w:w="115" w:type="dxa"/>
                  </w:tcMar>
                  <w:vAlign w:val="center"/>
                </w:tcPr>
                <w:p w:rsidR="0087309A" w:rsidP="002D5539" w:rsidRDefault="0087309A" w14:paraId="337FC849"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87309A" w:rsidP="002D5539" w:rsidRDefault="0087309A" w14:paraId="48335510"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87309A" w:rsidP="002D5539" w:rsidRDefault="0087309A" w14:paraId="745317A8"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r>
            <w:tr w:rsidR="0087309A" w:rsidTr="002D5539" w14:paraId="5550588A" w14:textId="77777777">
              <w:trPr>
                <w:trHeight w:val="432"/>
              </w:trPr>
              <w:tc>
                <w:tcPr>
                  <w:cnfStyle w:val="001000000000" w:firstRow="0" w:lastRow="0" w:firstColumn="1" w:lastColumn="0" w:oddVBand="0" w:evenVBand="0" w:oddHBand="0" w:evenHBand="0" w:firstRowFirstColumn="0" w:firstRowLastColumn="0" w:lastRowFirstColumn="0" w:lastRowLastColumn="0"/>
                  <w:tcW w:w="1870" w:type="dxa"/>
                  <w:tcMar>
                    <w:top w:w="72" w:type="dxa"/>
                    <w:left w:w="115" w:type="dxa"/>
                    <w:bottom w:w="72" w:type="dxa"/>
                    <w:right w:w="115" w:type="dxa"/>
                  </w:tcMar>
                  <w:vAlign w:val="center"/>
                </w:tcPr>
                <w:p w:rsidRPr="007E10EA" w:rsidR="0087309A" w:rsidP="002D5539" w:rsidRDefault="0087309A" w14:paraId="78CBD843" w14:textId="77777777">
                  <w:pPr>
                    <w:framePr w:wrap="around" w:hAnchor="text" w:vAnchor="page" w:xAlign="center" w:y="5041"/>
                    <w:suppressOverlap/>
                    <w:rPr>
                      <w:rFonts w:asciiTheme="majorHAnsi" w:hAnsiTheme="majorHAnsi" w:cstheme="majorHAnsi"/>
                      <w:b/>
                      <w:bCs/>
                    </w:rPr>
                  </w:pPr>
                  <w:r w:rsidRPr="007E10EA">
                    <w:rPr>
                      <w:rFonts w:asciiTheme="majorHAnsi" w:hAnsiTheme="majorHAnsi" w:cstheme="majorHAnsi"/>
                      <w:b/>
                      <w:bCs/>
                    </w:rPr>
                    <w:t>Project Manager</w:t>
                  </w:r>
                </w:p>
              </w:tc>
              <w:tc>
                <w:tcPr>
                  <w:tcW w:w="2160" w:type="dxa"/>
                  <w:tcMar>
                    <w:top w:w="72" w:type="dxa"/>
                    <w:left w:w="115" w:type="dxa"/>
                    <w:bottom w:w="72" w:type="dxa"/>
                    <w:right w:w="115" w:type="dxa"/>
                  </w:tcMar>
                  <w:vAlign w:val="center"/>
                </w:tcPr>
                <w:p w:rsidR="0087309A" w:rsidP="002D5539" w:rsidRDefault="0087309A" w14:paraId="3F347E46"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2880" w:type="dxa"/>
                  <w:tcMar>
                    <w:top w:w="72" w:type="dxa"/>
                    <w:left w:w="115" w:type="dxa"/>
                    <w:bottom w:w="72" w:type="dxa"/>
                    <w:right w:w="115" w:type="dxa"/>
                  </w:tcMar>
                  <w:vAlign w:val="center"/>
                </w:tcPr>
                <w:p w:rsidR="0087309A" w:rsidP="002D5539" w:rsidRDefault="0087309A" w14:paraId="5BDD07B0"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c>
                <w:tcPr>
                  <w:tcW w:w="1440" w:type="dxa"/>
                  <w:tcMar>
                    <w:top w:w="72" w:type="dxa"/>
                    <w:left w:w="115" w:type="dxa"/>
                    <w:bottom w:w="72" w:type="dxa"/>
                    <w:right w:w="115" w:type="dxa"/>
                  </w:tcMar>
                  <w:vAlign w:val="center"/>
                </w:tcPr>
                <w:p w:rsidR="0087309A" w:rsidP="002D5539" w:rsidRDefault="0087309A" w14:paraId="497CD6FC" w14:textId="77777777">
                  <w:pPr>
                    <w:framePr w:wrap="around" w:hAnchor="text" w:vAnchor="page" w:xAlign="center" w:y="5041"/>
                    <w:suppressOverlap/>
                    <w:cnfStyle w:val="000000000000" w:firstRow="0" w:lastRow="0" w:firstColumn="0" w:lastColumn="0" w:oddVBand="0" w:evenVBand="0" w:oddHBand="0" w:evenHBand="0" w:firstRowFirstColumn="0" w:firstRowLastColumn="0" w:lastRowFirstColumn="0" w:lastRowLastColumn="0"/>
                  </w:pPr>
                </w:p>
              </w:tc>
            </w:tr>
          </w:tbl>
          <w:p w:rsidR="008252EF" w:rsidP="001A7BED" w:rsidRDefault="008252EF" w14:paraId="06617B8E" w14:textId="77777777"/>
        </w:tc>
      </w:tr>
    </w:tbl>
    <w:p w:rsidR="00C0380E" w:rsidP="00C471A1" w:rsidRDefault="00C0380E" w14:paraId="416974D4" w14:textId="77777777"/>
    <w:p w:rsidR="00C66255" w:rsidP="00B901A2" w:rsidRDefault="00C66255" w14:paraId="05B3C781" w14:textId="77777777">
      <w:r>
        <w:br w:type="page"/>
      </w:r>
    </w:p>
    <w:p w:rsidRPr="00B9693E" w:rsidR="00C471A1" w:rsidP="00B52784" w:rsidRDefault="00C471A1" w14:paraId="5CF95536" w14:textId="77777777">
      <w:pPr>
        <w:rPr>
          <w:rFonts w:asciiTheme="majorHAnsi" w:hAnsiTheme="majorHAnsi" w:cstheme="majorHAnsi"/>
        </w:rPr>
      </w:pPr>
      <w:r w:rsidRPr="00B9693E">
        <w:rPr>
          <w:rFonts w:asciiTheme="majorHAnsi" w:hAnsiTheme="majorHAnsi" w:cstheme="majorHAnsi"/>
        </w:rPr>
        <w:t>Revision History</w:t>
      </w:r>
    </w:p>
    <w:p w:rsidR="00C471A1" w:rsidP="00C471A1" w:rsidRDefault="00C471A1" w14:paraId="6446DF0B" w14:textId="77777777"/>
    <w:tbl>
      <w:tblPr>
        <w:tblW w:w="5000" w:type="pct"/>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000" w:firstRow="0" w:lastRow="0" w:firstColumn="0" w:lastColumn="0" w:noHBand="0" w:noVBand="0"/>
      </w:tblPr>
      <w:tblGrid>
        <w:gridCol w:w="710"/>
        <w:gridCol w:w="1452"/>
        <w:gridCol w:w="1724"/>
        <w:gridCol w:w="3176"/>
        <w:gridCol w:w="2268"/>
      </w:tblGrid>
      <w:tr w:rsidR="004F42C3" w:rsidTr="04D9333C" w14:paraId="5A23BF9E" w14:textId="77777777">
        <w:trPr>
          <w:tblHeader/>
        </w:trPr>
        <w:tc>
          <w:tcPr>
            <w:tcW w:w="705" w:type="dxa"/>
            <w:tcMar/>
            <w:vAlign w:val="bottom"/>
          </w:tcPr>
          <w:p w:rsidRPr="0026412E" w:rsidR="004F42C3" w:rsidP="00E215BE" w:rsidRDefault="004F42C3" w14:paraId="0DE78E74" w14:textId="77777777">
            <w:pPr>
              <w:jc w:val="center"/>
              <w:rPr>
                <w:rFonts w:asciiTheme="majorHAnsi" w:hAnsiTheme="majorHAnsi" w:cstheme="majorHAnsi"/>
                <w:b/>
                <w:bCs/>
              </w:rPr>
            </w:pPr>
            <w:r w:rsidRPr="0026412E">
              <w:rPr>
                <w:rFonts w:asciiTheme="majorHAnsi" w:hAnsiTheme="majorHAnsi" w:cstheme="majorHAnsi"/>
                <w:b/>
                <w:bCs/>
              </w:rPr>
              <w:t>Ver</w:t>
            </w:r>
            <w:r>
              <w:rPr>
                <w:rFonts w:asciiTheme="majorHAnsi" w:hAnsiTheme="majorHAnsi" w:cstheme="majorHAnsi"/>
                <w:b/>
                <w:bCs/>
              </w:rPr>
              <w:t>.</w:t>
            </w:r>
          </w:p>
        </w:tc>
        <w:tc>
          <w:tcPr>
            <w:tcW w:w="1440" w:type="dxa"/>
            <w:tcMar/>
            <w:vAlign w:val="bottom"/>
          </w:tcPr>
          <w:p w:rsidRPr="0026412E" w:rsidR="004F42C3" w:rsidP="00E215BE" w:rsidRDefault="004F42C3" w14:paraId="0750A95F" w14:textId="77777777">
            <w:pPr>
              <w:jc w:val="center"/>
              <w:rPr>
                <w:rFonts w:asciiTheme="majorHAnsi" w:hAnsiTheme="majorHAnsi" w:cstheme="majorHAnsi"/>
                <w:b/>
                <w:bCs/>
              </w:rPr>
            </w:pPr>
            <w:r w:rsidRPr="0026412E">
              <w:rPr>
                <w:rFonts w:asciiTheme="majorHAnsi" w:hAnsiTheme="majorHAnsi" w:cstheme="majorHAnsi"/>
                <w:b/>
                <w:bCs/>
              </w:rPr>
              <w:t>Date</w:t>
            </w:r>
          </w:p>
        </w:tc>
        <w:tc>
          <w:tcPr>
            <w:tcW w:w="1710" w:type="dxa"/>
            <w:tcMar/>
            <w:vAlign w:val="bottom"/>
          </w:tcPr>
          <w:p w:rsidRPr="0026412E" w:rsidR="004F42C3" w:rsidP="00E215BE" w:rsidRDefault="004F42C3" w14:paraId="3C7E61F3" w14:textId="77777777">
            <w:pPr>
              <w:jc w:val="center"/>
              <w:rPr>
                <w:rFonts w:asciiTheme="majorHAnsi" w:hAnsiTheme="majorHAnsi" w:cstheme="majorHAnsi"/>
                <w:b/>
                <w:bCs/>
              </w:rPr>
            </w:pPr>
            <w:r w:rsidRPr="0026412E">
              <w:rPr>
                <w:rFonts w:asciiTheme="majorHAnsi" w:hAnsiTheme="majorHAnsi" w:cstheme="majorHAnsi"/>
                <w:b/>
                <w:bCs/>
              </w:rPr>
              <w:t>Sections Affected</w:t>
            </w:r>
          </w:p>
        </w:tc>
        <w:tc>
          <w:tcPr>
            <w:tcW w:w="3150" w:type="dxa"/>
            <w:tcMar/>
            <w:vAlign w:val="bottom"/>
          </w:tcPr>
          <w:p w:rsidRPr="0026412E" w:rsidR="004F42C3" w:rsidP="00E215BE" w:rsidRDefault="004F42C3" w14:paraId="57808935" w14:textId="77777777">
            <w:pPr>
              <w:jc w:val="center"/>
              <w:rPr>
                <w:rFonts w:asciiTheme="majorHAnsi" w:hAnsiTheme="majorHAnsi" w:cstheme="majorHAnsi"/>
                <w:b/>
                <w:bCs/>
              </w:rPr>
            </w:pPr>
            <w:r w:rsidRPr="0026412E">
              <w:rPr>
                <w:rFonts w:asciiTheme="majorHAnsi" w:hAnsiTheme="majorHAnsi" w:cstheme="majorHAnsi"/>
                <w:b/>
                <w:bCs/>
              </w:rPr>
              <w:t>Reasons / Remarks</w:t>
            </w:r>
          </w:p>
        </w:tc>
        <w:tc>
          <w:tcPr>
            <w:tcW w:w="2250" w:type="dxa"/>
            <w:tcMar/>
            <w:vAlign w:val="bottom"/>
          </w:tcPr>
          <w:p w:rsidRPr="0026412E" w:rsidR="004F42C3" w:rsidP="00E215BE" w:rsidRDefault="004F42C3" w14:paraId="791C9F9A" w14:textId="77777777">
            <w:pPr>
              <w:jc w:val="center"/>
              <w:rPr>
                <w:rFonts w:asciiTheme="majorHAnsi" w:hAnsiTheme="majorHAnsi" w:cstheme="majorHAnsi"/>
                <w:b/>
                <w:bCs/>
              </w:rPr>
            </w:pPr>
            <w:r>
              <w:rPr>
                <w:rFonts w:asciiTheme="majorHAnsi" w:hAnsiTheme="majorHAnsi" w:cstheme="majorHAnsi"/>
                <w:b/>
                <w:bCs/>
              </w:rPr>
              <w:t>Author(s)</w:t>
            </w:r>
          </w:p>
        </w:tc>
      </w:tr>
      <w:tr w:rsidR="004F42C3" w:rsidTr="04D9333C" w14:paraId="612033D2" w14:textId="77777777">
        <w:trPr>
          <w:trHeight w:val="11460" w:hRule="exact"/>
          <w:tblHeader/>
        </w:trPr>
        <w:tc>
          <w:tcPr>
            <w:tcW w:w="705" w:type="dxa"/>
            <w:tcBorders>
              <w:bottom w:val="single" w:color="auto" w:sz="12" w:space="0"/>
            </w:tcBorders>
            <w:tcMar/>
          </w:tcPr>
          <w:p w:rsidR="004F42C3" w:rsidP="004F42C3" w:rsidRDefault="006669A2" w14:paraId="287B0729" w14:textId="73FA460D">
            <w:pPr>
              <w:tabs>
                <w:tab w:val="decimal" w:pos="301"/>
              </w:tabs>
            </w:pPr>
            <w:r>
              <w:t>0.01</w:t>
            </w:r>
          </w:p>
          <w:p w:rsidRPr="00717922" w:rsidR="004F42C3" w:rsidP="004F42C3" w:rsidRDefault="7EEE56E1" w14:paraId="66631750" w14:textId="694B269A">
            <w:pPr>
              <w:tabs>
                <w:tab w:val="decimal" w:pos="301"/>
              </w:tabs>
            </w:pPr>
            <w:r>
              <w:t>0.02</w:t>
            </w:r>
          </w:p>
          <w:p w:rsidRPr="00717922" w:rsidR="004F42C3" w:rsidP="1C288D07" w:rsidRDefault="49D09089" w14:paraId="5B5A7224" w14:textId="62FC8ED6">
            <w:pPr>
              <w:tabs>
                <w:tab w:val="decimal" w:pos="301"/>
              </w:tabs>
            </w:pPr>
            <w:r w:rsidR="3700B754">
              <w:rPr/>
              <w:t>1</w:t>
            </w:r>
          </w:p>
          <w:p w:rsidRPr="00717922" w:rsidR="004F42C3" w:rsidP="04D9333C" w:rsidRDefault="49D09089" w14:paraId="12CE85EA" w14:textId="47EDBE37">
            <w:pPr>
              <w:pStyle w:val="Normal"/>
              <w:tabs>
                <w:tab w:val="decimal" w:pos="301"/>
              </w:tabs>
            </w:pPr>
            <w:r w:rsidR="7AC40D01">
              <w:rPr/>
              <w:t>2</w:t>
            </w:r>
          </w:p>
        </w:tc>
        <w:tc>
          <w:tcPr>
            <w:tcW w:w="1440" w:type="dxa"/>
            <w:tcBorders>
              <w:bottom w:val="single" w:color="auto" w:sz="12" w:space="0"/>
            </w:tcBorders>
            <w:tcMar/>
          </w:tcPr>
          <w:p w:rsidRPr="00717922" w:rsidR="000C30ED" w:rsidP="005A25C3" w:rsidRDefault="7C68985B" w14:paraId="4592BA29" w14:textId="206560C9">
            <w:r>
              <w:t>2023-0</w:t>
            </w:r>
            <w:r w:rsidR="0E9B40F5">
              <w:t>1</w:t>
            </w:r>
            <w:r>
              <w:t>-</w:t>
            </w:r>
            <w:r w:rsidR="1C6DE858">
              <w:t>06</w:t>
            </w:r>
          </w:p>
          <w:p w:rsidRPr="00717922" w:rsidR="000C30ED" w:rsidP="0744E9DC" w:rsidRDefault="74518921" w14:paraId="4330FE66" w14:textId="1800D061">
            <w:r>
              <w:t>2023-10-20</w:t>
            </w:r>
          </w:p>
          <w:p w:rsidRPr="00717922" w:rsidR="000C30ED" w:rsidP="0744E9DC" w:rsidRDefault="1233A0FE" w14:paraId="20A7B8D6" w14:textId="61D9357A">
            <w:r w:rsidR="7F8AAD65">
              <w:rPr/>
              <w:t>2023-12-17</w:t>
            </w:r>
          </w:p>
          <w:p w:rsidRPr="00717922" w:rsidR="000C30ED" w:rsidP="04D9333C" w:rsidRDefault="1233A0FE" w14:paraId="17F42991" w14:textId="0CFFB614">
            <w:pPr>
              <w:pStyle w:val="Normal"/>
            </w:pPr>
            <w:r w:rsidR="0A473D26">
              <w:rPr/>
              <w:t>TBD</w:t>
            </w:r>
          </w:p>
        </w:tc>
        <w:tc>
          <w:tcPr>
            <w:tcW w:w="1710" w:type="dxa"/>
            <w:tcBorders>
              <w:bottom w:val="single" w:color="auto" w:sz="12" w:space="0"/>
            </w:tcBorders>
            <w:tcMar/>
          </w:tcPr>
          <w:p w:rsidRPr="00E4626C" w:rsidR="004F42C3" w:rsidP="0744E9DC" w:rsidRDefault="318CAFBA" w14:paraId="48B35481" w14:textId="02D8C74A">
            <w:pPr>
              <w:rPr>
                <w:rFonts w:asciiTheme="majorHAnsi" w:hAnsiTheme="majorHAnsi"/>
              </w:rPr>
            </w:pPr>
            <w:r>
              <w:t>All</w:t>
            </w:r>
          </w:p>
          <w:p w:rsidRPr="00E4626C" w:rsidR="004F42C3" w:rsidP="0744E9DC" w:rsidRDefault="5D4E3896" w14:paraId="58F1F3AB" w14:textId="5EB97742">
            <w:r>
              <w:t>All</w:t>
            </w:r>
          </w:p>
          <w:p w:rsidRPr="00E4626C" w:rsidR="004F42C3" w:rsidP="0744E9DC" w:rsidRDefault="6C0E2686" w14:paraId="33A2B557" w14:textId="135F26B1">
            <w:r w:rsidR="148B5215">
              <w:rPr/>
              <w:t>All</w:t>
            </w:r>
          </w:p>
          <w:p w:rsidRPr="00E4626C" w:rsidR="004F42C3" w:rsidP="04D9333C" w:rsidRDefault="6C0E2686" w14:paraId="0CEB6510" w14:textId="1CE3E536">
            <w:pPr>
              <w:pStyle w:val="Normal"/>
            </w:pPr>
            <w:r w:rsidR="25CB9D6F">
              <w:rPr/>
              <w:t>All</w:t>
            </w:r>
          </w:p>
        </w:tc>
        <w:tc>
          <w:tcPr>
            <w:tcW w:w="3150" w:type="dxa"/>
            <w:tcBorders>
              <w:bottom w:val="single" w:color="auto" w:sz="12" w:space="0"/>
            </w:tcBorders>
            <w:tcMar/>
          </w:tcPr>
          <w:p w:rsidRPr="00717922" w:rsidR="004F42C3" w:rsidP="005A25C3" w:rsidRDefault="318CAFBA" w14:paraId="28080678" w14:textId="20B2DB0E">
            <w:r>
              <w:t>Original</w:t>
            </w:r>
          </w:p>
          <w:p w:rsidRPr="00717922" w:rsidR="004F42C3" w:rsidP="0744E9DC" w:rsidRDefault="6C1EF89A" w14:paraId="4C31B12C" w14:textId="7B213C6A">
            <w:r>
              <w:t>Development for PDR</w:t>
            </w:r>
          </w:p>
          <w:p w:rsidRPr="00717922" w:rsidR="004F42C3" w:rsidP="0744E9DC" w:rsidRDefault="422EFCCF" w14:paraId="65D8B925" w14:textId="2974DA33">
            <w:r w:rsidR="410F64CF">
              <w:rPr/>
              <w:t xml:space="preserve">Post PDR </w:t>
            </w:r>
            <w:r w:rsidR="3A8F79E8">
              <w:rPr/>
              <w:t xml:space="preserve">minor </w:t>
            </w:r>
            <w:r w:rsidR="410F64CF">
              <w:rPr/>
              <w:t>updates</w:t>
            </w:r>
          </w:p>
          <w:p w:rsidRPr="00717922" w:rsidR="004F42C3" w:rsidP="04D9333C" w:rsidRDefault="422EFCCF" w14:paraId="3D90D1EE" w14:textId="4886CB53">
            <w:pPr>
              <w:pStyle w:val="Normal"/>
            </w:pPr>
            <w:r w:rsidR="01F10838">
              <w:rPr/>
              <w:t xml:space="preserve">Added user stories, a day in the life, </w:t>
            </w:r>
            <w:r w:rsidR="01F10838">
              <w:rPr/>
              <w:t>cross</w:t>
            </w:r>
            <w:r w:rsidR="01F10838">
              <w:rPr/>
              <w:t>-referencing and requirements table</w:t>
            </w:r>
          </w:p>
        </w:tc>
        <w:tc>
          <w:tcPr>
            <w:tcW w:w="2250" w:type="dxa"/>
            <w:tcBorders>
              <w:bottom w:val="single" w:color="auto" w:sz="12" w:space="0"/>
            </w:tcBorders>
            <w:tcMar/>
          </w:tcPr>
          <w:p w:rsidRPr="00717922" w:rsidR="004F42C3" w:rsidP="005A25C3" w:rsidRDefault="004F42C3" w14:paraId="4E36A6F3" w14:textId="271B226F"/>
          <w:p w:rsidRPr="00717922" w:rsidR="004F42C3" w:rsidP="0744E9DC" w:rsidRDefault="004F42C3" w14:paraId="77D27D5C" w14:textId="5EBDF782"/>
        </w:tc>
      </w:tr>
    </w:tbl>
    <w:p w:rsidR="00024F4F" w:rsidP="007318A8" w:rsidRDefault="00C471A1" w14:paraId="2B70F3CE" w14:textId="77777777">
      <w:pPr>
        <w:pStyle w:val="TOCHeading"/>
      </w:pPr>
      <w:r>
        <w:br w:type="page"/>
      </w:r>
      <w:r w:rsidR="00585A3F">
        <w:t xml:space="preserve"> </w:t>
      </w:r>
    </w:p>
    <w:sdt>
      <w:sdtPr>
        <w:rPr>
          <w:rFonts w:eastAsia="Times New Roman" w:cs="Times New Roman" w:asciiTheme="minorHAnsi" w:hAnsiTheme="minorHAnsi"/>
          <w:b w:val="0"/>
          <w:bCs w:val="0"/>
          <w:color w:val="2B579A"/>
          <w:sz w:val="22"/>
          <w:szCs w:val="24"/>
          <w:shd w:val="clear" w:color="auto" w:fill="E6E6E6"/>
        </w:rPr>
        <w:id w:val="10381970"/>
        <w:docPartObj>
          <w:docPartGallery w:val="Table of Contents"/>
          <w:docPartUnique/>
        </w:docPartObj>
      </w:sdtPr>
      <w:sdtEndPr>
        <w:rPr>
          <w:color w:val="auto"/>
          <w:shd w:val="clear" w:color="auto" w:fill="auto"/>
        </w:rPr>
      </w:sdtEndPr>
      <w:sdtContent>
        <w:p w:rsidR="00024F4F" w:rsidP="10192ACD" w:rsidRDefault="6A30C89E" w14:paraId="2745EA9F" w14:textId="77777777">
          <w:pPr>
            <w:pStyle w:val="TOCHeading"/>
          </w:pPr>
          <w:r>
            <w:t>Table of Contents</w:t>
          </w:r>
        </w:p>
        <w:p w:rsidR="001145AD" w:rsidP="1C288D07" w:rsidRDefault="0744E9DC" w14:paraId="12B032F3" w14:textId="64044BA4">
          <w:pPr>
            <w:pStyle w:val="TOC1"/>
            <w:tabs>
              <w:tab w:val="left" w:pos="435"/>
              <w:tab w:val="right" w:leader="dot" w:pos="9360"/>
            </w:tabs>
            <w:rPr>
              <w:rStyle w:val="Hyperlink"/>
              <w:noProof/>
              <w:kern w:val="2"/>
              <w14:ligatures w14:val="standardContextual"/>
            </w:rPr>
          </w:pPr>
          <w:r>
            <w:rPr>
              <w:color w:val="2B579A"/>
              <w:shd w:val="clear" w:color="auto" w:fill="E6E6E6"/>
            </w:rPr>
            <w:fldChar w:fldCharType="begin"/>
          </w:r>
          <w:r w:rsidR="00405983">
            <w:instrText>TOC \o "1-4" \h \z \u</w:instrText>
          </w:r>
          <w:r>
            <w:rPr>
              <w:color w:val="2B579A"/>
              <w:shd w:val="clear" w:color="auto" w:fill="E6E6E6"/>
            </w:rPr>
            <w:fldChar w:fldCharType="separate"/>
          </w:r>
          <w:hyperlink w:anchor="_Toc223206997">
            <w:r w:rsidRPr="1C288D07" w:rsidR="1C288D07">
              <w:rPr>
                <w:rStyle w:val="Hyperlink"/>
              </w:rPr>
              <w:t>1</w:t>
            </w:r>
            <w:r w:rsidR="00405983">
              <w:tab/>
            </w:r>
            <w:r w:rsidRPr="1C288D07" w:rsidR="1C288D07">
              <w:rPr>
                <w:rStyle w:val="Hyperlink"/>
              </w:rPr>
              <w:t>Introduction</w:t>
            </w:r>
            <w:r w:rsidR="00405983">
              <w:tab/>
            </w:r>
            <w:r w:rsidR="00405983">
              <w:rPr>
                <w:color w:val="2B579A"/>
                <w:shd w:val="clear" w:color="auto" w:fill="E6E6E6"/>
              </w:rPr>
              <w:fldChar w:fldCharType="begin"/>
            </w:r>
            <w:r w:rsidR="00405983">
              <w:instrText>PAGEREF _Toc223206997 \h</w:instrText>
            </w:r>
            <w:r w:rsidR="00405983">
              <w:rPr>
                <w:color w:val="2B579A"/>
                <w:shd w:val="clear" w:color="auto" w:fill="E6E6E6"/>
              </w:rPr>
            </w:r>
            <w:r w:rsidR="00405983">
              <w:rPr>
                <w:color w:val="2B579A"/>
                <w:shd w:val="clear" w:color="auto" w:fill="E6E6E6"/>
              </w:rPr>
              <w:fldChar w:fldCharType="separate"/>
            </w:r>
            <w:r w:rsidRPr="1C288D07" w:rsidR="1C288D07">
              <w:rPr>
                <w:rStyle w:val="Hyperlink"/>
              </w:rPr>
              <w:t>6</w:t>
            </w:r>
            <w:r w:rsidR="00405983">
              <w:rPr>
                <w:color w:val="2B579A"/>
                <w:shd w:val="clear" w:color="auto" w:fill="E6E6E6"/>
              </w:rPr>
              <w:fldChar w:fldCharType="end"/>
            </w:r>
          </w:hyperlink>
        </w:p>
        <w:p w:rsidR="001145AD" w:rsidP="1C288D07" w:rsidRDefault="00000000" w14:paraId="0C9F4D60" w14:textId="08A5EB93">
          <w:pPr>
            <w:pStyle w:val="TOC1"/>
            <w:tabs>
              <w:tab w:val="left" w:pos="435"/>
              <w:tab w:val="right" w:leader="dot" w:pos="9360"/>
            </w:tabs>
            <w:rPr>
              <w:rStyle w:val="Hyperlink"/>
              <w:noProof/>
              <w:kern w:val="2"/>
              <w14:ligatures w14:val="standardContextual"/>
            </w:rPr>
          </w:pPr>
          <w:hyperlink w:anchor="_Toc1790981006">
            <w:r w:rsidRPr="1C288D07" w:rsidR="1C288D07">
              <w:rPr>
                <w:rStyle w:val="Hyperlink"/>
              </w:rPr>
              <w:t>2</w:t>
            </w:r>
            <w:r w:rsidR="0055139C">
              <w:tab/>
            </w:r>
            <w:r w:rsidRPr="1C288D07" w:rsidR="1C288D07">
              <w:rPr>
                <w:rStyle w:val="Hyperlink"/>
              </w:rPr>
              <w:t>Array Operations Concept</w:t>
            </w:r>
            <w:r w:rsidR="0055139C">
              <w:tab/>
            </w:r>
            <w:r w:rsidR="0055139C">
              <w:rPr>
                <w:color w:val="2B579A"/>
                <w:shd w:val="clear" w:color="auto" w:fill="E6E6E6"/>
              </w:rPr>
              <w:fldChar w:fldCharType="begin"/>
            </w:r>
            <w:r w:rsidR="0055139C">
              <w:instrText>PAGEREF _Toc1790981006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6</w:t>
            </w:r>
            <w:r w:rsidR="0055139C">
              <w:rPr>
                <w:color w:val="2B579A"/>
                <w:shd w:val="clear" w:color="auto" w:fill="E6E6E6"/>
              </w:rPr>
              <w:fldChar w:fldCharType="end"/>
            </w:r>
          </w:hyperlink>
        </w:p>
        <w:p w:rsidR="001145AD" w:rsidP="1C288D07" w:rsidRDefault="00000000" w14:paraId="56681F16" w14:textId="4D5B3CA3">
          <w:pPr>
            <w:pStyle w:val="TOC2"/>
            <w:tabs>
              <w:tab w:val="left" w:pos="660"/>
              <w:tab w:val="right" w:leader="dot" w:pos="9360"/>
            </w:tabs>
            <w:rPr>
              <w:rStyle w:val="Hyperlink"/>
              <w:noProof/>
              <w:kern w:val="2"/>
              <w14:ligatures w14:val="standardContextual"/>
            </w:rPr>
          </w:pPr>
          <w:hyperlink w:anchor="_Toc1474711587">
            <w:r w:rsidRPr="1C288D07" w:rsidR="1C288D07">
              <w:rPr>
                <w:rStyle w:val="Hyperlink"/>
              </w:rPr>
              <w:t>2.1</w:t>
            </w:r>
            <w:r w:rsidR="0055139C">
              <w:tab/>
            </w:r>
            <w:r w:rsidRPr="1C288D07" w:rsidR="1C288D07">
              <w:rPr>
                <w:rStyle w:val="Hyperlink"/>
              </w:rPr>
              <w:t>Automated Scheduling</w:t>
            </w:r>
            <w:r w:rsidR="0055139C">
              <w:tab/>
            </w:r>
            <w:r w:rsidR="0055139C">
              <w:rPr>
                <w:color w:val="2B579A"/>
                <w:shd w:val="clear" w:color="auto" w:fill="E6E6E6"/>
              </w:rPr>
              <w:fldChar w:fldCharType="begin"/>
            </w:r>
            <w:r w:rsidR="0055139C">
              <w:instrText>PAGEREF _Toc1474711587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6</w:t>
            </w:r>
            <w:r w:rsidR="0055139C">
              <w:rPr>
                <w:color w:val="2B579A"/>
                <w:shd w:val="clear" w:color="auto" w:fill="E6E6E6"/>
              </w:rPr>
              <w:fldChar w:fldCharType="end"/>
            </w:r>
          </w:hyperlink>
        </w:p>
        <w:p w:rsidR="001145AD" w:rsidP="1C288D07" w:rsidRDefault="00000000" w14:paraId="737D6635" w14:textId="50564904">
          <w:pPr>
            <w:pStyle w:val="TOC3"/>
            <w:tabs>
              <w:tab w:val="left" w:pos="1095"/>
              <w:tab w:val="right" w:leader="dot" w:pos="9360"/>
            </w:tabs>
            <w:rPr>
              <w:rStyle w:val="Hyperlink"/>
              <w:noProof/>
              <w:kern w:val="2"/>
              <w14:ligatures w14:val="standardContextual"/>
            </w:rPr>
          </w:pPr>
          <w:hyperlink w:anchor="_Toc2095570328">
            <w:r w:rsidRPr="1C288D07" w:rsidR="1C288D07">
              <w:rPr>
                <w:rStyle w:val="Hyperlink"/>
              </w:rPr>
              <w:t>2.1.1</w:t>
            </w:r>
            <w:r w:rsidR="0055139C">
              <w:tab/>
            </w:r>
            <w:r w:rsidRPr="1C288D07" w:rsidR="1C288D07">
              <w:rPr>
                <w:rStyle w:val="Hyperlink"/>
              </w:rPr>
              <w:t>Sky coverage and tiling</w:t>
            </w:r>
            <w:r w:rsidR="0055139C">
              <w:tab/>
            </w:r>
            <w:r w:rsidR="0055139C">
              <w:rPr>
                <w:color w:val="2B579A"/>
                <w:shd w:val="clear" w:color="auto" w:fill="E6E6E6"/>
              </w:rPr>
              <w:fldChar w:fldCharType="begin"/>
            </w:r>
            <w:r w:rsidR="0055139C">
              <w:instrText>PAGEREF _Toc2095570328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7</w:t>
            </w:r>
            <w:r w:rsidR="0055139C">
              <w:rPr>
                <w:color w:val="2B579A"/>
                <w:shd w:val="clear" w:color="auto" w:fill="E6E6E6"/>
              </w:rPr>
              <w:fldChar w:fldCharType="end"/>
            </w:r>
          </w:hyperlink>
        </w:p>
        <w:p w:rsidR="001145AD" w:rsidP="1C288D07" w:rsidRDefault="00000000" w14:paraId="2CC6E994" w14:textId="55D4B2B4">
          <w:pPr>
            <w:pStyle w:val="TOC3"/>
            <w:tabs>
              <w:tab w:val="left" w:pos="1095"/>
              <w:tab w:val="right" w:leader="dot" w:pos="9360"/>
            </w:tabs>
            <w:rPr>
              <w:rStyle w:val="Hyperlink"/>
              <w:noProof/>
              <w:kern w:val="2"/>
              <w14:ligatures w14:val="standardContextual"/>
            </w:rPr>
          </w:pPr>
          <w:hyperlink w:anchor="_Toc87193488">
            <w:r w:rsidRPr="1C288D07" w:rsidR="1C288D07">
              <w:rPr>
                <w:rStyle w:val="Hyperlink"/>
              </w:rPr>
              <w:t>2.1.2</w:t>
            </w:r>
            <w:r w:rsidR="0055139C">
              <w:tab/>
            </w:r>
            <w:r w:rsidRPr="1C288D07" w:rsidR="1C288D07">
              <w:rPr>
                <w:rStyle w:val="Hyperlink"/>
              </w:rPr>
              <w:t>Array safety considerations</w:t>
            </w:r>
            <w:r w:rsidR="0055139C">
              <w:tab/>
            </w:r>
            <w:r w:rsidR="0055139C">
              <w:rPr>
                <w:color w:val="2B579A"/>
                <w:shd w:val="clear" w:color="auto" w:fill="E6E6E6"/>
              </w:rPr>
              <w:fldChar w:fldCharType="begin"/>
            </w:r>
            <w:r w:rsidR="0055139C">
              <w:instrText>PAGEREF _Toc87193488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7</w:t>
            </w:r>
            <w:r w:rsidR="0055139C">
              <w:rPr>
                <w:color w:val="2B579A"/>
                <w:shd w:val="clear" w:color="auto" w:fill="E6E6E6"/>
              </w:rPr>
              <w:fldChar w:fldCharType="end"/>
            </w:r>
          </w:hyperlink>
        </w:p>
        <w:p w:rsidR="001145AD" w:rsidP="1C288D07" w:rsidRDefault="00000000" w14:paraId="65FBA303" w14:textId="406F7CAD">
          <w:pPr>
            <w:pStyle w:val="TOC3"/>
            <w:tabs>
              <w:tab w:val="left" w:pos="1095"/>
              <w:tab w:val="right" w:leader="dot" w:pos="9360"/>
            </w:tabs>
            <w:rPr>
              <w:rStyle w:val="Hyperlink"/>
              <w:noProof/>
              <w:kern w:val="2"/>
              <w14:ligatures w14:val="standardContextual"/>
            </w:rPr>
          </w:pPr>
          <w:hyperlink w:anchor="_Toc787694594">
            <w:r w:rsidRPr="1C288D07" w:rsidR="1C288D07">
              <w:rPr>
                <w:rStyle w:val="Hyperlink"/>
              </w:rPr>
              <w:t>2.1.3</w:t>
            </w:r>
            <w:r w:rsidR="0055139C">
              <w:tab/>
            </w:r>
            <w:r w:rsidRPr="1C288D07" w:rsidR="1C288D07">
              <w:rPr>
                <w:rStyle w:val="Hyperlink"/>
              </w:rPr>
              <w:t>Management of survey progress</w:t>
            </w:r>
            <w:r w:rsidR="0055139C">
              <w:tab/>
            </w:r>
            <w:r w:rsidR="0055139C">
              <w:rPr>
                <w:color w:val="2B579A"/>
                <w:shd w:val="clear" w:color="auto" w:fill="E6E6E6"/>
              </w:rPr>
              <w:fldChar w:fldCharType="begin"/>
            </w:r>
            <w:r w:rsidR="0055139C">
              <w:instrText>PAGEREF _Toc787694594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8</w:t>
            </w:r>
            <w:r w:rsidR="0055139C">
              <w:rPr>
                <w:color w:val="2B579A"/>
                <w:shd w:val="clear" w:color="auto" w:fill="E6E6E6"/>
              </w:rPr>
              <w:fldChar w:fldCharType="end"/>
            </w:r>
          </w:hyperlink>
        </w:p>
        <w:p w:rsidR="001145AD" w:rsidP="1C288D07" w:rsidRDefault="00000000" w14:paraId="01A9988A" w14:textId="247B8CB7">
          <w:pPr>
            <w:pStyle w:val="TOC3"/>
            <w:tabs>
              <w:tab w:val="left" w:pos="1095"/>
              <w:tab w:val="right" w:leader="dot" w:pos="9360"/>
            </w:tabs>
            <w:rPr>
              <w:rStyle w:val="Hyperlink"/>
              <w:noProof/>
              <w:kern w:val="2"/>
              <w14:ligatures w14:val="standardContextual"/>
            </w:rPr>
          </w:pPr>
          <w:hyperlink w:anchor="_Toc1928954216">
            <w:r w:rsidRPr="1C288D07" w:rsidR="1C288D07">
              <w:rPr>
                <w:rStyle w:val="Hyperlink"/>
              </w:rPr>
              <w:t>2.1.4</w:t>
            </w:r>
            <w:r w:rsidR="0055139C">
              <w:tab/>
            </w:r>
            <w:r w:rsidRPr="1C288D07" w:rsidR="1C288D07">
              <w:rPr>
                <w:rStyle w:val="Hyperlink"/>
              </w:rPr>
              <w:t>Simulation plans</w:t>
            </w:r>
            <w:r w:rsidR="0055139C">
              <w:tab/>
            </w:r>
            <w:r w:rsidR="0055139C">
              <w:rPr>
                <w:color w:val="2B579A"/>
                <w:shd w:val="clear" w:color="auto" w:fill="E6E6E6"/>
              </w:rPr>
              <w:fldChar w:fldCharType="begin"/>
            </w:r>
            <w:r w:rsidR="0055139C">
              <w:instrText>PAGEREF _Toc1928954216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9</w:t>
            </w:r>
            <w:r w:rsidR="0055139C">
              <w:rPr>
                <w:color w:val="2B579A"/>
                <w:shd w:val="clear" w:color="auto" w:fill="E6E6E6"/>
              </w:rPr>
              <w:fldChar w:fldCharType="end"/>
            </w:r>
          </w:hyperlink>
        </w:p>
        <w:p w:rsidR="001145AD" w:rsidP="1C288D07" w:rsidRDefault="00000000" w14:paraId="624D8F91" w14:textId="319DC8AF">
          <w:pPr>
            <w:pStyle w:val="TOC2"/>
            <w:tabs>
              <w:tab w:val="left" w:pos="660"/>
              <w:tab w:val="right" w:leader="dot" w:pos="9360"/>
            </w:tabs>
            <w:rPr>
              <w:rStyle w:val="Hyperlink"/>
              <w:noProof/>
              <w:kern w:val="2"/>
              <w14:ligatures w14:val="standardContextual"/>
            </w:rPr>
          </w:pPr>
          <w:hyperlink w:anchor="_Toc872079002">
            <w:r w:rsidRPr="1C288D07" w:rsidR="1C288D07">
              <w:rPr>
                <w:rStyle w:val="Hyperlink"/>
              </w:rPr>
              <w:t>2.2</w:t>
            </w:r>
            <w:r w:rsidR="0055139C">
              <w:tab/>
            </w:r>
            <w:r w:rsidRPr="1C288D07" w:rsidR="1C288D07">
              <w:rPr>
                <w:rStyle w:val="Hyperlink"/>
              </w:rPr>
              <w:t>Human involvement in operations</w:t>
            </w:r>
            <w:r w:rsidR="0055139C">
              <w:tab/>
            </w:r>
            <w:r w:rsidR="0055139C">
              <w:rPr>
                <w:color w:val="2B579A"/>
                <w:shd w:val="clear" w:color="auto" w:fill="E6E6E6"/>
              </w:rPr>
              <w:fldChar w:fldCharType="begin"/>
            </w:r>
            <w:r w:rsidR="0055139C">
              <w:instrText>PAGEREF _Toc872079002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9</w:t>
            </w:r>
            <w:r w:rsidR="0055139C">
              <w:rPr>
                <w:color w:val="2B579A"/>
                <w:shd w:val="clear" w:color="auto" w:fill="E6E6E6"/>
              </w:rPr>
              <w:fldChar w:fldCharType="end"/>
            </w:r>
          </w:hyperlink>
        </w:p>
        <w:p w:rsidR="001145AD" w:rsidP="1C288D07" w:rsidRDefault="00000000" w14:paraId="548998AC" w14:textId="22521FF8">
          <w:pPr>
            <w:pStyle w:val="TOC2"/>
            <w:tabs>
              <w:tab w:val="left" w:pos="660"/>
              <w:tab w:val="right" w:leader="dot" w:pos="9360"/>
            </w:tabs>
            <w:rPr>
              <w:rStyle w:val="Hyperlink"/>
              <w:noProof/>
              <w:kern w:val="2"/>
              <w14:ligatures w14:val="standardContextual"/>
            </w:rPr>
          </w:pPr>
          <w:hyperlink w:anchor="_Toc2048130392">
            <w:r w:rsidRPr="1C288D07" w:rsidR="1C288D07">
              <w:rPr>
                <w:rStyle w:val="Hyperlink"/>
              </w:rPr>
              <w:t>2.3</w:t>
            </w:r>
            <w:r w:rsidR="0055139C">
              <w:tab/>
            </w:r>
            <w:r w:rsidRPr="1C288D07" w:rsidR="1C288D07">
              <w:rPr>
                <w:rStyle w:val="Hyperlink"/>
              </w:rPr>
              <w:t>Data Quality Assurance</w:t>
            </w:r>
            <w:r w:rsidR="0055139C">
              <w:tab/>
            </w:r>
            <w:r w:rsidR="0055139C">
              <w:rPr>
                <w:color w:val="2B579A"/>
                <w:shd w:val="clear" w:color="auto" w:fill="E6E6E6"/>
              </w:rPr>
              <w:fldChar w:fldCharType="begin"/>
            </w:r>
            <w:r w:rsidR="0055139C">
              <w:instrText>PAGEREF _Toc2048130392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10</w:t>
            </w:r>
            <w:r w:rsidR="0055139C">
              <w:rPr>
                <w:color w:val="2B579A"/>
                <w:shd w:val="clear" w:color="auto" w:fill="E6E6E6"/>
              </w:rPr>
              <w:fldChar w:fldCharType="end"/>
            </w:r>
          </w:hyperlink>
        </w:p>
        <w:p w:rsidR="001145AD" w:rsidP="1C288D07" w:rsidRDefault="00000000" w14:paraId="3DB2F279" w14:textId="1BF81197">
          <w:pPr>
            <w:pStyle w:val="TOC3"/>
            <w:tabs>
              <w:tab w:val="left" w:pos="1095"/>
              <w:tab w:val="right" w:leader="dot" w:pos="9360"/>
            </w:tabs>
            <w:rPr>
              <w:rStyle w:val="Hyperlink"/>
              <w:noProof/>
              <w:kern w:val="2"/>
              <w14:ligatures w14:val="standardContextual"/>
            </w:rPr>
          </w:pPr>
          <w:hyperlink w:anchor="_Toc1348533123">
            <w:r w:rsidRPr="1C288D07" w:rsidR="1C288D07">
              <w:rPr>
                <w:rStyle w:val="Hyperlink"/>
              </w:rPr>
              <w:t>2.3.1</w:t>
            </w:r>
            <w:r w:rsidR="0055139C">
              <w:tab/>
            </w:r>
            <w:r w:rsidRPr="1C288D07" w:rsidR="1C288D07">
              <w:rPr>
                <w:rStyle w:val="Hyperlink"/>
              </w:rPr>
              <w:t>Preventative data quality assurance</w:t>
            </w:r>
            <w:r w:rsidR="0055139C">
              <w:tab/>
            </w:r>
            <w:r w:rsidR="0055139C">
              <w:rPr>
                <w:color w:val="2B579A"/>
                <w:shd w:val="clear" w:color="auto" w:fill="E6E6E6"/>
              </w:rPr>
              <w:fldChar w:fldCharType="begin"/>
            </w:r>
            <w:r w:rsidR="0055139C">
              <w:instrText>PAGEREF _Toc1348533123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10</w:t>
            </w:r>
            <w:r w:rsidR="0055139C">
              <w:rPr>
                <w:color w:val="2B579A"/>
                <w:shd w:val="clear" w:color="auto" w:fill="E6E6E6"/>
              </w:rPr>
              <w:fldChar w:fldCharType="end"/>
            </w:r>
          </w:hyperlink>
        </w:p>
        <w:p w:rsidR="001145AD" w:rsidP="1C288D07" w:rsidRDefault="00000000" w14:paraId="150CECB1" w14:textId="7F60B71F">
          <w:pPr>
            <w:pStyle w:val="TOC3"/>
            <w:tabs>
              <w:tab w:val="left" w:pos="1095"/>
              <w:tab w:val="right" w:leader="dot" w:pos="9360"/>
            </w:tabs>
            <w:rPr>
              <w:rStyle w:val="Hyperlink"/>
              <w:noProof/>
              <w:kern w:val="2"/>
              <w14:ligatures w14:val="standardContextual"/>
            </w:rPr>
          </w:pPr>
          <w:hyperlink w:anchor="_Toc662066079">
            <w:r w:rsidRPr="1C288D07" w:rsidR="1C288D07">
              <w:rPr>
                <w:rStyle w:val="Hyperlink"/>
              </w:rPr>
              <w:t>2.3.2</w:t>
            </w:r>
            <w:r w:rsidR="0055139C">
              <w:tab/>
            </w:r>
            <w:r w:rsidRPr="1C288D07" w:rsidR="1C288D07">
              <w:rPr>
                <w:rStyle w:val="Hyperlink"/>
              </w:rPr>
              <w:t>Reactive data quality assurance</w:t>
            </w:r>
            <w:r w:rsidR="0055139C">
              <w:tab/>
            </w:r>
            <w:r w:rsidR="0055139C">
              <w:rPr>
                <w:color w:val="2B579A"/>
                <w:shd w:val="clear" w:color="auto" w:fill="E6E6E6"/>
              </w:rPr>
              <w:fldChar w:fldCharType="begin"/>
            </w:r>
            <w:r w:rsidR="0055139C">
              <w:instrText>PAGEREF _Toc662066079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10</w:t>
            </w:r>
            <w:r w:rsidR="0055139C">
              <w:rPr>
                <w:color w:val="2B579A"/>
                <w:shd w:val="clear" w:color="auto" w:fill="E6E6E6"/>
              </w:rPr>
              <w:fldChar w:fldCharType="end"/>
            </w:r>
          </w:hyperlink>
        </w:p>
        <w:p w:rsidR="001145AD" w:rsidP="1C288D07" w:rsidRDefault="00000000" w14:paraId="2BE108E3" w14:textId="2A53130F">
          <w:pPr>
            <w:pStyle w:val="TOC3"/>
            <w:tabs>
              <w:tab w:val="left" w:pos="1095"/>
              <w:tab w:val="right" w:leader="dot" w:pos="9360"/>
            </w:tabs>
            <w:rPr>
              <w:rStyle w:val="Hyperlink"/>
              <w:noProof/>
              <w:kern w:val="2"/>
              <w14:ligatures w14:val="standardContextual"/>
            </w:rPr>
          </w:pPr>
          <w:hyperlink w:anchor="_Toc162571377">
            <w:r w:rsidRPr="1C288D07" w:rsidR="1C288D07">
              <w:rPr>
                <w:rStyle w:val="Hyperlink"/>
              </w:rPr>
              <w:t>2.3.3</w:t>
            </w:r>
            <w:r w:rsidR="0055139C">
              <w:tab/>
            </w:r>
            <w:r w:rsidRPr="1C288D07" w:rsidR="1C288D07">
              <w:rPr>
                <w:rStyle w:val="Hyperlink"/>
              </w:rPr>
              <w:t>Links with Collaborative Intelligence</w:t>
            </w:r>
            <w:r w:rsidR="0055139C">
              <w:tab/>
            </w:r>
            <w:r w:rsidR="0055139C">
              <w:rPr>
                <w:color w:val="2B579A"/>
                <w:shd w:val="clear" w:color="auto" w:fill="E6E6E6"/>
              </w:rPr>
              <w:fldChar w:fldCharType="begin"/>
            </w:r>
            <w:r w:rsidR="0055139C">
              <w:instrText>PAGEREF _Toc162571377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11</w:t>
            </w:r>
            <w:r w:rsidR="0055139C">
              <w:rPr>
                <w:color w:val="2B579A"/>
                <w:shd w:val="clear" w:color="auto" w:fill="E6E6E6"/>
              </w:rPr>
              <w:fldChar w:fldCharType="end"/>
            </w:r>
          </w:hyperlink>
        </w:p>
        <w:p w:rsidR="001145AD" w:rsidP="1C288D07" w:rsidRDefault="00000000" w14:paraId="731EA3FC" w14:textId="0B9C2CE5">
          <w:pPr>
            <w:pStyle w:val="TOC2"/>
            <w:tabs>
              <w:tab w:val="left" w:pos="660"/>
              <w:tab w:val="right" w:leader="dot" w:pos="9360"/>
            </w:tabs>
            <w:rPr>
              <w:rStyle w:val="Hyperlink"/>
              <w:noProof/>
              <w:kern w:val="2"/>
              <w14:ligatures w14:val="standardContextual"/>
            </w:rPr>
          </w:pPr>
          <w:hyperlink w:anchor="_Toc1134295405">
            <w:r w:rsidRPr="1C288D07" w:rsidR="1C288D07">
              <w:rPr>
                <w:rStyle w:val="Hyperlink"/>
              </w:rPr>
              <w:t>2.4</w:t>
            </w:r>
            <w:r w:rsidR="0055139C">
              <w:tab/>
            </w:r>
            <w:r w:rsidRPr="1C288D07" w:rsidR="1C288D07">
              <w:rPr>
                <w:rStyle w:val="Hyperlink"/>
              </w:rPr>
              <w:t>Software and Service Management</w:t>
            </w:r>
            <w:r w:rsidR="0055139C">
              <w:tab/>
            </w:r>
            <w:r w:rsidR="0055139C">
              <w:rPr>
                <w:color w:val="2B579A"/>
                <w:shd w:val="clear" w:color="auto" w:fill="E6E6E6"/>
              </w:rPr>
              <w:fldChar w:fldCharType="begin"/>
            </w:r>
            <w:r w:rsidR="0055139C">
              <w:instrText>PAGEREF _Toc1134295405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11</w:t>
            </w:r>
            <w:r w:rsidR="0055139C">
              <w:rPr>
                <w:color w:val="2B579A"/>
                <w:shd w:val="clear" w:color="auto" w:fill="E6E6E6"/>
              </w:rPr>
              <w:fldChar w:fldCharType="end"/>
            </w:r>
          </w:hyperlink>
        </w:p>
        <w:p w:rsidR="001145AD" w:rsidP="1C288D07" w:rsidRDefault="00000000" w14:paraId="7985EB3C" w14:textId="2F232BBB">
          <w:pPr>
            <w:pStyle w:val="TOC3"/>
            <w:tabs>
              <w:tab w:val="left" w:pos="1095"/>
              <w:tab w:val="right" w:leader="dot" w:pos="9360"/>
            </w:tabs>
            <w:rPr>
              <w:rStyle w:val="Hyperlink"/>
              <w:noProof/>
              <w:kern w:val="2"/>
              <w14:ligatures w14:val="standardContextual"/>
            </w:rPr>
          </w:pPr>
          <w:hyperlink w:anchor="_Toc1032348446">
            <w:r w:rsidRPr="1C288D07" w:rsidR="1C288D07">
              <w:rPr>
                <w:rStyle w:val="Hyperlink"/>
              </w:rPr>
              <w:t>2.4.1</w:t>
            </w:r>
            <w:r w:rsidR="0055139C">
              <w:tab/>
            </w:r>
            <w:r w:rsidRPr="1C288D07" w:rsidR="1C288D07">
              <w:rPr>
                <w:rStyle w:val="Hyperlink"/>
              </w:rPr>
              <w:t>Software management</w:t>
            </w:r>
            <w:r w:rsidR="0055139C">
              <w:tab/>
            </w:r>
            <w:r w:rsidR="0055139C">
              <w:rPr>
                <w:color w:val="2B579A"/>
                <w:shd w:val="clear" w:color="auto" w:fill="E6E6E6"/>
              </w:rPr>
              <w:fldChar w:fldCharType="begin"/>
            </w:r>
            <w:r w:rsidR="0055139C">
              <w:instrText>PAGEREF _Toc1032348446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11</w:t>
            </w:r>
            <w:r w:rsidR="0055139C">
              <w:rPr>
                <w:color w:val="2B579A"/>
                <w:shd w:val="clear" w:color="auto" w:fill="E6E6E6"/>
              </w:rPr>
              <w:fldChar w:fldCharType="end"/>
            </w:r>
          </w:hyperlink>
        </w:p>
        <w:p w:rsidR="001145AD" w:rsidP="1C288D07" w:rsidRDefault="00000000" w14:paraId="219E6432" w14:textId="676C81C5">
          <w:pPr>
            <w:pStyle w:val="TOC3"/>
            <w:tabs>
              <w:tab w:val="left" w:pos="1095"/>
              <w:tab w:val="right" w:leader="dot" w:pos="9360"/>
            </w:tabs>
            <w:rPr>
              <w:rStyle w:val="Hyperlink"/>
              <w:noProof/>
              <w:kern w:val="2"/>
              <w14:ligatures w14:val="standardContextual"/>
            </w:rPr>
          </w:pPr>
          <w:hyperlink w:anchor="_Toc641415369">
            <w:r w:rsidRPr="1C288D07" w:rsidR="1C288D07">
              <w:rPr>
                <w:rStyle w:val="Hyperlink"/>
              </w:rPr>
              <w:t>2.4.2</w:t>
            </w:r>
            <w:r w:rsidR="0055139C">
              <w:tab/>
            </w:r>
            <w:r w:rsidRPr="1C288D07" w:rsidR="1C288D07">
              <w:rPr>
                <w:rStyle w:val="Hyperlink"/>
              </w:rPr>
              <w:t>Service management</w:t>
            </w:r>
            <w:r w:rsidR="0055139C">
              <w:tab/>
            </w:r>
            <w:r w:rsidR="0055139C">
              <w:rPr>
                <w:color w:val="2B579A"/>
                <w:shd w:val="clear" w:color="auto" w:fill="E6E6E6"/>
              </w:rPr>
              <w:fldChar w:fldCharType="begin"/>
            </w:r>
            <w:r w:rsidR="0055139C">
              <w:instrText>PAGEREF _Toc641415369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12</w:t>
            </w:r>
            <w:r w:rsidR="0055139C">
              <w:rPr>
                <w:color w:val="2B579A"/>
                <w:shd w:val="clear" w:color="auto" w:fill="E6E6E6"/>
              </w:rPr>
              <w:fldChar w:fldCharType="end"/>
            </w:r>
          </w:hyperlink>
        </w:p>
        <w:p w:rsidR="001145AD" w:rsidP="1C288D07" w:rsidRDefault="00000000" w14:paraId="54768E55" w14:textId="3453B4EE">
          <w:pPr>
            <w:pStyle w:val="TOC2"/>
            <w:tabs>
              <w:tab w:val="left" w:pos="660"/>
              <w:tab w:val="right" w:leader="dot" w:pos="9360"/>
            </w:tabs>
            <w:rPr>
              <w:rStyle w:val="Hyperlink"/>
              <w:noProof/>
              <w:kern w:val="2"/>
              <w14:ligatures w14:val="standardContextual"/>
            </w:rPr>
          </w:pPr>
          <w:hyperlink w:anchor="_Toc148153596">
            <w:r w:rsidRPr="1C288D07" w:rsidR="1C288D07">
              <w:rPr>
                <w:rStyle w:val="Hyperlink"/>
              </w:rPr>
              <w:t>2.5</w:t>
            </w:r>
            <w:r w:rsidR="0055139C">
              <w:tab/>
            </w:r>
            <w:r w:rsidRPr="1C288D07" w:rsidR="1C288D07">
              <w:rPr>
                <w:rStyle w:val="Hyperlink"/>
              </w:rPr>
              <w:t>Data Management</w:t>
            </w:r>
            <w:r w:rsidR="0055139C">
              <w:tab/>
            </w:r>
            <w:r w:rsidR="0055139C">
              <w:rPr>
                <w:color w:val="2B579A"/>
                <w:shd w:val="clear" w:color="auto" w:fill="E6E6E6"/>
              </w:rPr>
              <w:fldChar w:fldCharType="begin"/>
            </w:r>
            <w:r w:rsidR="0055139C">
              <w:instrText>PAGEREF _Toc148153596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12</w:t>
            </w:r>
            <w:r w:rsidR="0055139C">
              <w:rPr>
                <w:color w:val="2B579A"/>
                <w:shd w:val="clear" w:color="auto" w:fill="E6E6E6"/>
              </w:rPr>
              <w:fldChar w:fldCharType="end"/>
            </w:r>
          </w:hyperlink>
        </w:p>
        <w:p w:rsidR="001145AD" w:rsidP="1C288D07" w:rsidRDefault="00000000" w14:paraId="633F273F" w14:textId="0934F637">
          <w:pPr>
            <w:pStyle w:val="TOC3"/>
            <w:tabs>
              <w:tab w:val="left" w:pos="1095"/>
              <w:tab w:val="right" w:leader="dot" w:pos="9360"/>
            </w:tabs>
            <w:rPr>
              <w:rStyle w:val="Hyperlink"/>
              <w:noProof/>
              <w:kern w:val="2"/>
              <w14:ligatures w14:val="standardContextual"/>
            </w:rPr>
          </w:pPr>
          <w:hyperlink w:anchor="_Toc397044539">
            <w:r w:rsidRPr="1C288D07" w:rsidR="1C288D07">
              <w:rPr>
                <w:rStyle w:val="Hyperlink"/>
              </w:rPr>
              <w:t>2.5.1</w:t>
            </w:r>
            <w:r w:rsidR="0055139C">
              <w:tab/>
            </w:r>
            <w:r w:rsidRPr="1C288D07" w:rsidR="1C288D07">
              <w:rPr>
                <w:rStyle w:val="Hyperlink"/>
              </w:rPr>
              <w:t>Radio Camera Processor data management</w:t>
            </w:r>
            <w:r w:rsidR="0055139C">
              <w:tab/>
            </w:r>
            <w:r w:rsidR="0055139C">
              <w:rPr>
                <w:color w:val="2B579A"/>
                <w:shd w:val="clear" w:color="auto" w:fill="E6E6E6"/>
              </w:rPr>
              <w:fldChar w:fldCharType="begin"/>
            </w:r>
            <w:r w:rsidR="0055139C">
              <w:instrText>PAGEREF _Toc397044539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12</w:t>
            </w:r>
            <w:r w:rsidR="0055139C">
              <w:rPr>
                <w:color w:val="2B579A"/>
                <w:shd w:val="clear" w:color="auto" w:fill="E6E6E6"/>
              </w:rPr>
              <w:fldChar w:fldCharType="end"/>
            </w:r>
          </w:hyperlink>
        </w:p>
        <w:p w:rsidR="001145AD" w:rsidP="1C288D07" w:rsidRDefault="00000000" w14:paraId="08D189F6" w14:textId="2812E71A">
          <w:pPr>
            <w:pStyle w:val="TOC3"/>
            <w:tabs>
              <w:tab w:val="left" w:pos="1095"/>
              <w:tab w:val="right" w:leader="dot" w:pos="9360"/>
            </w:tabs>
            <w:rPr>
              <w:rStyle w:val="Hyperlink"/>
              <w:noProof/>
              <w:kern w:val="2"/>
              <w14:ligatures w14:val="standardContextual"/>
            </w:rPr>
          </w:pPr>
          <w:hyperlink w:anchor="_Toc865123937">
            <w:r w:rsidRPr="1C288D07" w:rsidR="1C288D07">
              <w:rPr>
                <w:rStyle w:val="Hyperlink"/>
              </w:rPr>
              <w:t>2.5.2</w:t>
            </w:r>
            <w:r w:rsidR="0055139C">
              <w:tab/>
            </w:r>
            <w:r w:rsidRPr="1C288D07" w:rsidR="1C288D07">
              <w:rPr>
                <w:rStyle w:val="Hyperlink"/>
              </w:rPr>
              <w:t>On-Site data management</w:t>
            </w:r>
            <w:r w:rsidR="0055139C">
              <w:tab/>
            </w:r>
            <w:r w:rsidR="0055139C">
              <w:rPr>
                <w:color w:val="2B579A"/>
                <w:shd w:val="clear" w:color="auto" w:fill="E6E6E6"/>
              </w:rPr>
              <w:fldChar w:fldCharType="begin"/>
            </w:r>
            <w:r w:rsidR="0055139C">
              <w:instrText>PAGEREF _Toc865123937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12</w:t>
            </w:r>
            <w:r w:rsidR="0055139C">
              <w:rPr>
                <w:color w:val="2B579A"/>
                <w:shd w:val="clear" w:color="auto" w:fill="E6E6E6"/>
              </w:rPr>
              <w:fldChar w:fldCharType="end"/>
            </w:r>
          </w:hyperlink>
        </w:p>
        <w:p w:rsidR="001145AD" w:rsidP="1C288D07" w:rsidRDefault="00000000" w14:paraId="69A64F52" w14:textId="08B4E621">
          <w:pPr>
            <w:pStyle w:val="TOC3"/>
            <w:tabs>
              <w:tab w:val="left" w:pos="1095"/>
              <w:tab w:val="right" w:leader="dot" w:pos="9360"/>
            </w:tabs>
            <w:rPr>
              <w:rStyle w:val="Hyperlink"/>
              <w:noProof/>
              <w:kern w:val="2"/>
              <w14:ligatures w14:val="standardContextual"/>
            </w:rPr>
          </w:pPr>
          <w:hyperlink w:anchor="_Toc1608620257">
            <w:r w:rsidRPr="1C288D07" w:rsidR="1C288D07">
              <w:rPr>
                <w:rStyle w:val="Hyperlink"/>
              </w:rPr>
              <w:t>2.5.3</w:t>
            </w:r>
            <w:r w:rsidR="0055139C">
              <w:tab/>
            </w:r>
            <w:r w:rsidRPr="1C288D07" w:rsidR="1C288D07">
              <w:rPr>
                <w:rStyle w:val="Hyperlink"/>
              </w:rPr>
              <w:t>Off-Site data management</w:t>
            </w:r>
            <w:r w:rsidR="0055139C">
              <w:tab/>
            </w:r>
            <w:r w:rsidR="0055139C">
              <w:rPr>
                <w:color w:val="2B579A"/>
                <w:shd w:val="clear" w:color="auto" w:fill="E6E6E6"/>
              </w:rPr>
              <w:fldChar w:fldCharType="begin"/>
            </w:r>
            <w:r w:rsidR="0055139C">
              <w:instrText>PAGEREF _Toc1608620257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13</w:t>
            </w:r>
            <w:r w:rsidR="0055139C">
              <w:rPr>
                <w:color w:val="2B579A"/>
                <w:shd w:val="clear" w:color="auto" w:fill="E6E6E6"/>
              </w:rPr>
              <w:fldChar w:fldCharType="end"/>
            </w:r>
          </w:hyperlink>
        </w:p>
        <w:p w:rsidR="001145AD" w:rsidP="1C288D07" w:rsidRDefault="00000000" w14:paraId="2C3DFC65" w14:textId="3230BEF5">
          <w:pPr>
            <w:pStyle w:val="TOC3"/>
            <w:tabs>
              <w:tab w:val="left" w:pos="1095"/>
              <w:tab w:val="right" w:leader="dot" w:pos="9360"/>
            </w:tabs>
            <w:rPr>
              <w:rStyle w:val="Hyperlink"/>
              <w:noProof/>
              <w:kern w:val="2"/>
              <w14:ligatures w14:val="standardContextual"/>
            </w:rPr>
          </w:pPr>
          <w:hyperlink w:anchor="_Toc1262836371">
            <w:r w:rsidRPr="1C288D07" w:rsidR="1C288D07">
              <w:rPr>
                <w:rStyle w:val="Hyperlink"/>
              </w:rPr>
              <w:t>2.5.4</w:t>
            </w:r>
            <w:r w:rsidR="0055139C">
              <w:tab/>
            </w:r>
            <w:r w:rsidRPr="1C288D07" w:rsidR="1C288D07">
              <w:rPr>
                <w:rStyle w:val="Hyperlink"/>
              </w:rPr>
              <w:t>Configuration Management</w:t>
            </w:r>
            <w:r w:rsidR="0055139C">
              <w:tab/>
            </w:r>
            <w:r w:rsidR="0055139C">
              <w:rPr>
                <w:color w:val="2B579A"/>
                <w:shd w:val="clear" w:color="auto" w:fill="E6E6E6"/>
              </w:rPr>
              <w:fldChar w:fldCharType="begin"/>
            </w:r>
            <w:r w:rsidR="0055139C">
              <w:instrText>PAGEREF _Toc1262836371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13</w:t>
            </w:r>
            <w:r w:rsidR="0055139C">
              <w:rPr>
                <w:color w:val="2B579A"/>
                <w:shd w:val="clear" w:color="auto" w:fill="E6E6E6"/>
              </w:rPr>
              <w:fldChar w:fldCharType="end"/>
            </w:r>
          </w:hyperlink>
        </w:p>
        <w:p w:rsidR="001145AD" w:rsidP="1C288D07" w:rsidRDefault="00000000" w14:paraId="61086EFA" w14:textId="4157A91A">
          <w:pPr>
            <w:pStyle w:val="TOC2"/>
            <w:tabs>
              <w:tab w:val="left" w:pos="660"/>
              <w:tab w:val="right" w:leader="dot" w:pos="9360"/>
            </w:tabs>
            <w:rPr>
              <w:rStyle w:val="Hyperlink"/>
              <w:noProof/>
              <w:kern w:val="2"/>
              <w14:ligatures w14:val="standardContextual"/>
            </w:rPr>
          </w:pPr>
          <w:hyperlink w:anchor="_Toc1820040554">
            <w:r w:rsidRPr="1C288D07" w:rsidR="1C288D07">
              <w:rPr>
                <w:rStyle w:val="Hyperlink"/>
              </w:rPr>
              <w:t>2.6</w:t>
            </w:r>
            <w:r w:rsidR="0055139C">
              <w:tab/>
            </w:r>
            <w:r w:rsidRPr="1C288D07" w:rsidR="1C288D07">
              <w:rPr>
                <w:rStyle w:val="Hyperlink"/>
              </w:rPr>
              <w:t>Security</w:t>
            </w:r>
            <w:r w:rsidR="0055139C">
              <w:tab/>
            </w:r>
            <w:r w:rsidR="0055139C">
              <w:rPr>
                <w:color w:val="2B579A"/>
                <w:shd w:val="clear" w:color="auto" w:fill="E6E6E6"/>
              </w:rPr>
              <w:fldChar w:fldCharType="begin"/>
            </w:r>
            <w:r w:rsidR="0055139C">
              <w:instrText>PAGEREF _Toc1820040554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13</w:t>
            </w:r>
            <w:r w:rsidR="0055139C">
              <w:rPr>
                <w:color w:val="2B579A"/>
                <w:shd w:val="clear" w:color="auto" w:fill="E6E6E6"/>
              </w:rPr>
              <w:fldChar w:fldCharType="end"/>
            </w:r>
          </w:hyperlink>
        </w:p>
        <w:p w:rsidR="001145AD" w:rsidP="1C288D07" w:rsidRDefault="00000000" w14:paraId="1B96672E" w14:textId="3D086113">
          <w:pPr>
            <w:pStyle w:val="TOC3"/>
            <w:tabs>
              <w:tab w:val="left" w:pos="1095"/>
              <w:tab w:val="right" w:leader="dot" w:pos="9360"/>
            </w:tabs>
            <w:rPr>
              <w:rStyle w:val="Hyperlink"/>
              <w:noProof/>
              <w:kern w:val="2"/>
              <w14:ligatures w14:val="standardContextual"/>
            </w:rPr>
          </w:pPr>
          <w:hyperlink w:anchor="_Toc962283302">
            <w:r w:rsidRPr="1C288D07" w:rsidR="1C288D07">
              <w:rPr>
                <w:rStyle w:val="Hyperlink"/>
              </w:rPr>
              <w:t>2.6.1</w:t>
            </w:r>
            <w:r w:rsidR="0055139C">
              <w:tab/>
            </w:r>
            <w:r w:rsidRPr="1C288D07" w:rsidR="1C288D07">
              <w:rPr>
                <w:rStyle w:val="Hyperlink"/>
              </w:rPr>
              <w:t>Cybersecurity</w:t>
            </w:r>
            <w:r w:rsidR="0055139C">
              <w:tab/>
            </w:r>
            <w:r w:rsidR="0055139C">
              <w:rPr>
                <w:color w:val="2B579A"/>
                <w:shd w:val="clear" w:color="auto" w:fill="E6E6E6"/>
              </w:rPr>
              <w:fldChar w:fldCharType="begin"/>
            </w:r>
            <w:r w:rsidR="0055139C">
              <w:instrText>PAGEREF _Toc962283302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13</w:t>
            </w:r>
            <w:r w:rsidR="0055139C">
              <w:rPr>
                <w:color w:val="2B579A"/>
                <w:shd w:val="clear" w:color="auto" w:fill="E6E6E6"/>
              </w:rPr>
              <w:fldChar w:fldCharType="end"/>
            </w:r>
          </w:hyperlink>
        </w:p>
        <w:p w:rsidR="001145AD" w:rsidP="1C288D07" w:rsidRDefault="00000000" w14:paraId="74011AF0" w14:textId="6F21BB01">
          <w:pPr>
            <w:pStyle w:val="TOC1"/>
            <w:tabs>
              <w:tab w:val="left" w:pos="435"/>
              <w:tab w:val="right" w:leader="dot" w:pos="9360"/>
            </w:tabs>
            <w:rPr>
              <w:rStyle w:val="Hyperlink"/>
              <w:noProof/>
              <w:kern w:val="2"/>
              <w14:ligatures w14:val="standardContextual"/>
            </w:rPr>
          </w:pPr>
          <w:hyperlink w:anchor="_Toc894666762">
            <w:r w:rsidRPr="1C288D07" w:rsidR="1C288D07">
              <w:rPr>
                <w:rStyle w:val="Hyperlink"/>
              </w:rPr>
              <w:t>3</w:t>
            </w:r>
            <w:r w:rsidR="0055139C">
              <w:tab/>
            </w:r>
            <w:r w:rsidRPr="1C288D07" w:rsidR="1C288D07">
              <w:rPr>
                <w:rStyle w:val="Hyperlink"/>
              </w:rPr>
              <w:t>Array Maintenance Concept</w:t>
            </w:r>
            <w:r w:rsidR="0055139C">
              <w:tab/>
            </w:r>
            <w:r w:rsidR="0055139C">
              <w:rPr>
                <w:color w:val="2B579A"/>
                <w:shd w:val="clear" w:color="auto" w:fill="E6E6E6"/>
              </w:rPr>
              <w:fldChar w:fldCharType="begin"/>
            </w:r>
            <w:r w:rsidR="0055139C">
              <w:instrText>PAGEREF _Toc894666762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13</w:t>
            </w:r>
            <w:r w:rsidR="0055139C">
              <w:rPr>
                <w:color w:val="2B579A"/>
                <w:shd w:val="clear" w:color="auto" w:fill="E6E6E6"/>
              </w:rPr>
              <w:fldChar w:fldCharType="end"/>
            </w:r>
          </w:hyperlink>
        </w:p>
        <w:p w:rsidR="001145AD" w:rsidP="1C288D07" w:rsidRDefault="00000000" w14:paraId="6973511C" w14:textId="3EFA17B1">
          <w:pPr>
            <w:pStyle w:val="TOC3"/>
            <w:tabs>
              <w:tab w:val="left" w:pos="1095"/>
              <w:tab w:val="right" w:leader="dot" w:pos="9360"/>
            </w:tabs>
            <w:rPr>
              <w:rStyle w:val="Hyperlink"/>
              <w:noProof/>
              <w:kern w:val="2"/>
              <w14:ligatures w14:val="standardContextual"/>
            </w:rPr>
          </w:pPr>
          <w:hyperlink w:anchor="_Toc599732270">
            <w:r w:rsidRPr="1C288D07" w:rsidR="1C288D07">
              <w:rPr>
                <w:rStyle w:val="Hyperlink"/>
              </w:rPr>
              <w:t>3.1.1</w:t>
            </w:r>
            <w:r w:rsidR="0055139C">
              <w:tab/>
            </w:r>
            <w:r w:rsidRPr="1C288D07" w:rsidR="1C288D07">
              <w:rPr>
                <w:rStyle w:val="Hyperlink"/>
              </w:rPr>
              <w:t>Installation and tracking of antennas</w:t>
            </w:r>
            <w:r w:rsidR="0055139C">
              <w:tab/>
            </w:r>
            <w:r w:rsidR="0055139C">
              <w:rPr>
                <w:color w:val="2B579A"/>
                <w:shd w:val="clear" w:color="auto" w:fill="E6E6E6"/>
              </w:rPr>
              <w:fldChar w:fldCharType="begin"/>
            </w:r>
            <w:r w:rsidR="0055139C">
              <w:instrText>PAGEREF _Toc599732270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14</w:t>
            </w:r>
            <w:r w:rsidR="0055139C">
              <w:rPr>
                <w:color w:val="2B579A"/>
                <w:shd w:val="clear" w:color="auto" w:fill="E6E6E6"/>
              </w:rPr>
              <w:fldChar w:fldCharType="end"/>
            </w:r>
          </w:hyperlink>
        </w:p>
        <w:p w:rsidR="001145AD" w:rsidP="1C288D07" w:rsidRDefault="00000000" w14:paraId="07FB9CFB" w14:textId="109E81FA">
          <w:pPr>
            <w:pStyle w:val="TOC3"/>
            <w:tabs>
              <w:tab w:val="left" w:pos="1095"/>
              <w:tab w:val="right" w:leader="dot" w:pos="9360"/>
            </w:tabs>
            <w:rPr>
              <w:rStyle w:val="Hyperlink"/>
              <w:noProof/>
              <w:kern w:val="2"/>
              <w14:ligatures w14:val="standardContextual"/>
            </w:rPr>
          </w:pPr>
          <w:hyperlink w:anchor="_Toc531451496">
            <w:r w:rsidRPr="1C288D07" w:rsidR="1C288D07">
              <w:rPr>
                <w:rStyle w:val="Hyperlink"/>
              </w:rPr>
              <w:t>3.1.2</w:t>
            </w:r>
            <w:r w:rsidR="0055139C">
              <w:tab/>
            </w:r>
            <w:r w:rsidRPr="1C288D07" w:rsidR="1C288D07">
              <w:rPr>
                <w:rStyle w:val="Hyperlink"/>
              </w:rPr>
              <w:t>Determination of MTBF and MTTR</w:t>
            </w:r>
            <w:r w:rsidR="0055139C">
              <w:tab/>
            </w:r>
            <w:r w:rsidR="0055139C">
              <w:rPr>
                <w:color w:val="2B579A"/>
                <w:shd w:val="clear" w:color="auto" w:fill="E6E6E6"/>
              </w:rPr>
              <w:fldChar w:fldCharType="begin"/>
            </w:r>
            <w:r w:rsidR="0055139C">
              <w:instrText>PAGEREF _Toc531451496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14</w:t>
            </w:r>
            <w:r w:rsidR="0055139C">
              <w:rPr>
                <w:color w:val="2B579A"/>
                <w:shd w:val="clear" w:color="auto" w:fill="E6E6E6"/>
              </w:rPr>
              <w:fldChar w:fldCharType="end"/>
            </w:r>
          </w:hyperlink>
        </w:p>
        <w:p w:rsidR="001145AD" w:rsidP="1C288D07" w:rsidRDefault="00000000" w14:paraId="5AC1FBAF" w14:textId="49B4C6AA">
          <w:pPr>
            <w:pStyle w:val="TOC3"/>
            <w:tabs>
              <w:tab w:val="left" w:pos="1095"/>
              <w:tab w:val="right" w:leader="dot" w:pos="9360"/>
            </w:tabs>
            <w:rPr>
              <w:rStyle w:val="Hyperlink"/>
              <w:noProof/>
              <w:kern w:val="2"/>
              <w14:ligatures w14:val="standardContextual"/>
            </w:rPr>
          </w:pPr>
          <w:hyperlink w:anchor="_Toc205209677">
            <w:r w:rsidRPr="1C288D07" w:rsidR="1C288D07">
              <w:rPr>
                <w:rStyle w:val="Hyperlink"/>
              </w:rPr>
              <w:t>3.1.3</w:t>
            </w:r>
            <w:r w:rsidR="0055139C">
              <w:tab/>
            </w:r>
            <w:r w:rsidRPr="1C288D07" w:rsidR="1C288D07">
              <w:rPr>
                <w:rStyle w:val="Hyperlink"/>
              </w:rPr>
              <w:t>Operational impact of antennas under maintenance</w:t>
            </w:r>
            <w:r w:rsidR="0055139C">
              <w:tab/>
            </w:r>
            <w:r w:rsidR="0055139C">
              <w:rPr>
                <w:color w:val="2B579A"/>
                <w:shd w:val="clear" w:color="auto" w:fill="E6E6E6"/>
              </w:rPr>
              <w:fldChar w:fldCharType="begin"/>
            </w:r>
            <w:r w:rsidR="0055139C">
              <w:instrText>PAGEREF _Toc205209677 \h</w:instrText>
            </w:r>
            <w:r w:rsidR="0055139C">
              <w:rPr>
                <w:color w:val="2B579A"/>
                <w:shd w:val="clear" w:color="auto" w:fill="E6E6E6"/>
              </w:rPr>
            </w:r>
            <w:r w:rsidR="0055139C">
              <w:rPr>
                <w:color w:val="2B579A"/>
                <w:shd w:val="clear" w:color="auto" w:fill="E6E6E6"/>
              </w:rPr>
              <w:fldChar w:fldCharType="separate"/>
            </w:r>
            <w:r w:rsidRPr="1C288D07" w:rsidR="1C288D07">
              <w:rPr>
                <w:rStyle w:val="Hyperlink"/>
              </w:rPr>
              <w:t>14</w:t>
            </w:r>
            <w:r w:rsidR="0055139C">
              <w:rPr>
                <w:color w:val="2B579A"/>
                <w:shd w:val="clear" w:color="auto" w:fill="E6E6E6"/>
              </w:rPr>
              <w:fldChar w:fldCharType="end"/>
            </w:r>
          </w:hyperlink>
        </w:p>
        <w:p w:rsidR="10192ACD" w:rsidP="0744E9DC" w:rsidRDefault="00000000" w14:paraId="6EFD534A" w14:textId="2526676F">
          <w:pPr>
            <w:pStyle w:val="TOC3"/>
            <w:tabs>
              <w:tab w:val="left" w:pos="1095"/>
              <w:tab w:val="right" w:leader="dot" w:pos="9360"/>
            </w:tabs>
            <w:rPr>
              <w:rStyle w:val="Hyperlink"/>
            </w:rPr>
          </w:pPr>
          <w:hyperlink w:anchor="_Toc1397281928">
            <w:r w:rsidRPr="1C288D07" w:rsidR="1C288D07">
              <w:rPr>
                <w:rStyle w:val="Hyperlink"/>
              </w:rPr>
              <w:t>3.1.4</w:t>
            </w:r>
            <w:r w:rsidR="10192ACD">
              <w:tab/>
            </w:r>
            <w:r w:rsidRPr="1C288D07" w:rsidR="1C288D07">
              <w:rPr>
                <w:rStyle w:val="Hyperlink"/>
              </w:rPr>
              <w:t>ML/AI for planning and scheduling maintenance</w:t>
            </w:r>
            <w:r w:rsidR="10192ACD">
              <w:tab/>
            </w:r>
            <w:r w:rsidR="10192ACD">
              <w:rPr>
                <w:color w:val="2B579A"/>
                <w:shd w:val="clear" w:color="auto" w:fill="E6E6E6"/>
              </w:rPr>
              <w:fldChar w:fldCharType="begin"/>
            </w:r>
            <w:r w:rsidR="10192ACD">
              <w:instrText>PAGEREF _Toc1397281928 \h</w:instrText>
            </w:r>
            <w:r w:rsidR="10192ACD">
              <w:rPr>
                <w:color w:val="2B579A"/>
                <w:shd w:val="clear" w:color="auto" w:fill="E6E6E6"/>
              </w:rPr>
            </w:r>
            <w:r w:rsidR="10192ACD">
              <w:rPr>
                <w:color w:val="2B579A"/>
                <w:shd w:val="clear" w:color="auto" w:fill="E6E6E6"/>
              </w:rPr>
              <w:fldChar w:fldCharType="separate"/>
            </w:r>
            <w:r w:rsidRPr="1C288D07" w:rsidR="1C288D07">
              <w:rPr>
                <w:rStyle w:val="Hyperlink"/>
              </w:rPr>
              <w:t>14</w:t>
            </w:r>
            <w:r w:rsidR="10192ACD">
              <w:rPr>
                <w:color w:val="2B579A"/>
                <w:shd w:val="clear" w:color="auto" w:fill="E6E6E6"/>
              </w:rPr>
              <w:fldChar w:fldCharType="end"/>
            </w:r>
          </w:hyperlink>
        </w:p>
        <w:p w:rsidR="10192ACD" w:rsidP="0744E9DC" w:rsidRDefault="00000000" w14:paraId="3F5C7946" w14:textId="713DF2A3">
          <w:pPr>
            <w:pStyle w:val="TOC3"/>
            <w:tabs>
              <w:tab w:val="left" w:pos="1095"/>
              <w:tab w:val="right" w:leader="dot" w:pos="9360"/>
            </w:tabs>
            <w:rPr>
              <w:rStyle w:val="Hyperlink"/>
            </w:rPr>
          </w:pPr>
          <w:hyperlink w:anchor="_Toc1824274982">
            <w:r w:rsidRPr="1C288D07" w:rsidR="1C288D07">
              <w:rPr>
                <w:rStyle w:val="Hyperlink"/>
              </w:rPr>
              <w:t>3.1.5</w:t>
            </w:r>
            <w:r w:rsidR="10192ACD">
              <w:tab/>
            </w:r>
            <w:r w:rsidRPr="1C288D07" w:rsidR="1C288D07">
              <w:rPr>
                <w:rStyle w:val="Hyperlink"/>
              </w:rPr>
              <w:t>Logistics support</w:t>
            </w:r>
            <w:r w:rsidR="10192ACD">
              <w:tab/>
            </w:r>
            <w:r w:rsidR="10192ACD">
              <w:rPr>
                <w:color w:val="2B579A"/>
                <w:shd w:val="clear" w:color="auto" w:fill="E6E6E6"/>
              </w:rPr>
              <w:fldChar w:fldCharType="begin"/>
            </w:r>
            <w:r w:rsidR="10192ACD">
              <w:instrText>PAGEREF _Toc1824274982 \h</w:instrText>
            </w:r>
            <w:r w:rsidR="10192ACD">
              <w:rPr>
                <w:color w:val="2B579A"/>
                <w:shd w:val="clear" w:color="auto" w:fill="E6E6E6"/>
              </w:rPr>
            </w:r>
            <w:r w:rsidR="10192ACD">
              <w:rPr>
                <w:color w:val="2B579A"/>
                <w:shd w:val="clear" w:color="auto" w:fill="E6E6E6"/>
              </w:rPr>
              <w:fldChar w:fldCharType="separate"/>
            </w:r>
            <w:r w:rsidRPr="1C288D07" w:rsidR="1C288D07">
              <w:rPr>
                <w:rStyle w:val="Hyperlink"/>
              </w:rPr>
              <w:t>15</w:t>
            </w:r>
            <w:r w:rsidR="10192ACD">
              <w:rPr>
                <w:color w:val="2B579A"/>
                <w:shd w:val="clear" w:color="auto" w:fill="E6E6E6"/>
              </w:rPr>
              <w:fldChar w:fldCharType="end"/>
            </w:r>
          </w:hyperlink>
        </w:p>
        <w:p w:rsidR="10192ACD" w:rsidP="0744E9DC" w:rsidRDefault="00000000" w14:paraId="132F0E9E" w14:textId="5B6247CD">
          <w:pPr>
            <w:pStyle w:val="TOC4"/>
            <w:tabs>
              <w:tab w:val="left" w:pos="1530"/>
              <w:tab w:val="right" w:leader="dot" w:pos="9360"/>
            </w:tabs>
            <w:rPr>
              <w:rStyle w:val="Hyperlink"/>
            </w:rPr>
          </w:pPr>
          <w:hyperlink w:anchor="_Toc511009886">
            <w:r w:rsidRPr="1C288D07" w:rsidR="1C288D07">
              <w:rPr>
                <w:rStyle w:val="Hyperlink"/>
              </w:rPr>
              <w:t>3.1.5.1</w:t>
            </w:r>
            <w:r w:rsidR="10192ACD">
              <w:tab/>
            </w:r>
            <w:r w:rsidRPr="1C288D07" w:rsidR="1C288D07">
              <w:rPr>
                <w:rStyle w:val="Hyperlink"/>
              </w:rPr>
              <w:t>Antenna Maintenance</w:t>
            </w:r>
            <w:r w:rsidR="10192ACD">
              <w:tab/>
            </w:r>
            <w:r w:rsidR="10192ACD">
              <w:rPr>
                <w:color w:val="2B579A"/>
                <w:shd w:val="clear" w:color="auto" w:fill="E6E6E6"/>
              </w:rPr>
              <w:fldChar w:fldCharType="begin"/>
            </w:r>
            <w:r w:rsidR="10192ACD">
              <w:instrText>PAGEREF _Toc511009886 \h</w:instrText>
            </w:r>
            <w:r w:rsidR="10192ACD">
              <w:rPr>
                <w:color w:val="2B579A"/>
                <w:shd w:val="clear" w:color="auto" w:fill="E6E6E6"/>
              </w:rPr>
            </w:r>
            <w:r w:rsidR="10192ACD">
              <w:rPr>
                <w:color w:val="2B579A"/>
                <w:shd w:val="clear" w:color="auto" w:fill="E6E6E6"/>
              </w:rPr>
              <w:fldChar w:fldCharType="separate"/>
            </w:r>
            <w:r w:rsidRPr="1C288D07" w:rsidR="1C288D07">
              <w:rPr>
                <w:rStyle w:val="Hyperlink"/>
              </w:rPr>
              <w:t>15</w:t>
            </w:r>
            <w:r w:rsidR="10192ACD">
              <w:rPr>
                <w:color w:val="2B579A"/>
                <w:shd w:val="clear" w:color="auto" w:fill="E6E6E6"/>
              </w:rPr>
              <w:fldChar w:fldCharType="end"/>
            </w:r>
          </w:hyperlink>
        </w:p>
        <w:p w:rsidR="10192ACD" w:rsidP="0744E9DC" w:rsidRDefault="00000000" w14:paraId="5DC317E3" w14:textId="00410B50">
          <w:pPr>
            <w:pStyle w:val="TOC2"/>
            <w:tabs>
              <w:tab w:val="left" w:pos="660"/>
              <w:tab w:val="right" w:leader="dot" w:pos="9360"/>
            </w:tabs>
            <w:rPr>
              <w:rStyle w:val="Hyperlink"/>
            </w:rPr>
          </w:pPr>
          <w:hyperlink w:anchor="_Toc1952903129">
            <w:r w:rsidRPr="1C288D07" w:rsidR="1C288D07">
              <w:rPr>
                <w:rStyle w:val="Hyperlink"/>
              </w:rPr>
              <w:t>3.2</w:t>
            </w:r>
            <w:r w:rsidR="10192ACD">
              <w:tab/>
            </w:r>
            <w:r w:rsidRPr="1C288D07" w:rsidR="1C288D07">
              <w:rPr>
                <w:rStyle w:val="Hyperlink"/>
              </w:rPr>
              <w:t>Internal/External Communication and Troubleshooting</w:t>
            </w:r>
            <w:r w:rsidR="10192ACD">
              <w:tab/>
            </w:r>
            <w:r w:rsidR="10192ACD">
              <w:rPr>
                <w:color w:val="2B579A"/>
                <w:shd w:val="clear" w:color="auto" w:fill="E6E6E6"/>
              </w:rPr>
              <w:fldChar w:fldCharType="begin"/>
            </w:r>
            <w:r w:rsidR="10192ACD">
              <w:instrText>PAGEREF _Toc1952903129 \h</w:instrText>
            </w:r>
            <w:r w:rsidR="10192ACD">
              <w:rPr>
                <w:color w:val="2B579A"/>
                <w:shd w:val="clear" w:color="auto" w:fill="E6E6E6"/>
              </w:rPr>
            </w:r>
            <w:r w:rsidR="10192ACD">
              <w:rPr>
                <w:color w:val="2B579A"/>
                <w:shd w:val="clear" w:color="auto" w:fill="E6E6E6"/>
              </w:rPr>
              <w:fldChar w:fldCharType="separate"/>
            </w:r>
            <w:r w:rsidRPr="1C288D07" w:rsidR="1C288D07">
              <w:rPr>
                <w:rStyle w:val="Hyperlink"/>
              </w:rPr>
              <w:t>15</w:t>
            </w:r>
            <w:r w:rsidR="10192ACD">
              <w:rPr>
                <w:color w:val="2B579A"/>
                <w:shd w:val="clear" w:color="auto" w:fill="E6E6E6"/>
              </w:rPr>
              <w:fldChar w:fldCharType="end"/>
            </w:r>
          </w:hyperlink>
        </w:p>
        <w:p w:rsidR="10192ACD" w:rsidP="0744E9DC" w:rsidRDefault="00000000" w14:paraId="465476F1" w14:textId="111AA38D">
          <w:pPr>
            <w:pStyle w:val="TOC2"/>
            <w:tabs>
              <w:tab w:val="left" w:pos="660"/>
              <w:tab w:val="right" w:leader="dot" w:pos="9360"/>
            </w:tabs>
            <w:rPr>
              <w:rStyle w:val="Hyperlink"/>
            </w:rPr>
          </w:pPr>
          <w:hyperlink w:anchor="_Toc2068423350">
            <w:r w:rsidRPr="1C288D07" w:rsidR="1C288D07">
              <w:rPr>
                <w:rStyle w:val="Hyperlink"/>
              </w:rPr>
              <w:t>3.3</w:t>
            </w:r>
            <w:r w:rsidR="10192ACD">
              <w:tab/>
            </w:r>
            <w:r w:rsidRPr="1C288D07" w:rsidR="1C288D07">
              <w:rPr>
                <w:rStyle w:val="Hyperlink"/>
              </w:rPr>
              <w:t>Antenna Access Plan</w:t>
            </w:r>
            <w:r w:rsidR="10192ACD">
              <w:tab/>
            </w:r>
            <w:r w:rsidR="10192ACD">
              <w:rPr>
                <w:color w:val="2B579A"/>
                <w:shd w:val="clear" w:color="auto" w:fill="E6E6E6"/>
              </w:rPr>
              <w:fldChar w:fldCharType="begin"/>
            </w:r>
            <w:r w:rsidR="10192ACD">
              <w:instrText>PAGEREF _Toc2068423350 \h</w:instrText>
            </w:r>
            <w:r w:rsidR="10192ACD">
              <w:rPr>
                <w:color w:val="2B579A"/>
                <w:shd w:val="clear" w:color="auto" w:fill="E6E6E6"/>
              </w:rPr>
            </w:r>
            <w:r w:rsidR="10192ACD">
              <w:rPr>
                <w:color w:val="2B579A"/>
                <w:shd w:val="clear" w:color="auto" w:fill="E6E6E6"/>
              </w:rPr>
              <w:fldChar w:fldCharType="separate"/>
            </w:r>
            <w:r w:rsidRPr="1C288D07" w:rsidR="1C288D07">
              <w:rPr>
                <w:rStyle w:val="Hyperlink"/>
              </w:rPr>
              <w:t>16</w:t>
            </w:r>
            <w:r w:rsidR="10192ACD">
              <w:rPr>
                <w:color w:val="2B579A"/>
                <w:shd w:val="clear" w:color="auto" w:fill="E6E6E6"/>
              </w:rPr>
              <w:fldChar w:fldCharType="end"/>
            </w:r>
          </w:hyperlink>
        </w:p>
        <w:p w:rsidR="0744E9DC" w:rsidP="0744E9DC" w:rsidRDefault="00000000" w14:paraId="587879C8" w14:textId="6585BCA4">
          <w:pPr>
            <w:pStyle w:val="TOC1"/>
            <w:tabs>
              <w:tab w:val="left" w:pos="435"/>
              <w:tab w:val="right" w:leader="dot" w:pos="9360"/>
            </w:tabs>
            <w:rPr>
              <w:rStyle w:val="Hyperlink"/>
            </w:rPr>
          </w:pPr>
          <w:hyperlink w:anchor="_Toc1039620796">
            <w:r w:rsidRPr="1C288D07" w:rsidR="1C288D07">
              <w:rPr>
                <w:rStyle w:val="Hyperlink"/>
              </w:rPr>
              <w:t>4</w:t>
            </w:r>
            <w:r w:rsidR="0744E9DC">
              <w:tab/>
            </w:r>
            <w:r w:rsidRPr="1C288D07" w:rsidR="1C288D07">
              <w:rPr>
                <w:rStyle w:val="Hyperlink"/>
              </w:rPr>
              <w:t>Site Infrastructure Concept</w:t>
            </w:r>
            <w:r w:rsidR="0744E9DC">
              <w:tab/>
            </w:r>
            <w:r w:rsidR="0744E9DC">
              <w:rPr>
                <w:color w:val="2B579A"/>
                <w:shd w:val="clear" w:color="auto" w:fill="E6E6E6"/>
              </w:rPr>
              <w:fldChar w:fldCharType="begin"/>
            </w:r>
            <w:r w:rsidR="0744E9DC">
              <w:instrText>PAGEREF _Toc1039620796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16</w:t>
            </w:r>
            <w:r w:rsidR="0744E9DC">
              <w:rPr>
                <w:color w:val="2B579A"/>
                <w:shd w:val="clear" w:color="auto" w:fill="E6E6E6"/>
              </w:rPr>
              <w:fldChar w:fldCharType="end"/>
            </w:r>
          </w:hyperlink>
        </w:p>
        <w:p w:rsidR="0744E9DC" w:rsidP="0744E9DC" w:rsidRDefault="00000000" w14:paraId="2CEE4778" w14:textId="0B182A34">
          <w:pPr>
            <w:pStyle w:val="TOC2"/>
            <w:tabs>
              <w:tab w:val="left" w:pos="660"/>
              <w:tab w:val="right" w:leader="dot" w:pos="9360"/>
            </w:tabs>
            <w:rPr>
              <w:rStyle w:val="Hyperlink"/>
            </w:rPr>
          </w:pPr>
          <w:hyperlink w:anchor="_Toc808105519">
            <w:r w:rsidRPr="1C288D07" w:rsidR="1C288D07">
              <w:rPr>
                <w:rStyle w:val="Hyperlink"/>
              </w:rPr>
              <w:t>4.1</w:t>
            </w:r>
            <w:r w:rsidR="0744E9DC">
              <w:tab/>
            </w:r>
            <w:r w:rsidRPr="1C288D07" w:rsidR="1C288D07">
              <w:rPr>
                <w:rStyle w:val="Hyperlink"/>
              </w:rPr>
              <w:t>Array Infrastructure Concept</w:t>
            </w:r>
            <w:r w:rsidR="0744E9DC">
              <w:tab/>
            </w:r>
            <w:r w:rsidR="0744E9DC">
              <w:rPr>
                <w:color w:val="2B579A"/>
                <w:shd w:val="clear" w:color="auto" w:fill="E6E6E6"/>
              </w:rPr>
              <w:fldChar w:fldCharType="begin"/>
            </w:r>
            <w:r w:rsidR="0744E9DC">
              <w:instrText>PAGEREF _Toc808105519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16</w:t>
            </w:r>
            <w:r w:rsidR="0744E9DC">
              <w:rPr>
                <w:color w:val="2B579A"/>
                <w:shd w:val="clear" w:color="auto" w:fill="E6E6E6"/>
              </w:rPr>
              <w:fldChar w:fldCharType="end"/>
            </w:r>
          </w:hyperlink>
        </w:p>
        <w:p w:rsidR="0744E9DC" w:rsidP="0744E9DC" w:rsidRDefault="00000000" w14:paraId="6582E0B1" w14:textId="1C453F31">
          <w:pPr>
            <w:pStyle w:val="TOC2"/>
            <w:tabs>
              <w:tab w:val="left" w:pos="660"/>
              <w:tab w:val="right" w:leader="dot" w:pos="9360"/>
            </w:tabs>
            <w:rPr>
              <w:rStyle w:val="Hyperlink"/>
            </w:rPr>
          </w:pPr>
          <w:hyperlink w:anchor="_Toc1727643864">
            <w:r w:rsidRPr="1C288D07" w:rsidR="1C288D07">
              <w:rPr>
                <w:rStyle w:val="Hyperlink"/>
              </w:rPr>
              <w:t>4.2</w:t>
            </w:r>
            <w:r w:rsidR="0744E9DC">
              <w:tab/>
            </w:r>
            <w:r w:rsidRPr="1C288D07" w:rsidR="1C288D07">
              <w:rPr>
                <w:rStyle w:val="Hyperlink"/>
              </w:rPr>
              <w:t>Computer Infrastructure</w:t>
            </w:r>
            <w:r w:rsidR="0744E9DC">
              <w:tab/>
            </w:r>
            <w:r w:rsidR="0744E9DC">
              <w:rPr>
                <w:color w:val="2B579A"/>
                <w:shd w:val="clear" w:color="auto" w:fill="E6E6E6"/>
              </w:rPr>
              <w:fldChar w:fldCharType="begin"/>
            </w:r>
            <w:r w:rsidR="0744E9DC">
              <w:instrText>PAGEREF _Toc1727643864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16</w:t>
            </w:r>
            <w:r w:rsidR="0744E9DC">
              <w:rPr>
                <w:color w:val="2B579A"/>
                <w:shd w:val="clear" w:color="auto" w:fill="E6E6E6"/>
              </w:rPr>
              <w:fldChar w:fldCharType="end"/>
            </w:r>
          </w:hyperlink>
        </w:p>
        <w:p w:rsidR="0744E9DC" w:rsidP="0744E9DC" w:rsidRDefault="00000000" w14:paraId="2D8CC28B" w14:textId="2F2BFC38">
          <w:pPr>
            <w:pStyle w:val="TOC3"/>
            <w:tabs>
              <w:tab w:val="left" w:pos="1095"/>
              <w:tab w:val="right" w:leader="dot" w:pos="9360"/>
            </w:tabs>
            <w:rPr>
              <w:rStyle w:val="Hyperlink"/>
            </w:rPr>
          </w:pPr>
          <w:hyperlink w:anchor="_Toc799618551">
            <w:r w:rsidRPr="1C288D07" w:rsidR="1C288D07">
              <w:rPr>
                <w:rStyle w:val="Hyperlink"/>
              </w:rPr>
              <w:t>4.2.1</w:t>
            </w:r>
            <w:r w:rsidR="0744E9DC">
              <w:tab/>
            </w:r>
            <w:r w:rsidRPr="1C288D07" w:rsidR="1C288D07">
              <w:rPr>
                <w:rStyle w:val="Hyperlink"/>
              </w:rPr>
              <w:t>Backups</w:t>
            </w:r>
            <w:r w:rsidR="0744E9DC">
              <w:tab/>
            </w:r>
            <w:r w:rsidR="0744E9DC">
              <w:rPr>
                <w:color w:val="2B579A"/>
                <w:shd w:val="clear" w:color="auto" w:fill="E6E6E6"/>
              </w:rPr>
              <w:fldChar w:fldCharType="begin"/>
            </w:r>
            <w:r w:rsidR="0744E9DC">
              <w:instrText>PAGEREF _Toc799618551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17</w:t>
            </w:r>
            <w:r w:rsidR="0744E9DC">
              <w:rPr>
                <w:color w:val="2B579A"/>
                <w:shd w:val="clear" w:color="auto" w:fill="E6E6E6"/>
              </w:rPr>
              <w:fldChar w:fldCharType="end"/>
            </w:r>
          </w:hyperlink>
        </w:p>
        <w:p w:rsidR="0744E9DC" w:rsidP="0744E9DC" w:rsidRDefault="00000000" w14:paraId="287AB50B" w14:textId="02B1C581">
          <w:pPr>
            <w:pStyle w:val="TOC2"/>
            <w:tabs>
              <w:tab w:val="left" w:pos="660"/>
              <w:tab w:val="right" w:leader="dot" w:pos="9360"/>
            </w:tabs>
            <w:rPr>
              <w:rStyle w:val="Hyperlink"/>
            </w:rPr>
          </w:pPr>
          <w:hyperlink w:anchor="_Toc1566578083">
            <w:r w:rsidRPr="1C288D07" w:rsidR="1C288D07">
              <w:rPr>
                <w:rStyle w:val="Hyperlink"/>
              </w:rPr>
              <w:t>4.3</w:t>
            </w:r>
            <w:r w:rsidR="0744E9DC">
              <w:tab/>
            </w:r>
            <w:r w:rsidRPr="1C288D07" w:rsidR="1C288D07">
              <w:rPr>
                <w:rStyle w:val="Hyperlink"/>
              </w:rPr>
              <w:t>Site Buildings</w:t>
            </w:r>
            <w:r w:rsidR="0744E9DC">
              <w:tab/>
            </w:r>
            <w:r w:rsidR="0744E9DC">
              <w:rPr>
                <w:color w:val="2B579A"/>
                <w:shd w:val="clear" w:color="auto" w:fill="E6E6E6"/>
              </w:rPr>
              <w:fldChar w:fldCharType="begin"/>
            </w:r>
            <w:r w:rsidR="0744E9DC">
              <w:instrText>PAGEREF _Toc1566578083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17</w:t>
            </w:r>
            <w:r w:rsidR="0744E9DC">
              <w:rPr>
                <w:color w:val="2B579A"/>
                <w:shd w:val="clear" w:color="auto" w:fill="E6E6E6"/>
              </w:rPr>
              <w:fldChar w:fldCharType="end"/>
            </w:r>
          </w:hyperlink>
        </w:p>
        <w:p w:rsidR="0744E9DC" w:rsidP="0744E9DC" w:rsidRDefault="00000000" w14:paraId="59423413" w14:textId="17A37B43">
          <w:pPr>
            <w:pStyle w:val="TOC3"/>
            <w:tabs>
              <w:tab w:val="left" w:pos="1095"/>
              <w:tab w:val="right" w:leader="dot" w:pos="9360"/>
            </w:tabs>
            <w:rPr>
              <w:rStyle w:val="Hyperlink"/>
            </w:rPr>
          </w:pPr>
          <w:hyperlink w:anchor="_Toc1639729417">
            <w:r w:rsidRPr="1C288D07" w:rsidR="1C288D07">
              <w:rPr>
                <w:rStyle w:val="Hyperlink"/>
              </w:rPr>
              <w:t>4.3.1</w:t>
            </w:r>
            <w:r w:rsidR="0744E9DC">
              <w:tab/>
            </w:r>
            <w:r w:rsidRPr="1C288D07" w:rsidR="1C288D07">
              <w:rPr>
                <w:rStyle w:val="Hyperlink"/>
              </w:rPr>
              <w:t>Control Building (Building 1)</w:t>
            </w:r>
            <w:r w:rsidR="0744E9DC">
              <w:tab/>
            </w:r>
            <w:r w:rsidR="0744E9DC">
              <w:rPr>
                <w:color w:val="2B579A"/>
                <w:shd w:val="clear" w:color="auto" w:fill="E6E6E6"/>
              </w:rPr>
              <w:fldChar w:fldCharType="begin"/>
            </w:r>
            <w:r w:rsidR="0744E9DC">
              <w:instrText>PAGEREF _Toc1639729417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17</w:t>
            </w:r>
            <w:r w:rsidR="0744E9DC">
              <w:rPr>
                <w:color w:val="2B579A"/>
                <w:shd w:val="clear" w:color="auto" w:fill="E6E6E6"/>
              </w:rPr>
              <w:fldChar w:fldCharType="end"/>
            </w:r>
          </w:hyperlink>
        </w:p>
        <w:p w:rsidR="0744E9DC" w:rsidP="0744E9DC" w:rsidRDefault="00000000" w14:paraId="30E4BC9F" w14:textId="6A9E8C4E">
          <w:pPr>
            <w:pStyle w:val="TOC3"/>
            <w:tabs>
              <w:tab w:val="left" w:pos="1095"/>
              <w:tab w:val="right" w:leader="dot" w:pos="9360"/>
            </w:tabs>
            <w:rPr>
              <w:rStyle w:val="Hyperlink"/>
            </w:rPr>
          </w:pPr>
          <w:hyperlink w:anchor="_Toc1613861734">
            <w:r w:rsidRPr="1C288D07" w:rsidR="1C288D07">
              <w:rPr>
                <w:rStyle w:val="Hyperlink"/>
              </w:rPr>
              <w:t>4.3.2</w:t>
            </w:r>
            <w:r w:rsidR="0744E9DC">
              <w:tab/>
            </w:r>
            <w:r w:rsidRPr="1C288D07" w:rsidR="1C288D07">
              <w:rPr>
                <w:rStyle w:val="Hyperlink"/>
              </w:rPr>
              <w:t>Maintenance Building (Building 2)</w:t>
            </w:r>
            <w:r w:rsidR="0744E9DC">
              <w:tab/>
            </w:r>
            <w:r w:rsidR="0744E9DC">
              <w:rPr>
                <w:color w:val="2B579A"/>
                <w:shd w:val="clear" w:color="auto" w:fill="E6E6E6"/>
              </w:rPr>
              <w:fldChar w:fldCharType="begin"/>
            </w:r>
            <w:r w:rsidR="0744E9DC">
              <w:instrText>PAGEREF _Toc1613861734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18</w:t>
            </w:r>
            <w:r w:rsidR="0744E9DC">
              <w:rPr>
                <w:color w:val="2B579A"/>
                <w:shd w:val="clear" w:color="auto" w:fill="E6E6E6"/>
              </w:rPr>
              <w:fldChar w:fldCharType="end"/>
            </w:r>
          </w:hyperlink>
        </w:p>
        <w:p w:rsidR="0744E9DC" w:rsidP="0744E9DC" w:rsidRDefault="00000000" w14:paraId="0456A4AA" w14:textId="78EB782F">
          <w:pPr>
            <w:pStyle w:val="TOC3"/>
            <w:tabs>
              <w:tab w:val="left" w:pos="1095"/>
              <w:tab w:val="right" w:leader="dot" w:pos="9360"/>
            </w:tabs>
            <w:rPr>
              <w:rStyle w:val="Hyperlink"/>
            </w:rPr>
          </w:pPr>
          <w:hyperlink w:anchor="_Toc777303395">
            <w:r w:rsidRPr="1C288D07" w:rsidR="1C288D07">
              <w:rPr>
                <w:rStyle w:val="Hyperlink"/>
              </w:rPr>
              <w:t>4.3.3</w:t>
            </w:r>
            <w:r w:rsidR="0744E9DC">
              <w:tab/>
            </w:r>
            <w:r w:rsidRPr="1C288D07" w:rsidR="1C288D07">
              <w:rPr>
                <w:rStyle w:val="Hyperlink"/>
              </w:rPr>
              <w:t>Accommodation Building (Building 3)</w:t>
            </w:r>
            <w:r w:rsidR="0744E9DC">
              <w:tab/>
            </w:r>
            <w:r w:rsidR="0744E9DC">
              <w:rPr>
                <w:color w:val="2B579A"/>
                <w:shd w:val="clear" w:color="auto" w:fill="E6E6E6"/>
              </w:rPr>
              <w:fldChar w:fldCharType="begin"/>
            </w:r>
            <w:r w:rsidR="0744E9DC">
              <w:instrText>PAGEREF _Toc777303395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18</w:t>
            </w:r>
            <w:r w:rsidR="0744E9DC">
              <w:rPr>
                <w:color w:val="2B579A"/>
                <w:shd w:val="clear" w:color="auto" w:fill="E6E6E6"/>
              </w:rPr>
              <w:fldChar w:fldCharType="end"/>
            </w:r>
          </w:hyperlink>
        </w:p>
        <w:p w:rsidR="0744E9DC" w:rsidP="0744E9DC" w:rsidRDefault="00000000" w14:paraId="5F23321A" w14:textId="6333204F">
          <w:pPr>
            <w:pStyle w:val="TOC2"/>
            <w:tabs>
              <w:tab w:val="left" w:pos="660"/>
              <w:tab w:val="right" w:leader="dot" w:pos="9360"/>
            </w:tabs>
            <w:rPr>
              <w:rStyle w:val="Hyperlink"/>
            </w:rPr>
          </w:pPr>
          <w:hyperlink w:anchor="_Toc1517302589">
            <w:r w:rsidRPr="1C288D07" w:rsidR="1C288D07">
              <w:rPr>
                <w:rStyle w:val="Hyperlink"/>
              </w:rPr>
              <w:t>4.4</w:t>
            </w:r>
            <w:r w:rsidR="0744E9DC">
              <w:tab/>
            </w:r>
            <w:r w:rsidRPr="1C288D07" w:rsidR="1C288D07">
              <w:rPr>
                <w:rStyle w:val="Hyperlink"/>
              </w:rPr>
              <w:t>Vehicles and Fuel</w:t>
            </w:r>
            <w:r w:rsidR="0744E9DC">
              <w:tab/>
            </w:r>
            <w:r w:rsidR="0744E9DC">
              <w:rPr>
                <w:color w:val="2B579A"/>
                <w:shd w:val="clear" w:color="auto" w:fill="E6E6E6"/>
              </w:rPr>
              <w:fldChar w:fldCharType="begin"/>
            </w:r>
            <w:r w:rsidR="0744E9DC">
              <w:instrText>PAGEREF _Toc1517302589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18</w:t>
            </w:r>
            <w:r w:rsidR="0744E9DC">
              <w:rPr>
                <w:color w:val="2B579A"/>
                <w:shd w:val="clear" w:color="auto" w:fill="E6E6E6"/>
              </w:rPr>
              <w:fldChar w:fldCharType="end"/>
            </w:r>
          </w:hyperlink>
        </w:p>
        <w:p w:rsidR="0744E9DC" w:rsidP="0744E9DC" w:rsidRDefault="00000000" w14:paraId="1C6662CC" w14:textId="5C33ACA6">
          <w:pPr>
            <w:pStyle w:val="TOC2"/>
            <w:tabs>
              <w:tab w:val="left" w:pos="660"/>
              <w:tab w:val="right" w:leader="dot" w:pos="9360"/>
            </w:tabs>
            <w:rPr>
              <w:rStyle w:val="Hyperlink"/>
            </w:rPr>
          </w:pPr>
          <w:hyperlink w:anchor="_Toc1124528089">
            <w:r w:rsidRPr="1C288D07" w:rsidR="1C288D07">
              <w:rPr>
                <w:rStyle w:val="Hyperlink"/>
              </w:rPr>
              <w:t>4.5</w:t>
            </w:r>
            <w:r w:rsidR="0744E9DC">
              <w:tab/>
            </w:r>
            <w:r w:rsidRPr="1C288D07" w:rsidR="1C288D07">
              <w:rPr>
                <w:rStyle w:val="Hyperlink"/>
              </w:rPr>
              <w:t>Power</w:t>
            </w:r>
            <w:r w:rsidR="0744E9DC">
              <w:tab/>
            </w:r>
            <w:r w:rsidR="0744E9DC">
              <w:rPr>
                <w:color w:val="2B579A"/>
                <w:shd w:val="clear" w:color="auto" w:fill="E6E6E6"/>
              </w:rPr>
              <w:fldChar w:fldCharType="begin"/>
            </w:r>
            <w:r w:rsidR="0744E9DC">
              <w:instrText>PAGEREF _Toc1124528089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18</w:t>
            </w:r>
            <w:r w:rsidR="0744E9DC">
              <w:rPr>
                <w:color w:val="2B579A"/>
                <w:shd w:val="clear" w:color="auto" w:fill="E6E6E6"/>
              </w:rPr>
              <w:fldChar w:fldCharType="end"/>
            </w:r>
          </w:hyperlink>
        </w:p>
        <w:p w:rsidR="0744E9DC" w:rsidP="0744E9DC" w:rsidRDefault="00000000" w14:paraId="05E84339" w14:textId="62D4D097">
          <w:pPr>
            <w:pStyle w:val="TOC2"/>
            <w:tabs>
              <w:tab w:val="left" w:pos="660"/>
              <w:tab w:val="right" w:leader="dot" w:pos="9360"/>
            </w:tabs>
            <w:rPr>
              <w:rStyle w:val="Hyperlink"/>
            </w:rPr>
          </w:pPr>
          <w:hyperlink w:anchor="_Toc239111481">
            <w:r w:rsidRPr="1C288D07" w:rsidR="1C288D07">
              <w:rPr>
                <w:rStyle w:val="Hyperlink"/>
              </w:rPr>
              <w:t>4.6</w:t>
            </w:r>
            <w:r w:rsidR="0744E9DC">
              <w:tab/>
            </w:r>
            <w:r w:rsidRPr="1C288D07" w:rsidR="1C288D07">
              <w:rPr>
                <w:rStyle w:val="Hyperlink"/>
              </w:rPr>
              <w:t>Water</w:t>
            </w:r>
            <w:r w:rsidR="0744E9DC">
              <w:tab/>
            </w:r>
            <w:r w:rsidR="0744E9DC">
              <w:rPr>
                <w:color w:val="2B579A"/>
                <w:shd w:val="clear" w:color="auto" w:fill="E6E6E6"/>
              </w:rPr>
              <w:fldChar w:fldCharType="begin"/>
            </w:r>
            <w:r w:rsidR="0744E9DC">
              <w:instrText>PAGEREF _Toc239111481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19</w:t>
            </w:r>
            <w:r w:rsidR="0744E9DC">
              <w:rPr>
                <w:color w:val="2B579A"/>
                <w:shd w:val="clear" w:color="auto" w:fill="E6E6E6"/>
              </w:rPr>
              <w:fldChar w:fldCharType="end"/>
            </w:r>
          </w:hyperlink>
        </w:p>
        <w:p w:rsidR="0744E9DC" w:rsidP="0744E9DC" w:rsidRDefault="00000000" w14:paraId="58BD4430" w14:textId="63FFC203">
          <w:pPr>
            <w:pStyle w:val="TOC2"/>
            <w:tabs>
              <w:tab w:val="left" w:pos="660"/>
              <w:tab w:val="right" w:leader="dot" w:pos="9360"/>
            </w:tabs>
            <w:rPr>
              <w:rStyle w:val="Hyperlink"/>
            </w:rPr>
          </w:pPr>
          <w:hyperlink w:anchor="_Toc1072515580">
            <w:r w:rsidRPr="1C288D07" w:rsidR="1C288D07">
              <w:rPr>
                <w:rStyle w:val="Hyperlink"/>
              </w:rPr>
              <w:t>4.7</w:t>
            </w:r>
            <w:r w:rsidR="0744E9DC">
              <w:tab/>
            </w:r>
            <w:r w:rsidRPr="1C288D07" w:rsidR="1C288D07">
              <w:rPr>
                <w:rStyle w:val="Hyperlink"/>
              </w:rPr>
              <w:t>On-Site Communications</w:t>
            </w:r>
            <w:r w:rsidR="0744E9DC">
              <w:tab/>
            </w:r>
            <w:r w:rsidR="0744E9DC">
              <w:rPr>
                <w:color w:val="2B579A"/>
                <w:shd w:val="clear" w:color="auto" w:fill="E6E6E6"/>
              </w:rPr>
              <w:fldChar w:fldCharType="begin"/>
            </w:r>
            <w:r w:rsidR="0744E9DC">
              <w:instrText>PAGEREF _Toc1072515580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19</w:t>
            </w:r>
            <w:r w:rsidR="0744E9DC">
              <w:rPr>
                <w:color w:val="2B579A"/>
                <w:shd w:val="clear" w:color="auto" w:fill="E6E6E6"/>
              </w:rPr>
              <w:fldChar w:fldCharType="end"/>
            </w:r>
          </w:hyperlink>
        </w:p>
        <w:p w:rsidR="0744E9DC" w:rsidP="0744E9DC" w:rsidRDefault="00000000" w14:paraId="5804897D" w14:textId="07C75C65">
          <w:pPr>
            <w:pStyle w:val="TOC1"/>
            <w:tabs>
              <w:tab w:val="left" w:pos="435"/>
              <w:tab w:val="right" w:leader="dot" w:pos="9360"/>
            </w:tabs>
            <w:rPr>
              <w:rStyle w:val="Hyperlink"/>
            </w:rPr>
          </w:pPr>
          <w:hyperlink w:anchor="_Toc1392687716">
            <w:r w:rsidRPr="1C288D07" w:rsidR="1C288D07">
              <w:rPr>
                <w:rStyle w:val="Hyperlink"/>
              </w:rPr>
              <w:t>5</w:t>
            </w:r>
            <w:r w:rsidR="0744E9DC">
              <w:tab/>
            </w:r>
            <w:r w:rsidRPr="1C288D07" w:rsidR="1C288D07">
              <w:rPr>
                <w:rStyle w:val="Hyperlink"/>
              </w:rPr>
              <w:t>RFI Monitoring</w:t>
            </w:r>
            <w:r w:rsidR="0744E9DC">
              <w:tab/>
            </w:r>
            <w:r w:rsidR="0744E9DC">
              <w:rPr>
                <w:color w:val="2B579A"/>
                <w:shd w:val="clear" w:color="auto" w:fill="E6E6E6"/>
              </w:rPr>
              <w:fldChar w:fldCharType="begin"/>
            </w:r>
            <w:r w:rsidR="0744E9DC">
              <w:instrText>PAGEREF _Toc1392687716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19</w:t>
            </w:r>
            <w:r w:rsidR="0744E9DC">
              <w:rPr>
                <w:color w:val="2B579A"/>
                <w:shd w:val="clear" w:color="auto" w:fill="E6E6E6"/>
              </w:rPr>
              <w:fldChar w:fldCharType="end"/>
            </w:r>
          </w:hyperlink>
        </w:p>
        <w:p w:rsidR="0744E9DC" w:rsidP="0744E9DC" w:rsidRDefault="00000000" w14:paraId="43341EF3" w14:textId="4D130B4E">
          <w:pPr>
            <w:pStyle w:val="TOC1"/>
            <w:tabs>
              <w:tab w:val="left" w:pos="435"/>
              <w:tab w:val="right" w:leader="dot" w:pos="9360"/>
            </w:tabs>
            <w:rPr>
              <w:rStyle w:val="Hyperlink"/>
            </w:rPr>
          </w:pPr>
          <w:hyperlink w:anchor="_Toc217704688">
            <w:r w:rsidRPr="1C288D07" w:rsidR="1C288D07">
              <w:rPr>
                <w:rStyle w:val="Hyperlink"/>
              </w:rPr>
              <w:t>6</w:t>
            </w:r>
            <w:r w:rsidR="0744E9DC">
              <w:tab/>
            </w:r>
            <w:r w:rsidRPr="1C288D07" w:rsidR="1C288D07">
              <w:rPr>
                <w:rStyle w:val="Hyperlink"/>
              </w:rPr>
              <w:t>On-site safety</w:t>
            </w:r>
            <w:r w:rsidR="0744E9DC">
              <w:tab/>
            </w:r>
            <w:r w:rsidR="0744E9DC">
              <w:rPr>
                <w:color w:val="2B579A"/>
                <w:shd w:val="clear" w:color="auto" w:fill="E6E6E6"/>
              </w:rPr>
              <w:fldChar w:fldCharType="begin"/>
            </w:r>
            <w:r w:rsidR="0744E9DC">
              <w:instrText>PAGEREF _Toc217704688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20</w:t>
            </w:r>
            <w:r w:rsidR="0744E9DC">
              <w:rPr>
                <w:color w:val="2B579A"/>
                <w:shd w:val="clear" w:color="auto" w:fill="E6E6E6"/>
              </w:rPr>
              <w:fldChar w:fldCharType="end"/>
            </w:r>
          </w:hyperlink>
        </w:p>
        <w:p w:rsidR="0744E9DC" w:rsidP="0744E9DC" w:rsidRDefault="00000000" w14:paraId="5696364D" w14:textId="655D38D8">
          <w:pPr>
            <w:pStyle w:val="TOC1"/>
            <w:tabs>
              <w:tab w:val="left" w:pos="435"/>
              <w:tab w:val="right" w:leader="dot" w:pos="9360"/>
            </w:tabs>
            <w:rPr>
              <w:rStyle w:val="Hyperlink"/>
            </w:rPr>
          </w:pPr>
          <w:hyperlink w:anchor="_Toc1740515085">
            <w:r w:rsidRPr="1C288D07" w:rsidR="1C288D07">
              <w:rPr>
                <w:rStyle w:val="Hyperlink"/>
              </w:rPr>
              <w:t>7</w:t>
            </w:r>
            <w:r w:rsidR="0744E9DC">
              <w:tab/>
            </w:r>
            <w:r w:rsidRPr="1C288D07" w:rsidR="1C288D07">
              <w:rPr>
                <w:rStyle w:val="Hyperlink"/>
              </w:rPr>
              <w:t>Off-site Infrastructure Concept</w:t>
            </w:r>
            <w:r w:rsidR="0744E9DC">
              <w:tab/>
            </w:r>
            <w:r w:rsidR="0744E9DC">
              <w:rPr>
                <w:color w:val="2B579A"/>
                <w:shd w:val="clear" w:color="auto" w:fill="E6E6E6"/>
              </w:rPr>
              <w:fldChar w:fldCharType="begin"/>
            </w:r>
            <w:r w:rsidR="0744E9DC">
              <w:instrText>PAGEREF _Toc1740515085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20</w:t>
            </w:r>
            <w:r w:rsidR="0744E9DC">
              <w:rPr>
                <w:color w:val="2B579A"/>
                <w:shd w:val="clear" w:color="auto" w:fill="E6E6E6"/>
              </w:rPr>
              <w:fldChar w:fldCharType="end"/>
            </w:r>
          </w:hyperlink>
        </w:p>
        <w:p w:rsidR="0744E9DC" w:rsidP="0744E9DC" w:rsidRDefault="00000000" w14:paraId="3F5C3A10" w14:textId="41715D93">
          <w:pPr>
            <w:pStyle w:val="TOC1"/>
            <w:tabs>
              <w:tab w:val="left" w:pos="435"/>
              <w:tab w:val="right" w:leader="dot" w:pos="9360"/>
            </w:tabs>
            <w:rPr>
              <w:rStyle w:val="Hyperlink"/>
            </w:rPr>
          </w:pPr>
          <w:hyperlink w:anchor="_Toc637423576">
            <w:r w:rsidRPr="1C288D07" w:rsidR="1C288D07">
              <w:rPr>
                <w:rStyle w:val="Hyperlink"/>
              </w:rPr>
              <w:t>8</w:t>
            </w:r>
            <w:r w:rsidR="0744E9DC">
              <w:tab/>
            </w:r>
            <w:r w:rsidRPr="1C288D07" w:rsidR="1C288D07">
              <w:rPr>
                <w:rStyle w:val="Hyperlink"/>
              </w:rPr>
              <w:t>Transition from Commissioning to Operations</w:t>
            </w:r>
            <w:r w:rsidR="0744E9DC">
              <w:tab/>
            </w:r>
            <w:r w:rsidR="0744E9DC">
              <w:rPr>
                <w:color w:val="2B579A"/>
                <w:shd w:val="clear" w:color="auto" w:fill="E6E6E6"/>
              </w:rPr>
              <w:fldChar w:fldCharType="begin"/>
            </w:r>
            <w:r w:rsidR="0744E9DC">
              <w:instrText>PAGEREF _Toc637423576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21</w:t>
            </w:r>
            <w:r w:rsidR="0744E9DC">
              <w:rPr>
                <w:color w:val="2B579A"/>
                <w:shd w:val="clear" w:color="auto" w:fill="E6E6E6"/>
              </w:rPr>
              <w:fldChar w:fldCharType="end"/>
            </w:r>
          </w:hyperlink>
        </w:p>
        <w:p w:rsidR="0744E9DC" w:rsidP="0744E9DC" w:rsidRDefault="00000000" w14:paraId="04FE574A" w14:textId="39830642">
          <w:pPr>
            <w:pStyle w:val="TOC1"/>
            <w:tabs>
              <w:tab w:val="left" w:pos="435"/>
              <w:tab w:val="right" w:leader="dot" w:pos="9360"/>
            </w:tabs>
            <w:rPr>
              <w:rStyle w:val="Hyperlink"/>
            </w:rPr>
          </w:pPr>
          <w:hyperlink w:anchor="_Toc924269205">
            <w:r w:rsidRPr="1C288D07" w:rsidR="1C288D07">
              <w:rPr>
                <w:rStyle w:val="Hyperlink"/>
              </w:rPr>
              <w:t>9</w:t>
            </w:r>
            <w:r w:rsidR="0744E9DC">
              <w:tab/>
            </w:r>
            <w:r w:rsidRPr="1C288D07" w:rsidR="1C288D07">
              <w:rPr>
                <w:rStyle w:val="Hyperlink"/>
              </w:rPr>
              <w:t>Community Engagement Concept</w:t>
            </w:r>
            <w:r w:rsidR="0744E9DC">
              <w:tab/>
            </w:r>
            <w:r w:rsidR="0744E9DC">
              <w:rPr>
                <w:color w:val="2B579A"/>
                <w:shd w:val="clear" w:color="auto" w:fill="E6E6E6"/>
              </w:rPr>
              <w:fldChar w:fldCharType="begin"/>
            </w:r>
            <w:r w:rsidR="0744E9DC">
              <w:instrText>PAGEREF _Toc924269205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21</w:t>
            </w:r>
            <w:r w:rsidR="0744E9DC">
              <w:rPr>
                <w:color w:val="2B579A"/>
                <w:shd w:val="clear" w:color="auto" w:fill="E6E6E6"/>
              </w:rPr>
              <w:fldChar w:fldCharType="end"/>
            </w:r>
          </w:hyperlink>
        </w:p>
        <w:p w:rsidR="0744E9DC" w:rsidP="0744E9DC" w:rsidRDefault="00000000" w14:paraId="2C28C263" w14:textId="1AD4000B">
          <w:pPr>
            <w:pStyle w:val="TOC1"/>
            <w:tabs>
              <w:tab w:val="left" w:pos="435"/>
              <w:tab w:val="right" w:leader="dot" w:pos="9360"/>
            </w:tabs>
            <w:rPr>
              <w:rStyle w:val="Hyperlink"/>
            </w:rPr>
          </w:pPr>
          <w:hyperlink w:anchor="_Toc771960053">
            <w:r w:rsidRPr="1C288D07" w:rsidR="1C288D07">
              <w:rPr>
                <w:rStyle w:val="Hyperlink"/>
              </w:rPr>
              <w:t>10</w:t>
            </w:r>
            <w:r w:rsidR="0744E9DC">
              <w:tab/>
            </w:r>
            <w:r w:rsidRPr="1C288D07" w:rsidR="1C288D07">
              <w:rPr>
                <w:rStyle w:val="Hyperlink"/>
              </w:rPr>
              <w:t>Acronyms</w:t>
            </w:r>
            <w:r w:rsidR="0744E9DC">
              <w:tab/>
            </w:r>
            <w:r w:rsidR="0744E9DC">
              <w:rPr>
                <w:color w:val="2B579A"/>
                <w:shd w:val="clear" w:color="auto" w:fill="E6E6E6"/>
              </w:rPr>
              <w:fldChar w:fldCharType="begin"/>
            </w:r>
            <w:r w:rsidR="0744E9DC">
              <w:instrText>PAGEREF _Toc771960053 \h</w:instrText>
            </w:r>
            <w:r w:rsidR="0744E9DC">
              <w:rPr>
                <w:color w:val="2B579A"/>
                <w:shd w:val="clear" w:color="auto" w:fill="E6E6E6"/>
              </w:rPr>
            </w:r>
            <w:r w:rsidR="0744E9DC">
              <w:rPr>
                <w:color w:val="2B579A"/>
                <w:shd w:val="clear" w:color="auto" w:fill="E6E6E6"/>
              </w:rPr>
              <w:fldChar w:fldCharType="separate"/>
            </w:r>
            <w:r w:rsidRPr="1C288D07" w:rsidR="1C288D07">
              <w:rPr>
                <w:rStyle w:val="Hyperlink"/>
              </w:rPr>
              <w:t>22</w:t>
            </w:r>
            <w:r w:rsidR="0744E9DC">
              <w:rPr>
                <w:color w:val="2B579A"/>
                <w:shd w:val="clear" w:color="auto" w:fill="E6E6E6"/>
              </w:rPr>
              <w:fldChar w:fldCharType="end"/>
            </w:r>
          </w:hyperlink>
          <w:r w:rsidR="0744E9DC">
            <w:rPr>
              <w:color w:val="2B579A"/>
              <w:shd w:val="clear" w:color="auto" w:fill="E6E6E6"/>
            </w:rPr>
            <w:fldChar w:fldCharType="end"/>
          </w:r>
        </w:p>
      </w:sdtContent>
    </w:sdt>
    <w:p w:rsidR="001976B4" w:rsidP="10192ACD" w:rsidRDefault="001976B4" w14:paraId="5A9E82B4" w14:textId="5EE152BF">
      <w:pPr>
        <w:rPr>
          <w:noProof/>
        </w:rPr>
      </w:pPr>
    </w:p>
    <w:p w:rsidRPr="001976B4" w:rsidR="0042726C" w:rsidP="001976B4" w:rsidRDefault="0042726C" w14:paraId="0E091ED7" w14:textId="77777777">
      <w:r>
        <w:br w:type="page"/>
      </w:r>
    </w:p>
    <w:p w:rsidR="00EA48D4" w:rsidP="00417777" w:rsidRDefault="72AEFE57" w14:paraId="0EF0E3B8" w14:textId="77777777">
      <w:pPr>
        <w:pStyle w:val="AbstractHeader"/>
      </w:pPr>
      <w:r>
        <w:t>Abstract</w:t>
      </w:r>
    </w:p>
    <w:p w:rsidR="6209D3AD" w:rsidP="0744E9DC" w:rsidRDefault="6209D3AD" w14:paraId="280FF176" w14:textId="4732AC88">
      <w:pPr>
        <w:pStyle w:val="AbstractBody"/>
      </w:pPr>
      <w:r>
        <w:t xml:space="preserve">DSA-2000 </w:t>
      </w:r>
      <w:r w:rsidR="23829837">
        <w:t>will be an array of considerable scale and complexity,</w:t>
      </w:r>
      <w:r w:rsidR="478501B4">
        <w:t xml:space="preserve"> representing a large leap forward in next-generation radio telescope instrumentation. </w:t>
      </w:r>
      <w:r w:rsidR="5EF72E22">
        <w:t>Given this, the requirements associated with the operations, maintenance, site infrastructure and general management of the array</w:t>
      </w:r>
      <w:r w:rsidR="290D6ED0">
        <w:t xml:space="preserve"> are similarly distinct from previous and current operational facilities worldwide. This document captures and describes the concept of operations envisaged for DSA-2000 based on these requirements</w:t>
      </w:r>
      <w:r w:rsidR="31AD390D">
        <w:t xml:space="preserve">, </w:t>
      </w:r>
    </w:p>
    <w:p w:rsidR="001717D3" w:rsidP="0043487F" w:rsidRDefault="001717D3" w14:paraId="4A5CB381" w14:textId="4FA911DC">
      <w:pPr>
        <w:pStyle w:val="AbstractBody"/>
      </w:pPr>
    </w:p>
    <w:p w:rsidR="00976458" w:rsidP="0043487F" w:rsidRDefault="00976458" w14:paraId="6CEDE619" w14:textId="77777777">
      <w:pPr>
        <w:pStyle w:val="AbstractBody"/>
      </w:pPr>
    </w:p>
    <w:p w:rsidR="00F463B3" w:rsidP="002A189C" w:rsidRDefault="20D62927" w14:paraId="49D12C15" w14:textId="77777777">
      <w:pPr>
        <w:pStyle w:val="Heading1"/>
      </w:pPr>
      <w:bookmarkStart w:name="_Toc223206997" w:id="3"/>
      <w:r>
        <w:t>Introduction</w:t>
      </w:r>
      <w:bookmarkEnd w:id="3"/>
      <w:r>
        <w:t xml:space="preserve"> </w:t>
      </w:r>
    </w:p>
    <w:p w:rsidR="00F463B3" w:rsidP="002A189C" w:rsidRDefault="00F463B3" w14:paraId="071295AC" w14:textId="77777777">
      <w:pPr>
        <w:pStyle w:val="BodyTextFirstIndent"/>
      </w:pPr>
      <w:r>
        <w:t xml:space="preserve">In this document, we outline the current concepts related to how the DSA-2000 array will operate and be maintained. With 2048 antennas spread over a 19 km x 15 km area, the operations concept needs to be well thought out to maximize efficiency and minimize staffing requirements.  </w:t>
      </w:r>
    </w:p>
    <w:p w:rsidR="00F463B3" w:rsidP="002A189C" w:rsidRDefault="00F463B3" w14:paraId="3B308788" w14:textId="77777777">
      <w:pPr>
        <w:pStyle w:val="BodyTextFirstIndent"/>
      </w:pPr>
      <w:r>
        <w:t xml:space="preserve">At this initial stage, we also identify key assumptions or questions that will need to be verified or determined before a full model of operations can be developed and adopted. </w:t>
      </w:r>
    </w:p>
    <w:p w:rsidR="00F463B3" w:rsidP="002A189C" w:rsidRDefault="20D62927" w14:paraId="68488C3B" w14:textId="77777777">
      <w:pPr>
        <w:pStyle w:val="Heading1"/>
      </w:pPr>
      <w:bookmarkStart w:name="_Toc1790981006" w:id="4"/>
      <w:r>
        <w:t>Array Operations Concept</w:t>
      </w:r>
      <w:bookmarkEnd w:id="4"/>
      <w:r>
        <w:t xml:space="preserve"> </w:t>
      </w:r>
    </w:p>
    <w:p w:rsidR="00F463B3" w:rsidP="001145AD" w:rsidRDefault="3986C39D" w14:paraId="142DC771" w14:textId="5A6C589A">
      <w:pPr>
        <w:pStyle w:val="BodyTextFirstIndent"/>
      </w:pPr>
      <w:r>
        <w:t xml:space="preserve">The DSA-2000 project is primarily focused on carrying out </w:t>
      </w:r>
      <w:r w:rsidR="22E5FFF3">
        <w:t>pre-</w:t>
      </w:r>
      <w:r>
        <w:t xml:space="preserve">planned science surveys. The only </w:t>
      </w:r>
      <w:r w:rsidR="74FF43B4">
        <w:t xml:space="preserve">planned </w:t>
      </w:r>
      <w:r>
        <w:t xml:space="preserve">departure from routine observations and maintenance would be for Targets of Opportunity (ToO) and Director’s Discretionary Time (DDT). A critical part of the system will be the development of smart automated scheduler and a monitor and control system that are both designed to require minimal human intervention.  </w:t>
      </w:r>
    </w:p>
    <w:p w:rsidR="54C1BBD6" w:rsidP="3C787D13" w:rsidRDefault="324BF11F" w14:paraId="1D37DEC7" w14:textId="4AE6C0FE">
      <w:pPr>
        <w:pStyle w:val="BodyTextFirstIndent"/>
      </w:pPr>
      <w:r>
        <w:t xml:space="preserve">In general, once the array is commissioned, it will be </w:t>
      </w:r>
      <w:r w:rsidR="21D30AA7">
        <w:t>continuously observing</w:t>
      </w:r>
      <w:r w:rsidR="64489E56">
        <w:t xml:space="preserve"> – performing the cadenced survey</w:t>
      </w:r>
      <w:r w:rsidR="21D30AA7">
        <w:t>. Maintenance and repairs will be carried out during observations, usually affecting a small fraction of the capabilities. Exceptions to thi</w:t>
      </w:r>
      <w:r w:rsidR="243EB627">
        <w:t xml:space="preserve">s may occur, for example if </w:t>
      </w:r>
      <w:r w:rsidR="59D7F6FF">
        <w:t>a major single point failure occurs, such as the failure of the site uninterruptable power supply (UPS).</w:t>
      </w:r>
      <w:r w:rsidR="69219839">
        <w:t xml:space="preserve"> As much as is possible, single-point</w:t>
      </w:r>
      <w:r w:rsidR="58FCBFBD">
        <w:t xml:space="preserve"> failures will have mitigation plans, </w:t>
      </w:r>
      <w:r w:rsidR="1AE865FC">
        <w:t>for example by way of</w:t>
      </w:r>
      <w:r w:rsidR="778999BB">
        <w:t xml:space="preserve"> redundan</w:t>
      </w:r>
      <w:r w:rsidR="6CB843E3">
        <w:t>t</w:t>
      </w:r>
      <w:r w:rsidR="473F3728">
        <w:t xml:space="preserve"> hot </w:t>
      </w:r>
      <w:r w:rsidR="05AACFAA">
        <w:t>and/</w:t>
      </w:r>
      <w:r w:rsidR="6C3C2FC9">
        <w:t xml:space="preserve">or cold </w:t>
      </w:r>
      <w:r w:rsidR="473F3728">
        <w:t xml:space="preserve">spares. </w:t>
      </w:r>
      <w:r w:rsidR="25927D89">
        <w:t xml:space="preserve">For failures that affect part of the system, </w:t>
      </w:r>
      <w:r w:rsidR="2EE73C6F">
        <w:t xml:space="preserve">modular </w:t>
      </w:r>
      <w:r w:rsidR="25927D89">
        <w:t xml:space="preserve">line-replaceable units (LRU) </w:t>
      </w:r>
      <w:r w:rsidR="0B20BBC0">
        <w:t>w</w:t>
      </w:r>
      <w:r w:rsidR="25927D89">
        <w:t xml:space="preserve">ill </w:t>
      </w:r>
      <w:r w:rsidR="198A397E">
        <w:t>allow quick recovery. LRUs will be either hot-swappable</w:t>
      </w:r>
      <w:r w:rsidR="11E9CBF8">
        <w:t xml:space="preserve"> or </w:t>
      </w:r>
      <w:r w:rsidR="11095D75">
        <w:t>able to</w:t>
      </w:r>
      <w:r w:rsidR="11E9CBF8">
        <w:t xml:space="preserve"> be powered down without affecting any other part of the system.</w:t>
      </w:r>
    </w:p>
    <w:p w:rsidR="4F5002FD" w:rsidP="3C787D13" w:rsidRDefault="63838A86" w14:paraId="77751198" w14:textId="78806AC6">
      <w:pPr>
        <w:pStyle w:val="BodyTextFirstIndent"/>
      </w:pPr>
      <w:r>
        <w:t xml:space="preserve">On-site staff will perform maintenance tasks daily during the week, </w:t>
      </w:r>
      <w:r w:rsidR="1BFF6980">
        <w:t xml:space="preserve">while at least one person off site will </w:t>
      </w:r>
      <w:r w:rsidR="05C6E619">
        <w:t>be assigned to monitor the performance of the system</w:t>
      </w:r>
      <w:r w:rsidR="3C0436A1">
        <w:t xml:space="preserve"> and coordinate on-site daily tasks, including scheduling repairs that are not part of the routine maint</w:t>
      </w:r>
      <w:r w:rsidR="14CD0895">
        <w:t>enance task list.</w:t>
      </w:r>
    </w:p>
    <w:p w:rsidR="45021362" w:rsidP="0744E9DC" w:rsidRDefault="45021362" w14:paraId="7DAAE0A8" w14:textId="67F0AAB8">
      <w:pPr>
        <w:pStyle w:val="BodyTextFirstIndent"/>
      </w:pPr>
      <w:r>
        <w:t xml:space="preserve">The science requirements call for 97% of </w:t>
      </w:r>
      <w:r w:rsidR="60847145">
        <w:t>the collecting</w:t>
      </w:r>
      <w:r>
        <w:t xml:space="preserve"> area and 65% of the total band to be </w:t>
      </w:r>
      <w:r w:rsidR="280AD3FA">
        <w:t>available</w:t>
      </w:r>
      <w:r>
        <w:t xml:space="preserve"> more than 80% of the time.</w:t>
      </w:r>
      <w:r w:rsidR="4B9EE629">
        <w:t xml:space="preserve"> Conversely, the array is deemed to be fully available with 97% of the collecting area and 65% of the band capable of being processed through the entire system.</w:t>
      </w:r>
      <w:r w:rsidR="21DF69C4">
        <w:t xml:space="preserve"> The collecting area/bandwidth availability can be extended to other subsystem, for example, failure of an RCF node will remove one antenna, while failure of an RCP node will remove part of the </w:t>
      </w:r>
      <w:r w:rsidR="1F295677">
        <w:t>band. More complex failure trees will be developed during the Final Design Phase to refine the availability model.</w:t>
      </w:r>
    </w:p>
    <w:p w:rsidR="1E3A517F" w:rsidP="0744E9DC" w:rsidRDefault="37122685" w14:paraId="7A5AA58D" w14:textId="7588094E">
      <w:r>
        <w:t xml:space="preserve"> </w:t>
      </w:r>
    </w:p>
    <w:p w:rsidR="00F463B3" w:rsidP="002A189C" w:rsidRDefault="20D62927" w14:paraId="66C4D41A" w14:textId="23FBF5B3">
      <w:pPr>
        <w:pStyle w:val="Heading2"/>
      </w:pPr>
      <w:bookmarkStart w:name="_Toc1474711587" w:id="5"/>
      <w:r>
        <w:t>Automated Scheduling</w:t>
      </w:r>
      <w:bookmarkEnd w:id="5"/>
      <w:r>
        <w:t xml:space="preserve"> </w:t>
      </w:r>
    </w:p>
    <w:p w:rsidR="00F463B3" w:rsidP="001145AD" w:rsidRDefault="3D45EF9B" w14:paraId="1E108598" w14:textId="368CCFAF">
      <w:pPr>
        <w:pStyle w:val="BodyTextFirstIndent"/>
      </w:pPr>
      <w:r>
        <w:t>DSA-2000 will focus on conducting large-scale surveys of the sky for 65% of its on-sky time, alongside other survey components including pulsar surveys and reactive time-critical observations. Given the fixed nature of much of this observing, an automated scheduling system will be adopted in order to maximize the efficiency of the array. As well as handling the main survey observations, the scheduler will also need to account for planned and unplanned interruptions such as maintenance and T</w:t>
      </w:r>
      <w:r w:rsidR="59419E34">
        <w:t>o</w:t>
      </w:r>
      <w:r>
        <w:t xml:space="preserve">O/DDT observations. </w:t>
      </w:r>
    </w:p>
    <w:p w:rsidR="00F463B3" w:rsidP="001145AD" w:rsidRDefault="5F721452" w14:paraId="35D28321" w14:textId="635C2BE3">
      <w:pPr>
        <w:pStyle w:val="BodyTextFirstIndent"/>
      </w:pPr>
      <w:r>
        <w:t>The intent is for this automated scheduler to be</w:t>
      </w:r>
      <w:r w:rsidR="06A5D395">
        <w:t xml:space="preserve"> robust,</w:t>
      </w:r>
      <w:r>
        <w:t xml:space="preserve"> autonomous, dynamic, reactive, deterministic</w:t>
      </w:r>
      <w:r w:rsidR="181796AB">
        <w:t xml:space="preserve">, </w:t>
      </w:r>
      <w:r>
        <w:t>communicative</w:t>
      </w:r>
      <w:r w:rsidR="057E22FC">
        <w:t xml:space="preserve"> and transparent</w:t>
      </w:r>
      <w:r>
        <w:t xml:space="preserve">, as defined below: </w:t>
      </w:r>
    </w:p>
    <w:p w:rsidR="00F463B3" w:rsidP="00F463B3" w:rsidRDefault="15299930" w14:paraId="7C414DA7" w14:textId="3BD85489">
      <w:r>
        <w:t xml:space="preserve"> </w:t>
      </w:r>
    </w:p>
    <w:p w:rsidR="2726914E" w:rsidP="00017D21" w:rsidRDefault="05E49C72" w14:paraId="03A1FF66" w14:textId="223E8CFC">
      <w:pPr>
        <w:pStyle w:val="ListParagraph"/>
        <w:numPr>
          <w:ilvl w:val="0"/>
          <w:numId w:val="14"/>
        </w:numPr>
        <w:rPr>
          <w:b/>
          <w:bCs/>
        </w:rPr>
      </w:pPr>
      <w:r w:rsidRPr="0744E9DC">
        <w:rPr>
          <w:b/>
          <w:bCs/>
        </w:rPr>
        <w:t xml:space="preserve">Robust: </w:t>
      </w:r>
      <w:r w:rsidR="2520F2E3">
        <w:t xml:space="preserve">able to be trusted with reliably and effectively making appropriate scheduling decisions that are comparable to the decision-making processes of equivalent human operators </w:t>
      </w:r>
    </w:p>
    <w:p w:rsidR="00F463B3" w:rsidP="00017D21" w:rsidRDefault="15299930" w14:paraId="554B9C65" w14:textId="02ED4C86">
      <w:pPr>
        <w:pStyle w:val="ListParagraph"/>
        <w:numPr>
          <w:ilvl w:val="0"/>
          <w:numId w:val="14"/>
        </w:numPr>
      </w:pPr>
      <w:r w:rsidRPr="41996CD5">
        <w:rPr>
          <w:b/>
          <w:bCs/>
        </w:rPr>
        <w:t>Autonomous</w:t>
      </w:r>
      <w:r>
        <w:t xml:space="preserve">: capable of making decisions without direct human input in the majority of cases, unless human oversight or collaboration is required (e.g. in the case of safety of the system)  </w:t>
      </w:r>
    </w:p>
    <w:p w:rsidR="00F463B3" w:rsidP="00017D21" w:rsidRDefault="15299930" w14:paraId="4C6AE1FD" w14:textId="42BA2AA6">
      <w:pPr>
        <w:pStyle w:val="ListParagraph"/>
        <w:numPr>
          <w:ilvl w:val="0"/>
          <w:numId w:val="14"/>
        </w:numPr>
      </w:pPr>
      <w:r w:rsidRPr="41996CD5">
        <w:rPr>
          <w:b/>
          <w:bCs/>
        </w:rPr>
        <w:t>Dynamic</w:t>
      </w:r>
      <w:r>
        <w:t xml:space="preserve">: designed to make decisions about what to observe next based on its understanding of the current environmental conditions, live system constraints, content of the observation pool, required sky/field constraints and a series of weightings which determine priority  </w:t>
      </w:r>
    </w:p>
    <w:p w:rsidR="00F463B3" w:rsidP="00017D21" w:rsidRDefault="15299930" w14:paraId="4D6E8D98" w14:textId="59223A20">
      <w:pPr>
        <w:pStyle w:val="ListParagraph"/>
        <w:numPr>
          <w:ilvl w:val="0"/>
          <w:numId w:val="14"/>
        </w:numPr>
      </w:pPr>
      <w:r w:rsidRPr="75AB9146">
        <w:rPr>
          <w:b/>
          <w:bCs/>
        </w:rPr>
        <w:t>Reactive</w:t>
      </w:r>
      <w:r>
        <w:t xml:space="preserve">: able to react to changing conditions (e.g. weather, hardware failure, etc) and change course in an appropriate way at all hours of the day to </w:t>
      </w:r>
      <w:r w:rsidR="7D94EB3C">
        <w:t>maximize</w:t>
      </w:r>
      <w:r>
        <w:t xml:space="preserve"> science output and data quality </w:t>
      </w:r>
    </w:p>
    <w:p w:rsidR="00F463B3" w:rsidP="00017D21" w:rsidRDefault="2E0C6ACE" w14:paraId="5CC98EC2" w14:textId="6B556CFF">
      <w:pPr>
        <w:pStyle w:val="ListParagraph"/>
        <w:numPr>
          <w:ilvl w:val="0"/>
          <w:numId w:val="14"/>
        </w:numPr>
      </w:pPr>
      <w:r w:rsidRPr="0744E9DC">
        <w:rPr>
          <w:b/>
          <w:bCs/>
        </w:rPr>
        <w:t>Deterministic</w:t>
      </w:r>
      <w:r>
        <w:t xml:space="preserve">: given the same initial conditions and system status, the scheduler will make the same decision in each case, ensuring decisions are explicable and predictable given constraints </w:t>
      </w:r>
    </w:p>
    <w:p w:rsidR="00F463B3" w:rsidP="00017D21" w:rsidRDefault="15299930" w14:paraId="1DAEB3A2" w14:textId="20A8EC8F">
      <w:pPr>
        <w:pStyle w:val="ListParagraph"/>
        <w:numPr>
          <w:ilvl w:val="0"/>
          <w:numId w:val="14"/>
        </w:numPr>
      </w:pPr>
      <w:r w:rsidRPr="75AB9146">
        <w:rPr>
          <w:b/>
          <w:bCs/>
        </w:rPr>
        <w:t>Communicative</w:t>
      </w:r>
      <w:r>
        <w:t>: notifies relevant people as appropriate as part of standard operational workflows or in the case of issues requiring human attention or expertise in order to resolve</w:t>
      </w:r>
    </w:p>
    <w:p w:rsidR="00F463B3" w:rsidP="00017D21" w:rsidRDefault="3F79B0B1" w14:paraId="3B769B7E" w14:textId="0CB820AE">
      <w:pPr>
        <w:pStyle w:val="ListParagraph"/>
        <w:numPr>
          <w:ilvl w:val="0"/>
          <w:numId w:val="14"/>
        </w:numPr>
      </w:pPr>
      <w:r w:rsidRPr="75AB9146">
        <w:rPr>
          <w:b/>
          <w:bCs/>
        </w:rPr>
        <w:t>Transparent:</w:t>
      </w:r>
      <w:r>
        <w:t xml:space="preserve"> via appropriate interfaces, the decisions made by the scheduler </w:t>
      </w:r>
      <w:r w:rsidR="0C9134AF">
        <w:t>are</w:t>
      </w:r>
      <w:r>
        <w:t xml:space="preserve"> logged and able to be understood by human experts, who in the ideal case can contribute to improving or adjusting the decision-making process of the scheduler as required </w:t>
      </w:r>
    </w:p>
    <w:p w:rsidR="00F463B3" w:rsidP="00F463B3" w:rsidRDefault="00F463B3" w14:paraId="1E395350" w14:textId="77777777"/>
    <w:p w:rsidR="00F463B3" w:rsidP="004A76BB" w:rsidRDefault="3D45EF9B" w14:paraId="72F2D336" w14:textId="5C7A7741">
      <w:pPr>
        <w:pStyle w:val="BodyTextFirstIndent"/>
      </w:pPr>
      <w:r>
        <w:t>It is expected that there will be a base level of scheduling control which involves submitting a p</w:t>
      </w:r>
      <w:r w:rsidR="0570CFF6">
        <w:t xml:space="preserve">arameter set </w:t>
      </w:r>
      <w:r>
        <w:t xml:space="preserve">of variables that specify the system setup for a given observation, including parameters such as the frequency setup, field coordinates, constraints, etc. This low-level scheduling control will be communicated with by the autonomous scheduler, but can also be interfaced with by other means of controlling the system (e.g. more manual specification of observations). This enables flexibility in telescope control, which will be required particularly early on during commissioning or in cases where a particular mode of operation has not yet been integrated into the autonomous scheduler. </w:t>
      </w:r>
    </w:p>
    <w:p w:rsidR="00F463B3" w:rsidP="75AB9146" w:rsidRDefault="00F463B3" w14:paraId="09DF3AA3" w14:textId="7E2E02FD">
      <w:pPr>
        <w:pStyle w:val="BodyTextFirstIndent"/>
      </w:pPr>
      <w:r>
        <w:t xml:space="preserve">An overall architecture for the scheduler will be prepared prior to the start of construction, capturing the flow of operations that the scheduler will follow as well as outlining the expected features and modules it will need to contain. This design will be flexible as much as possible to ensure that future identified requirements can be incorporated into the scheduler over time, given the high likelihood that commissioning may shift any assumptions made prior to live operations of the system. The overall control of the system will be an evolving process from highly manual (in the very early stages of commissioning) to semi-automated (human control in collaboration with the improving scheduler) to fully autonomous (where the scheduler is primarily responsible for operating the system).  </w:t>
      </w:r>
    </w:p>
    <w:p w:rsidR="79AE3FE2" w:rsidP="75AB9146" w:rsidRDefault="2BD1F1E6" w14:paraId="7C52A192" w14:textId="04FD0DB7">
      <w:pPr>
        <w:pStyle w:val="Heading3"/>
      </w:pPr>
      <w:bookmarkStart w:name="_Toc2095570328" w:id="6"/>
      <w:r>
        <w:t>Sky coverage and tiling</w:t>
      </w:r>
      <w:bookmarkEnd w:id="6"/>
    </w:p>
    <w:p w:rsidR="3D3E572B" w:rsidP="75AB9146" w:rsidRDefault="3E2C5313" w14:paraId="57A81073" w14:textId="471D89B4">
      <w:pPr>
        <w:pStyle w:val="BodyTextFirstIndent"/>
      </w:pPr>
      <w:r>
        <w:t>DSA-2000 will primarily spend its time mapping the visible sky. The field list</w:t>
      </w:r>
      <w:r w:rsidR="338479DD">
        <w:t xml:space="preserve"> covering the sky</w:t>
      </w:r>
      <w:r>
        <w:t xml:space="preserve"> is expected to be </w:t>
      </w:r>
      <w:r w:rsidR="6BBD7E87">
        <w:t xml:space="preserve">~8700 pointings which are grouped into a tiered hierarchy determining which fields will be mosaicked together at the processing stage. </w:t>
      </w:r>
      <w:r w:rsidR="2385B4D5">
        <w:t xml:space="preserve">It is anticipated that fields will be treated individually during the scheduling decision-making process, with a </w:t>
      </w:r>
      <w:r w:rsidR="41C24D46">
        <w:t>prioritization</w:t>
      </w:r>
      <w:r w:rsidR="2385B4D5">
        <w:t xml:space="preserve"> scheme in place to greatly increase the priority of fields that are located within the same tile or </w:t>
      </w:r>
      <w:r w:rsidR="309AA0C5">
        <w:t>neighboring</w:t>
      </w:r>
      <w:r w:rsidR="04A78D34">
        <w:t xml:space="preserve"> </w:t>
      </w:r>
      <w:r w:rsidR="2385B4D5">
        <w:t>tiles</w:t>
      </w:r>
      <w:r w:rsidR="57C16544">
        <w:t xml:space="preserve"> which share edges, but an approach where tiles are instead scheduled (including scans of their associated fields) will also be considered. Each tile is currently planned to be roughly 5 x 5 </w:t>
      </w:r>
      <w:r w:rsidR="1CC64CC3">
        <w:t xml:space="preserve">deg in size, with ~25 fields within a given tile, taking an estimated </w:t>
      </w:r>
      <w:r w:rsidR="176C442B">
        <w:t>~</w:t>
      </w:r>
      <w:r w:rsidR="1CC64CC3">
        <w:t xml:space="preserve">5 hr </w:t>
      </w:r>
      <w:r w:rsidR="4FCA01A9">
        <w:t xml:space="preserve">to be completely observed. </w:t>
      </w:r>
    </w:p>
    <w:p w:rsidR="52618074" w:rsidP="75AB9146" w:rsidRDefault="4EE4C7DE" w14:paraId="571C658C" w14:textId="0EB2FEBB">
      <w:pPr>
        <w:pStyle w:val="Heading3"/>
      </w:pPr>
      <w:bookmarkStart w:name="_Toc87193488" w:id="7"/>
      <w:r>
        <w:t>Array safety considerations</w:t>
      </w:r>
      <w:bookmarkEnd w:id="7"/>
    </w:p>
    <w:p w:rsidR="1CF43184" w:rsidP="75AB9146" w:rsidRDefault="1CF43184" w14:paraId="78C5A980" w14:textId="3E7DB92A">
      <w:pPr>
        <w:pStyle w:val="BodyTextFirstIndent"/>
      </w:pPr>
      <w:r>
        <w:t xml:space="preserve">The automated scheduler will act essentially as a proxy for a human operator, and thus will (as much as possible) not take direct responsibility for the safety of the array or associated hardware. Instead, safety </w:t>
      </w:r>
      <w:r>
        <w:t>controls will be in place at sev</w:t>
      </w:r>
      <w:r w:rsidR="08FD5800">
        <w:t>eral layers: e.g. local control which overrides remote control (for example, in the case of local antenna maintenance), hardware controls</w:t>
      </w:r>
      <w:r w:rsidR="1DE50D76">
        <w:t>/l</w:t>
      </w:r>
      <w:r w:rsidR="08FD5800">
        <w:t>imits which oversee safety of equipment directly, software controls/limits</w:t>
      </w:r>
      <w:r w:rsidR="274465E6">
        <w:t xml:space="preserve"> which provide a back-up measure of safety and finally the scheduler, which will be able to access an overview of the current system and environmental status to aid with making decisions regarding scheduling.</w:t>
      </w:r>
    </w:p>
    <w:p w:rsidR="5C8B0214" w:rsidP="75AB9146" w:rsidRDefault="5C8B0214" w14:paraId="31660A40" w14:textId="4335070E">
      <w:pPr>
        <w:pStyle w:val="BodyTextFirstIndent"/>
      </w:pPr>
      <w:r>
        <w:t>As such, t</w:t>
      </w:r>
      <w:r w:rsidR="274465E6">
        <w:t xml:space="preserve">he primary control for safety will sit with </w:t>
      </w:r>
      <w:r w:rsidR="539A779E">
        <w:t>the domain of monitoring and control, and the scheduler will</w:t>
      </w:r>
      <w:r w:rsidR="022E19E3">
        <w:t xml:space="preserve"> act as a secondary control/back-up. For example: in the case of strong winds</w:t>
      </w:r>
      <w:r w:rsidR="6025F963">
        <w:t xml:space="preserve"> or bad weather</w:t>
      </w:r>
      <w:r w:rsidR="022E19E3">
        <w:t>, the array should automatically stow based on system-level thresholds and alert</w:t>
      </w:r>
      <w:r w:rsidR="3A13097E">
        <w:t>s, but these alerts should also be visible to the scheduler which then can access them and choose not to attempt scheduling until the alerts have returned to normal. In the case of the scheduler attempting to schedule, the system would intervene</w:t>
      </w:r>
      <w:r w:rsidR="594A4AEF">
        <w:t>/override</w:t>
      </w:r>
      <w:r w:rsidR="3A13097E">
        <w:t xml:space="preserve"> and error any attempted observations to preserve the safety of the array. </w:t>
      </w:r>
    </w:p>
    <w:p w:rsidR="54CA9DAC" w:rsidP="0744E9DC" w:rsidRDefault="20B6D7E8" w14:paraId="1215BF5B" w14:textId="6F7FCE92">
      <w:pPr>
        <w:pStyle w:val="BodyTextFirstIndent"/>
      </w:pPr>
      <w:r>
        <w:t>Another example would be limiting power usage in winter (especially at night), given that the array is expected to rely heavily on solar power. The scheduler can be made aware of this logic via control system variables and alerts (</w:t>
      </w:r>
      <w:r w:rsidR="3D51CFAC">
        <w:t>e.g.,</w:t>
      </w:r>
      <w:r>
        <w:t xml:space="preserve"> “power-saving mode active”), but</w:t>
      </w:r>
      <w:r w:rsidR="51BBE02B">
        <w:t xml:space="preserve"> should not be primarily responsible for the actions that need to be taken on the hardware side to preserve the safety of the array. The scheduler </w:t>
      </w:r>
      <w:r w:rsidRPr="0744E9DC" w:rsidR="51BBE02B">
        <w:rPr>
          <w:i/>
          <w:iCs/>
        </w:rPr>
        <w:t xml:space="preserve">can </w:t>
      </w:r>
      <w:r w:rsidRPr="0744E9DC" w:rsidR="51BBE02B">
        <w:t>be made aware of how its decision-making process should change given this state (if that is a factor to consider</w:t>
      </w:r>
      <w:r w:rsidRPr="0744E9DC" w:rsidR="126A9F66">
        <w:t>) but</w:t>
      </w:r>
      <w:r w:rsidRPr="0744E9DC" w:rsidR="4A667323">
        <w:t xml:space="preserve"> would only be reacting to such a power-saving mode rather than controlling it directly. </w:t>
      </w:r>
    </w:p>
    <w:p w:rsidR="7E1D512D" w:rsidP="0744E9DC" w:rsidRDefault="4A667323" w14:paraId="4A11EB71" w14:textId="052EA83F">
      <w:pPr>
        <w:pStyle w:val="BodyTextFirstIndent"/>
      </w:pPr>
      <w:r w:rsidRPr="0744E9DC">
        <w:t>A final example</w:t>
      </w:r>
      <w:r w:rsidRPr="0744E9DC" w:rsidR="5C77441E">
        <w:t xml:space="preserve"> would be managing slew/wrap limits and slew speeds, which </w:t>
      </w:r>
      <w:r w:rsidRPr="0744E9DC" w:rsidR="0FA33FFB">
        <w:t>is a case again where primary decision-making control should be in the telescope control system at the drives level. The scheduler can be</w:t>
      </w:r>
      <w:r w:rsidRPr="0744E9DC" w:rsidR="2747586A">
        <w:t xml:space="preserve"> designed to consider </w:t>
      </w:r>
      <w:r w:rsidRPr="0744E9DC" w:rsidR="0FA33FFB">
        <w:t xml:space="preserve">estimated slew speeds as well as logic around avoiding hitting wrap limits unnecessarily, and make decisions accordingly, but it should not be responsible for directly controlling </w:t>
      </w:r>
      <w:r w:rsidRPr="0744E9DC" w:rsidR="1A8A15F9">
        <w:t>the way that the drives respond to a given position request. Instead, the scheduler will be responsible for generating a p</w:t>
      </w:r>
      <w:r w:rsidRPr="0744E9DC" w:rsidR="1FAA48B8">
        <w:t xml:space="preserve">arameter set </w:t>
      </w:r>
      <w:r w:rsidRPr="0744E9DC" w:rsidR="1A8A15F9">
        <w:t>including the requested position, which the telescope control system will accept and slew to.</w:t>
      </w:r>
      <w:r w:rsidRPr="0744E9DC" w:rsidR="72A8881F">
        <w:t xml:space="preserve"> </w:t>
      </w:r>
      <w:r w:rsidRPr="0744E9DC" w:rsidR="54342E91">
        <w:t>We</w:t>
      </w:r>
      <w:r w:rsidRPr="0744E9DC" w:rsidR="72A8881F">
        <w:t xml:space="preserve"> </w:t>
      </w:r>
      <w:r w:rsidRPr="0744E9DC" w:rsidR="54342E91">
        <w:t xml:space="preserve">expect any </w:t>
      </w:r>
      <w:r w:rsidRPr="0744E9DC" w:rsidR="72A8881F">
        <w:t>low-level drive functions such as unwrapping will similarly be automatically handled as part of monitoring and control rather than on the scheduler side.</w:t>
      </w:r>
      <w:r w:rsidRPr="0744E9DC" w:rsidR="1A8A15F9">
        <w:t xml:space="preserve"> </w:t>
      </w:r>
    </w:p>
    <w:p w:rsidR="458064EE" w:rsidP="75AB9146" w:rsidRDefault="3C6F5365" w14:paraId="2B3F57B1" w14:textId="0F2F13F4">
      <w:pPr>
        <w:pStyle w:val="Heading3"/>
      </w:pPr>
      <w:bookmarkStart w:name="_Toc787694594" w:id="8"/>
      <w:r>
        <w:t>Management of survey progress</w:t>
      </w:r>
      <w:bookmarkEnd w:id="8"/>
    </w:p>
    <w:p w:rsidR="3B12C3E5" w:rsidP="75AB9146" w:rsidRDefault="6777D3E8" w14:paraId="1DFAC417" w14:textId="59464B9E">
      <w:pPr>
        <w:pStyle w:val="BodyTextFirstIndent"/>
      </w:pPr>
      <w:r>
        <w:t xml:space="preserve">At the lowest level, each attempted observation will be tracked in a database that can be accessed via the command line. This database will contain information about the specification parameters, variables associated with the attempted observation (if it starts), </w:t>
      </w:r>
      <w:r w:rsidR="16C74EB1">
        <w:t xml:space="preserve">logs of the progress of the observation and other information as relevant. There will also be a visual </w:t>
      </w:r>
      <w:r w:rsidR="41FF6CA8">
        <w:t xml:space="preserve">web-based </w:t>
      </w:r>
      <w:r w:rsidR="16C74EB1">
        <w:t xml:space="preserve">interface to this database that is designed to offer quick and comprehensive insight </w:t>
      </w:r>
      <w:r w:rsidR="1743CA61">
        <w:t xml:space="preserve">to what has been observed (or attempted to be observed) on the array. </w:t>
      </w:r>
      <w:r w:rsidR="748353B3">
        <w:t>This</w:t>
      </w:r>
      <w:r w:rsidR="1743CA61">
        <w:t xml:space="preserve"> </w:t>
      </w:r>
      <w:r w:rsidR="5757CA9B">
        <w:t>web-based interface should be designed to be readily accessible to a wide range of relevant human experts (including science PIs) who will need to have oversight over survey progress and status</w:t>
      </w:r>
      <w:r w:rsidR="65BF5AF3">
        <w:t>;</w:t>
      </w:r>
      <w:r w:rsidR="5757CA9B">
        <w:t xml:space="preserve"> and should work on a range of devices (</w:t>
      </w:r>
      <w:r w:rsidR="63D06046">
        <w:t>e.g.,</w:t>
      </w:r>
      <w:r w:rsidR="5757CA9B">
        <w:t xml:space="preserve"> laptops, tablets, phones) to </w:t>
      </w:r>
      <w:r w:rsidR="20A7C34D">
        <w:t xml:space="preserve">ensure distributed oversight of the survey progress is possible and straightforward. This visual interface does not need to give control of the array (since that will be primarily handled by the automated scheduler), but instead will allow the </w:t>
      </w:r>
      <w:r w:rsidR="0E0746DE">
        <w:t xml:space="preserve">relevant human experts to track and oversee what is happening. </w:t>
      </w:r>
    </w:p>
    <w:p w:rsidR="5653E612" w:rsidP="75AB9146" w:rsidRDefault="0E0746DE" w14:paraId="57209E63" w14:textId="70E244F9">
      <w:pPr>
        <w:pStyle w:val="BodyTextFirstIndent"/>
      </w:pPr>
      <w:r>
        <w:t>Ideally, the web-based platform will offer other useful functionality as required. One example would be to aid with transparency of the schedul</w:t>
      </w:r>
      <w:r w:rsidR="3CC05AF9">
        <w:t>er</w:t>
      </w:r>
      <w:r>
        <w:t xml:space="preserve"> decision-making process (for relevant staff) by showing logs, current variables and states associated with the scheduler and potentially offering way</w:t>
      </w:r>
      <w:r w:rsidR="5C1E6DF1">
        <w:t xml:space="preserve">s for human experts to adjust or adapt the decision-making process if needed. Another example would be for statistical and visual assessment of the observations – </w:t>
      </w:r>
      <w:r w:rsidR="789386C6">
        <w:t>e.g.,</w:t>
      </w:r>
      <w:r w:rsidR="5C1E6DF1">
        <w:t xml:space="preserve"> being able to view</w:t>
      </w:r>
      <w:r w:rsidR="64D06720">
        <w:t>/calculate</w:t>
      </w:r>
      <w:r w:rsidR="5C1E6DF1">
        <w:t xml:space="preserve"> success rate and efficiency over a given </w:t>
      </w:r>
      <w:r w:rsidR="77D9EACF">
        <w:t>period</w:t>
      </w:r>
      <w:r w:rsidR="5C1E6DF1">
        <w:t xml:space="preserve"> for reporting, or </w:t>
      </w:r>
      <w:r w:rsidR="1837D0F7">
        <w:t xml:space="preserve">interactively view the portion of the sky covered for a given </w:t>
      </w:r>
      <w:r w:rsidR="125DED18">
        <w:t>period</w:t>
      </w:r>
      <w:r w:rsidR="1837D0F7">
        <w:t xml:space="preserve">. </w:t>
      </w:r>
      <w:r w:rsidR="4E9F0C98">
        <w:t>It w</w:t>
      </w:r>
      <w:r w:rsidR="5438FDC1">
        <w:t xml:space="preserve">ill be important in designing this platform that 1) relevant parties likely to use it are consulted for possible use cases, and 2) that it is designed in a way that allows it to be extended readily in future to cover use cases that are inevitably missed at the time of initial design. </w:t>
      </w:r>
    </w:p>
    <w:p w:rsidR="707C41EA" w:rsidP="75AB9146" w:rsidRDefault="5C17E67B" w14:paraId="0EF61C8D" w14:textId="027A67AA">
      <w:pPr>
        <w:pStyle w:val="Heading3"/>
      </w:pPr>
      <w:bookmarkStart w:name="_Toc1928954216" w:id="9"/>
      <w:r>
        <w:t>Simulation plans</w:t>
      </w:r>
      <w:bookmarkEnd w:id="9"/>
    </w:p>
    <w:p w:rsidR="64070B9B" w:rsidP="75AB9146" w:rsidRDefault="64070B9B" w14:paraId="0F3829C0" w14:textId="420559F6">
      <w:pPr>
        <w:pStyle w:val="BodyTextFirstIndent"/>
      </w:pPr>
      <w:r>
        <w:t xml:space="preserve">The scheduler will be designed to have at least two simulation modes: 1) when run manually by a human in </w:t>
      </w:r>
      <w:r w:rsidR="2EA9853A">
        <w:t xml:space="preserve">“current status” simulation mode, it will run through its logic processes and report on what it would choose to do next given the current state of the system (either at the current time or at an arbitrary time specified), and 2) it can be run in a simulation mode with </w:t>
      </w:r>
      <w:r w:rsidR="22ABF0CD">
        <w:t>a specified set of initial conditions</w:t>
      </w:r>
      <w:r w:rsidR="501871E2">
        <w:t xml:space="preserve"> (and probabilistic error rates or interruptions)</w:t>
      </w:r>
      <w:r w:rsidR="22ABF0CD">
        <w:t>, an observing pool and a time range and will report on what it would choose to do over that given time period. These simulation modes will support the exploration and investigation of the decision-making process employed by the scheduler ba</w:t>
      </w:r>
      <w:r w:rsidR="6D99D0A4">
        <w:t>sed on its existing logic, and also enable human experts to test and analy</w:t>
      </w:r>
      <w:r w:rsidR="05B08358">
        <w:t>z</w:t>
      </w:r>
      <w:r w:rsidR="6D99D0A4">
        <w:t xml:space="preserve">e the impact of possible changes to that logic. In the absence of the full </w:t>
      </w:r>
      <w:r w:rsidR="6A04FA46">
        <w:t xml:space="preserve">automated </w:t>
      </w:r>
      <w:r w:rsidR="6D99D0A4">
        <w:t>scheduler</w:t>
      </w:r>
      <w:r w:rsidR="57F005F8">
        <w:t xml:space="preserve">, more basic and fundamental simulations will be carried out in the lead-up to </w:t>
      </w:r>
      <w:r w:rsidR="32A54C3A">
        <w:t xml:space="preserve">array </w:t>
      </w:r>
      <w:r w:rsidR="57F005F8">
        <w:t>co</w:t>
      </w:r>
      <w:r w:rsidR="62FAE466">
        <w:t xml:space="preserve">nstruction that will inform the future development of both the scheduler and the eventual </w:t>
      </w:r>
      <w:r w:rsidR="0572C05F">
        <w:t xml:space="preserve">proper </w:t>
      </w:r>
      <w:r w:rsidR="62FAE466">
        <w:t xml:space="preserve">simulation modes. </w:t>
      </w:r>
    </w:p>
    <w:p w:rsidR="75AB9146" w:rsidP="75AB9146" w:rsidRDefault="75AB9146" w14:paraId="56ED5DE6" w14:textId="65EE25BD">
      <w:pPr>
        <w:pStyle w:val="BodyTextFirstIndent"/>
        <w:ind w:firstLine="0"/>
      </w:pPr>
    </w:p>
    <w:p w:rsidR="00F463B3" w:rsidP="002A189C" w:rsidRDefault="20D62927" w14:paraId="787152FE" w14:textId="699E9E59">
      <w:pPr>
        <w:pStyle w:val="Heading2"/>
      </w:pPr>
      <w:bookmarkStart w:name="_Toc872079002" w:id="10"/>
      <w:r>
        <w:t>Human involvement in operations</w:t>
      </w:r>
      <w:bookmarkEnd w:id="10"/>
    </w:p>
    <w:p w:rsidR="00F463B3" w:rsidP="00E067AD" w:rsidRDefault="00F463B3" w14:paraId="75ACB8D0" w14:textId="77777777">
      <w:pPr>
        <w:pStyle w:val="BodyTextFirstIndent"/>
      </w:pPr>
      <w:r>
        <w:t xml:space="preserve">The modern era is one where computing and automation have advanced considerably, such that systems which traditionally involved high levels of human oversight can be transitioned to ones requiring more specific and targeted human input. Operations of complex systems such as telescopes is one such example, where the data has become increasingly multi-dimensional and of such large scale that it makes increasingly less sense for human operators to sit at the centre of monitoring and control.  </w:t>
      </w:r>
    </w:p>
    <w:p w:rsidR="00F463B3" w:rsidP="00D0063D" w:rsidRDefault="00F463B3" w14:paraId="54C6198F" w14:textId="77777777">
      <w:pPr>
        <w:pStyle w:val="BodyTextFirstIndent"/>
      </w:pPr>
      <w:r>
        <w:t xml:space="preserve">In the case of DSA-2000, there are several elements which suggest the necessity of low dependency on consistent human effort: </w:t>
      </w:r>
    </w:p>
    <w:p w:rsidR="00F463B3" w:rsidP="00F463B3" w:rsidRDefault="00F463B3" w14:paraId="21A00965" w14:textId="77777777"/>
    <w:p w:rsidR="00F463B3" w:rsidP="00017D21" w:rsidRDefault="00F463B3" w14:paraId="13953E76" w14:textId="77777777">
      <w:pPr>
        <w:pStyle w:val="ListParagraph"/>
        <w:numPr>
          <w:ilvl w:val="0"/>
          <w:numId w:val="15"/>
        </w:numPr>
      </w:pPr>
      <w:r>
        <w:t xml:space="preserve">Remoteness: the system will be overseen at a distance, with minimal or no staff on site to watch either the telescope or the environment closely </w:t>
      </w:r>
    </w:p>
    <w:p w:rsidR="00F463B3" w:rsidP="00017D21" w:rsidRDefault="00F463B3" w14:paraId="4A977323" w14:textId="77777777">
      <w:pPr>
        <w:pStyle w:val="ListParagraph"/>
        <w:numPr>
          <w:ilvl w:val="0"/>
          <w:numId w:val="15"/>
        </w:numPr>
      </w:pPr>
      <w:r>
        <w:t xml:space="preserve">Distributed team: staff involved in DSA-2000 operations will be minimally split between several sites, including OVRO, Pasadena and (potentially) near DSA-2000 itself </w:t>
      </w:r>
    </w:p>
    <w:p w:rsidR="00F463B3" w:rsidP="00017D21" w:rsidRDefault="00F463B3" w14:paraId="4FCA0899" w14:textId="77777777">
      <w:pPr>
        <w:pStyle w:val="ListParagraph"/>
        <w:numPr>
          <w:ilvl w:val="0"/>
          <w:numId w:val="15"/>
        </w:numPr>
      </w:pPr>
      <w:r>
        <w:t xml:space="preserve">Survey focus: the goal of conducting surveys at high efficiency requires reducing the number of places where human reactions or interventions can create bottlenecks  </w:t>
      </w:r>
    </w:p>
    <w:p w:rsidR="00F463B3" w:rsidP="00017D21" w:rsidRDefault="00F463B3" w14:paraId="0FFA2833" w14:textId="77777777">
      <w:pPr>
        <w:pStyle w:val="ListParagraph"/>
        <w:numPr>
          <w:ilvl w:val="0"/>
          <w:numId w:val="15"/>
        </w:numPr>
      </w:pPr>
      <w:r>
        <w:t xml:space="preserve">Scale: with 2000 antennas and a complex backend associated with each of them, the number of monitoring points relevant to decision making about operations will be in the millions (at least)  </w:t>
      </w:r>
    </w:p>
    <w:p w:rsidR="00F463B3" w:rsidP="00017D21" w:rsidRDefault="00F463B3" w14:paraId="079AED40" w14:textId="5ED740C5">
      <w:pPr>
        <w:pStyle w:val="ListParagraph"/>
        <w:numPr>
          <w:ilvl w:val="0"/>
          <w:numId w:val="15"/>
        </w:numPr>
      </w:pPr>
      <w:r>
        <w:t xml:space="preserve">Low-cost budget: the project is aiming to build an array of ambitious scale while being cost-efficient in terms of budget, and this will require </w:t>
      </w:r>
      <w:r w:rsidR="65E552D0">
        <w:t>minimizing</w:t>
      </w:r>
      <w:r>
        <w:t xml:space="preserve"> the reliance on human resources </w:t>
      </w:r>
    </w:p>
    <w:p w:rsidR="00F463B3" w:rsidP="00F463B3" w:rsidRDefault="00F463B3" w14:paraId="74E59DFF" w14:textId="77777777"/>
    <w:p w:rsidR="00F463B3" w:rsidP="007E135B" w:rsidRDefault="3D45EF9B" w14:paraId="27EB355A" w14:textId="2253D49C">
      <w:pPr>
        <w:pStyle w:val="BodyTextFirstIndent"/>
      </w:pPr>
      <w:r>
        <w:t xml:space="preserve">With the intention of thus </w:t>
      </w:r>
      <w:r w:rsidR="2AE415F8">
        <w:t>maximizing</w:t>
      </w:r>
      <w:r>
        <w:t xml:space="preserve"> the operational </w:t>
      </w:r>
      <w:r w:rsidR="34846B3C">
        <w:t>throughput</w:t>
      </w:r>
      <w:r>
        <w:t xml:space="preserve"> while </w:t>
      </w:r>
      <w:r w:rsidR="40D1015B">
        <w:t>minimizing</w:t>
      </w:r>
      <w:r>
        <w:t xml:space="preserve"> the costs to the project, the use of designated human operators in the traditional sense is not seen as a necessary part of the operational workflow. What will be necessary is having appropriate automated monitoring and control in place (potentially involving </w:t>
      </w:r>
      <w:r w:rsidR="367C9255">
        <w:t>AI and</w:t>
      </w:r>
      <w:r>
        <w:t xml:space="preserve"> designed with a collaborative intelligence model in mind) such that the relevant human expertise can be provided at points where it is necessary.  </w:t>
      </w:r>
    </w:p>
    <w:p w:rsidR="00F463B3" w:rsidP="007E135B" w:rsidRDefault="3D45EF9B" w14:paraId="64B2AFED" w14:textId="7C846CAF">
      <w:pPr>
        <w:pStyle w:val="BodyTextFirstIndent"/>
      </w:pPr>
      <w:r>
        <w:t xml:space="preserve">It will likely be beneficial to have a designated operations team in place, but with the right amount of automation alongside a small fraction of distributed development/software support, this team can be relatively small. As a minimal example, this team could consist of: </w:t>
      </w:r>
    </w:p>
    <w:p w:rsidR="00F463B3" w:rsidP="0744E9DC" w:rsidRDefault="7CDD1BDB" w14:paraId="4007F17C" w14:textId="61C0412E">
      <w:pPr>
        <w:pStyle w:val="BodyTextFirstIndent"/>
        <w:numPr>
          <w:ilvl w:val="0"/>
          <w:numId w:val="4"/>
        </w:numPr>
      </w:pPr>
      <w:r>
        <w:t>S</w:t>
      </w:r>
      <w:r w:rsidR="3D45EF9B">
        <w:t>cience operations lead (from specification to raw data production)</w:t>
      </w:r>
    </w:p>
    <w:p w:rsidR="00F463B3" w:rsidP="0744E9DC" w:rsidRDefault="4B2F720B" w14:paraId="70847716" w14:textId="53280B4E">
      <w:pPr>
        <w:pStyle w:val="BodyTextFirstIndent"/>
        <w:numPr>
          <w:ilvl w:val="0"/>
          <w:numId w:val="4"/>
        </w:numPr>
      </w:pPr>
      <w:r>
        <w:t>D</w:t>
      </w:r>
      <w:r w:rsidR="3D45EF9B">
        <w:t>ata operations lead (processing of the raw data)</w:t>
      </w:r>
    </w:p>
    <w:p w:rsidR="00F463B3" w:rsidP="0744E9DC" w:rsidRDefault="160D5171" w14:paraId="31083AA9" w14:textId="46CC06CF">
      <w:pPr>
        <w:pStyle w:val="BodyTextFirstIndent"/>
        <w:numPr>
          <w:ilvl w:val="0"/>
          <w:numId w:val="4"/>
        </w:numPr>
      </w:pPr>
      <w:r>
        <w:t>A</w:t>
      </w:r>
      <w:r w:rsidR="3D45EF9B">
        <w:t xml:space="preserve">rchive operations (storing and transferring the processed data). </w:t>
      </w:r>
    </w:p>
    <w:p w:rsidR="00F463B3" w:rsidP="0744E9DC" w:rsidRDefault="3D45EF9B" w14:paraId="4FC976C5" w14:textId="1064B05F">
      <w:pPr>
        <w:pStyle w:val="BodyTextFirstIndent"/>
      </w:pPr>
      <w:r>
        <w:t>A fraction of operational support would be required from domain experts in the relevant parts of the DSA-2000 system (</w:t>
      </w:r>
      <w:r w:rsidR="743D519E">
        <w:t>e.g.,</w:t>
      </w:r>
      <w:r>
        <w:t xml:space="preserve"> covering support for issues with antennas, receivers, digital backends, etc). This should be allocated as part of the ongoing roles for those who have the relevant expertise in these systems (</w:t>
      </w:r>
      <w:r w:rsidR="387B602E">
        <w:t>e.g.,</w:t>
      </w:r>
      <w:r>
        <w:t xml:space="preserve"> at the 10-20% level, adjusted based on what is required but ideally kept at a low consistent level). </w:t>
      </w:r>
    </w:p>
    <w:p w:rsidR="783407A9" w:rsidP="75AB9146" w:rsidRDefault="1C80B971" w14:paraId="7B071E58" w14:textId="5FF47DD1">
      <w:pPr>
        <w:pStyle w:val="BodyTextFirstIndent"/>
      </w:pPr>
      <w:r>
        <w:t>It is noted that student involvement and training is expected to be part of the overall commissioning and operations of DSA-2000, and this can be factored into the plan for how the autonomous scheduler interacts with relevant human experts. For example, students could be rostered on as general contact points as part of standard operations (</w:t>
      </w:r>
      <w:r w:rsidR="115595B9">
        <w:t>e.g.,</w:t>
      </w:r>
      <w:r>
        <w:t xml:space="preserve"> the first point of contact if something urgent needs to be brought to attention</w:t>
      </w:r>
      <w:r w:rsidR="1EC95E8E">
        <w:t>) and</w:t>
      </w:r>
      <w:r>
        <w:t xml:space="preserve"> trained in both how the automated system works at a high level, as well as how best to react if something is alerted to them. For this model to work, there should be dedicated effort into designing this such that the value both provided by the students and for the students is maximised (to ensure engagement and investment in the role that they would be acting in). </w:t>
      </w:r>
    </w:p>
    <w:p w:rsidR="00A87606" w:rsidP="00A87606" w:rsidRDefault="00A87606" w14:paraId="1B707E79" w14:textId="7DFEDF9D">
      <w:pPr>
        <w:pStyle w:val="BodyTextFirstIndent"/>
      </w:pPr>
    </w:p>
    <w:p w:rsidR="0275BFA6" w:rsidP="00A87606" w:rsidRDefault="365ADEC5" w14:paraId="0FF10A46" w14:textId="5F93AE93">
      <w:pPr>
        <w:pStyle w:val="Heading2"/>
      </w:pPr>
      <w:bookmarkStart w:name="_Data_Quality_Assurance" w:id="11"/>
      <w:bookmarkStart w:name="_Toc2048130392" w:id="12"/>
      <w:r>
        <w:t>Data Quality Assurance</w:t>
      </w:r>
      <w:bookmarkEnd w:id="11"/>
      <w:bookmarkEnd w:id="12"/>
    </w:p>
    <w:p w:rsidR="727CA462" w:rsidP="75AB9146" w:rsidRDefault="3A718160" w14:paraId="1D43B620" w14:textId="0593951E">
      <w:pPr>
        <w:pStyle w:val="BodyTextFirstIndent"/>
      </w:pPr>
      <w:r>
        <w:t xml:space="preserve">The combination of multidimensional complexity, automation and real-time workflows in DSA-2000 necessitates comprehensive and reliable data quality assurance approaches. Specifically, it </w:t>
      </w:r>
      <w:r w:rsidR="4804D748">
        <w:t xml:space="preserve">will be important to be able to isolate issues and adjust the system quickly in the case of poor quality to </w:t>
      </w:r>
      <w:r w:rsidR="7FA6CD44">
        <w:t>minimize</w:t>
      </w:r>
      <w:r w:rsidR="4804D748">
        <w:t xml:space="preserve"> the impact on recorded data, connecting </w:t>
      </w:r>
      <w:r w:rsidR="31171B9B">
        <w:t>monitoring data from hardware, software, raw data and processed data. Many of the subtleties of data quality for DSA-2000 will become most apparent during the commissioning and early science phase, when the array</w:t>
      </w:r>
      <w:r w:rsidR="2E28E896">
        <w:t xml:space="preserve"> is established enough to produce data </w:t>
      </w:r>
      <w:r w:rsidR="6666D587">
        <w:t>at a scale and of the quality expected during</w:t>
      </w:r>
      <w:r w:rsidR="2E28E896">
        <w:t xml:space="preserve"> full survey operations. </w:t>
      </w:r>
    </w:p>
    <w:p w:rsidR="10192ACD" w:rsidP="75AB9146" w:rsidRDefault="10192ACD" w14:paraId="4C32F0A5" w14:textId="42AD70EE">
      <w:pPr>
        <w:pStyle w:val="BodyTextFirstIndent"/>
      </w:pPr>
    </w:p>
    <w:p w:rsidR="2BAE9758" w:rsidP="75AB9146" w:rsidRDefault="2E28E896" w14:paraId="55762BDA" w14:textId="162D2E83">
      <w:pPr>
        <w:pStyle w:val="BodyTextFirstIndent"/>
      </w:pPr>
      <w:r>
        <w:t>The planned approach for data quality is two-fold: 1) preventative data quality assurance in the form of (mostly unsupervised) anomaly detection, and 2) reactive data quality assurance that is based on lived experience with the array as it evolves towards full survey operations.</w:t>
      </w:r>
    </w:p>
    <w:p w:rsidR="2F0558C9" w:rsidP="10192ACD" w:rsidRDefault="3117C0BD" w14:paraId="4C4CAFD9" w14:textId="77489078">
      <w:pPr>
        <w:pStyle w:val="Heading3"/>
      </w:pPr>
      <w:bookmarkStart w:name="_Toc1348533123" w:id="13"/>
      <w:r>
        <w:t>Preventative data quality assurance</w:t>
      </w:r>
      <w:bookmarkEnd w:id="13"/>
    </w:p>
    <w:p w:rsidR="2F0558C9" w:rsidP="75AB9146" w:rsidRDefault="2BE35CF8" w14:paraId="15F93BA1" w14:textId="036F7BD8">
      <w:pPr>
        <w:pStyle w:val="BodyTextFirstIndent"/>
      </w:pPr>
      <w:r>
        <w:t>This will primarily take the form of anomaly detection, using unsupervised (or semi-unsupervised) machine learning on available data</w:t>
      </w:r>
      <w:r w:rsidR="639F35C8">
        <w:t xml:space="preserve"> – both telescope monitoring data and data products</w:t>
      </w:r>
      <w:r>
        <w:t>. Based on experience with similar telescope arrays (</w:t>
      </w:r>
      <w:r w:rsidR="09165AD1">
        <w:t>e.g.,</w:t>
      </w:r>
      <w:r>
        <w:t xml:space="preserve"> ASKAP, Apertif)</w:t>
      </w:r>
      <w:r w:rsidR="3A23221B">
        <w:t>, we expect that raw data autocorrelations will provide a useful insight into the state of each antenna and enable identification of systematic issues affecti</w:t>
      </w:r>
      <w:r w:rsidR="08DDF4DC">
        <w:t>ng a given antenna, subset of a given antenna, digital system (</w:t>
      </w:r>
      <w:r w:rsidR="1E2733D7">
        <w:t>e.g.,</w:t>
      </w:r>
      <w:r w:rsidR="08DDF4DC">
        <w:t xml:space="preserve"> correlator) or environment. </w:t>
      </w:r>
      <w:r w:rsidR="128963E9">
        <w:t xml:space="preserve">This form of anomaly/outlier detection can be prepared early in the commissioning process and further developed during </w:t>
      </w:r>
      <w:r w:rsidR="294D393F">
        <w:t>commissioning but</w:t>
      </w:r>
      <w:r w:rsidR="128963E9">
        <w:t xml:space="preserve"> will be most effective when the array is able to (mostly reliably) produce consistent data.</w:t>
      </w:r>
      <w:r w:rsidR="748C86EF">
        <w:t xml:space="preserve"> </w:t>
      </w:r>
    </w:p>
    <w:p w:rsidR="126C9D1E" w:rsidP="10192ACD" w:rsidRDefault="4AE8989B" w14:paraId="764B2187" w14:textId="493946ED">
      <w:pPr>
        <w:pStyle w:val="Heading3"/>
      </w:pPr>
      <w:bookmarkStart w:name="_Toc662066079" w:id="14"/>
      <w:r>
        <w:t>Reactive data quality assurance</w:t>
      </w:r>
      <w:bookmarkEnd w:id="14"/>
    </w:p>
    <w:p w:rsidR="126C9D1E" w:rsidP="75AB9146" w:rsidRDefault="126C9D1E" w14:paraId="4BF7C7CD" w14:textId="3D2744A0">
      <w:pPr>
        <w:pStyle w:val="BodyTextFirstIndent"/>
      </w:pPr>
      <w:r>
        <w:t xml:space="preserve">The reactive forms of data quality assurance will be developed as part of the commissioning process, based on learnings from the </w:t>
      </w:r>
      <w:r w:rsidR="0D320740">
        <w:t>telescope data while</w:t>
      </w:r>
      <w:r>
        <w:t xml:space="preserve"> it is handled and assessed closely. </w:t>
      </w:r>
      <w:r w:rsidR="08F89EA7">
        <w:t>We expect this form of data quality assurance to be</w:t>
      </w:r>
      <w:r w:rsidR="194A2061">
        <w:t xml:space="preserve"> largely </w:t>
      </w:r>
      <w:r w:rsidR="08F89EA7">
        <w:t>driven by human insight and expertise, making links between components of the system that</w:t>
      </w:r>
      <w:r w:rsidR="1A4C8155">
        <w:t xml:space="preserve"> more directly</w:t>
      </w:r>
      <w:r w:rsidR="08F89EA7">
        <w:t xml:space="preserve"> identif</w:t>
      </w:r>
      <w:r w:rsidR="2E8311FB">
        <w:t>y</w:t>
      </w:r>
      <w:r w:rsidR="08F89EA7">
        <w:t xml:space="preserve"> issues or problems with the array (compared with the more generic assessment to be provided by anomaly detection). </w:t>
      </w:r>
    </w:p>
    <w:p w:rsidR="08F89EA7" w:rsidP="10192ACD" w:rsidRDefault="26076201" w14:paraId="4C7AE55B" w14:textId="64B334E5">
      <w:pPr>
        <w:pStyle w:val="Heading3"/>
      </w:pPr>
      <w:bookmarkStart w:name="_Toc162571377" w:id="15"/>
      <w:r>
        <w:t>Links with Collaborative Intelligence</w:t>
      </w:r>
      <w:bookmarkEnd w:id="15"/>
    </w:p>
    <w:p w:rsidR="2DCD3730" w:rsidP="75AB9146" w:rsidRDefault="1115F0A2" w14:paraId="7C015863" w14:textId="618D9622">
      <w:pPr>
        <w:pStyle w:val="BodyTextFirstIndent"/>
      </w:pPr>
      <w:r>
        <w:t>Alongside trends of increasing machine learning and artificial intelligence are parallel discussions about Collaborative Intelligence (CINTEL), which specifically focus on the most effective ways that humans and machines can collaborate</w:t>
      </w:r>
      <w:r w:rsidR="36224691">
        <w:t xml:space="preserve"> </w:t>
      </w:r>
      <w:r>
        <w:t xml:space="preserve">with an emphasis on identifying the unique areas where human expertise and insight is most </w:t>
      </w:r>
      <w:r w:rsidR="5F09B468">
        <w:t xml:space="preserve">valuable. </w:t>
      </w:r>
      <w:r w:rsidR="50B824DF">
        <w:t>This topic will be highly relevant to DSA-2000 which</w:t>
      </w:r>
      <w:r w:rsidR="6A17364E">
        <w:t xml:space="preserve"> -</w:t>
      </w:r>
      <w:r w:rsidR="50B824DF">
        <w:t xml:space="preserve"> </w:t>
      </w:r>
      <w:r w:rsidR="4B223829">
        <w:t>to</w:t>
      </w:r>
      <w:r w:rsidR="50B824DF">
        <w:t xml:space="preserve"> efficiently survey the sky</w:t>
      </w:r>
      <w:r w:rsidR="01808559">
        <w:t xml:space="preserve"> -</w:t>
      </w:r>
      <w:r w:rsidR="50B824DF">
        <w:t xml:space="preserve"> will need to be as automated as possible with high efficiency and reliable data quality. </w:t>
      </w:r>
      <w:r w:rsidR="6B3EB7C8">
        <w:t xml:space="preserve">As such, we expect an allocation within the DSA-2000 team to be focused on designing, implementing and improving </w:t>
      </w:r>
      <w:r w:rsidR="6B3EB7C8">
        <w:t>the data quality assurance workflows such that the reliance on human intervention</w:t>
      </w:r>
      <w:r w:rsidR="3F3E7E5E">
        <w:t xml:space="preserve"> or judgement</w:t>
      </w:r>
      <w:r w:rsidR="6B3EB7C8">
        <w:t xml:space="preserve"> is </w:t>
      </w:r>
      <w:r w:rsidR="727DF4E2">
        <w:t>minimized</w:t>
      </w:r>
      <w:r w:rsidR="23F07B4E">
        <w:t xml:space="preserve"> </w:t>
      </w:r>
      <w:r w:rsidR="3D20AE41">
        <w:t>while the data quality output is</w:t>
      </w:r>
      <w:r w:rsidR="23F07B4E">
        <w:t xml:space="preserve"> </w:t>
      </w:r>
      <w:r w:rsidR="43927F40">
        <w:t>maximiz</w:t>
      </w:r>
      <w:r w:rsidR="6E6DCE99">
        <w:t>ed.</w:t>
      </w:r>
    </w:p>
    <w:p w:rsidR="6F3DF290" w:rsidP="00A87606" w:rsidRDefault="55E4BA2B" w14:paraId="6E1474E6" w14:textId="447C81BF">
      <w:pPr>
        <w:pStyle w:val="Heading2"/>
      </w:pPr>
      <w:bookmarkStart w:name="_Toc1134295405" w:id="16"/>
      <w:r>
        <w:t xml:space="preserve">Software </w:t>
      </w:r>
      <w:r w:rsidR="587B4EE6">
        <w:t xml:space="preserve">and Service </w:t>
      </w:r>
      <w:r w:rsidR="7A463941">
        <w:t>Management</w:t>
      </w:r>
      <w:bookmarkEnd w:id="16"/>
    </w:p>
    <w:p w:rsidR="6C56C1B3" w:rsidP="75AB9146" w:rsidRDefault="6C56C1B3" w14:paraId="02318F9A" w14:textId="6AFA1BEE">
      <w:pPr>
        <w:pStyle w:val="BodyTextFirstIndent"/>
      </w:pPr>
      <w:r>
        <w:t>Software</w:t>
      </w:r>
      <w:r w:rsidR="5076F792">
        <w:t xml:space="preserve"> is used to operate the telescope, the real-time processing, and communicate its state to users. Services are persistent </w:t>
      </w:r>
      <w:r w:rsidR="3466817A">
        <w:t xml:space="preserve">processes that run software to </w:t>
      </w:r>
      <w:r w:rsidR="5076F792">
        <w:t xml:space="preserve">facilitate communication between </w:t>
      </w:r>
      <w:r w:rsidR="2B372B02">
        <w:t xml:space="preserve">subsystems or between automated and human actors. Since software is updated often and depends on other software, we must </w:t>
      </w:r>
      <w:r w:rsidR="7BC78128">
        <w:t>carefully plan for its management and continual updates.</w:t>
      </w:r>
    </w:p>
    <w:p w:rsidR="7BC78128" w:rsidP="10192ACD" w:rsidRDefault="04EFDCC2" w14:paraId="21C10A48" w14:textId="5A1546FD">
      <w:pPr>
        <w:pStyle w:val="Heading3"/>
      </w:pPr>
      <w:bookmarkStart w:name="_Toc1032348446" w:id="17"/>
      <w:r>
        <w:t>Software management</w:t>
      </w:r>
      <w:bookmarkEnd w:id="17"/>
    </w:p>
    <w:p w:rsidR="35C57871" w:rsidP="75AB9146" w:rsidRDefault="35C57871" w14:paraId="46179FF8" w14:textId="6A5F9994">
      <w:pPr>
        <w:pStyle w:val="BodyTextFirstIndent"/>
        <w:rPr>
          <w:rFonts w:eastAsiaTheme="minorEastAsia" w:cstheme="minorBidi"/>
          <w:szCs w:val="22"/>
        </w:rPr>
      </w:pPr>
      <w:r w:rsidRPr="75AB9146">
        <w:t>We will use the version control system git to track development progress, associate performance to code changes and release code.</w:t>
      </w:r>
      <w:r w:rsidRPr="75AB9146" w:rsidR="55D7EFFF">
        <w:t xml:space="preserve"> Groups may develop in the same software repository by creating branches for new features.</w:t>
      </w:r>
      <w:r w:rsidRPr="75AB9146" w:rsidR="4B6E3419">
        <w:t xml:space="preserve"> </w:t>
      </w:r>
      <w:r w:rsidRPr="75AB9146" w:rsidR="5D814F66">
        <w:t>After unit testing</w:t>
      </w:r>
      <w:r w:rsidRPr="75AB9146" w:rsidR="69D91E3E">
        <w:t xml:space="preserve"> and review</w:t>
      </w:r>
      <w:r w:rsidRPr="75AB9146" w:rsidR="5D814F66">
        <w:t>, these changes are merged and made available to other developers of the same repository.</w:t>
      </w:r>
    </w:p>
    <w:p w:rsidR="73BDD61C" w:rsidP="75AB9146" w:rsidRDefault="73BDD61C" w14:paraId="5D824688" w14:textId="756A425F">
      <w:pPr>
        <w:pStyle w:val="BodyTextFirstIndent"/>
        <w:rPr>
          <w:rFonts w:eastAsiaTheme="minorEastAsia" w:cstheme="minorBidi"/>
          <w:szCs w:val="22"/>
        </w:rPr>
      </w:pPr>
      <w:r w:rsidRPr="75AB9146">
        <w:t xml:space="preserve">The complexity of software and the number of distributed developers motivates a continuous integration and testing system. </w:t>
      </w:r>
      <w:r w:rsidRPr="75AB9146" w:rsidR="6CD815AF">
        <w:t xml:space="preserve">We will use this concept to prevent (or restrict) small errors in software from cascading into systemwide failures. At the lowest level, </w:t>
      </w:r>
      <w:r w:rsidRPr="75AB9146" w:rsidR="1B227D72">
        <w:t xml:space="preserve">we will use unit test frameworks that are available in </w:t>
      </w:r>
      <w:r w:rsidRPr="75AB9146" w:rsidR="6CD815AF">
        <w:t>m</w:t>
      </w:r>
      <w:r w:rsidRPr="75AB9146" w:rsidR="097FE83E">
        <w:t xml:space="preserve">ost software languages (e.g., “pytest” for Python). </w:t>
      </w:r>
      <w:r w:rsidRPr="75AB9146" w:rsidR="21C0ECDE">
        <w:t>New feature code should pass the most common style check tool in their language (e.g., PEP8 for Python and gofmt for Go). Automated linting of code should be encouraged by integrating it with automated testing frameworks.</w:t>
      </w:r>
    </w:p>
    <w:p w:rsidR="0B111E27" w:rsidP="75AB9146" w:rsidRDefault="0B111E27" w14:paraId="0DB4755A" w14:textId="0F0F8472">
      <w:pPr>
        <w:pStyle w:val="BodyTextFirstIndent"/>
      </w:pPr>
      <w:r w:rsidRPr="75AB9146">
        <w:t>Code reviews will be performed to ensure consistency</w:t>
      </w:r>
      <w:r w:rsidRPr="75AB9146" w:rsidR="1BDEBBB0">
        <w:t xml:space="preserve"> with style requirements and minimal coding st</w:t>
      </w:r>
      <w:r w:rsidRPr="75AB9146" w:rsidR="7136D0F3">
        <w:t xml:space="preserve">andards. </w:t>
      </w:r>
      <w:r w:rsidRPr="75AB9146" w:rsidR="5CD23E32">
        <w:t xml:space="preserve">Reviews will also ensure changes are </w:t>
      </w:r>
      <w:r w:rsidRPr="75AB9146" w:rsidR="3406F9D6">
        <w:t>consistent with</w:t>
      </w:r>
      <w:r w:rsidRPr="75AB9146" w:rsidR="5CD23E32">
        <w:t xml:space="preserve"> feature requests </w:t>
      </w:r>
      <w:r w:rsidRPr="75AB9146" w:rsidR="3F057DBB">
        <w:t xml:space="preserve">backed by requirements </w:t>
      </w:r>
      <w:r w:rsidRPr="75AB9146" w:rsidR="5CD23E32">
        <w:t>or bug reports.</w:t>
      </w:r>
      <w:r w:rsidRPr="75AB9146" w:rsidR="1E57F054">
        <w:t xml:space="preserve"> The goal here is to control code creep and maintain a consistent architecture</w:t>
      </w:r>
      <w:r w:rsidRPr="75AB9146" w:rsidR="5E307D4A">
        <w:t xml:space="preserve"> and standards.</w:t>
      </w:r>
    </w:p>
    <w:p w:rsidR="63828FBE" w:rsidP="75AB9146" w:rsidRDefault="1675A06E" w14:paraId="4F7FD31B" w14:textId="3284CBE6">
      <w:pPr>
        <w:pStyle w:val="BodyTextFirstIndent"/>
      </w:pPr>
      <w:r w:rsidRPr="75AB9146">
        <w:t>After features are unit tested</w:t>
      </w:r>
      <w:r w:rsidRPr="75AB9146" w:rsidR="22B7C6BE">
        <w:t xml:space="preserve"> and reviewed</w:t>
      </w:r>
      <w:r w:rsidRPr="75AB9146">
        <w:t>, they can be merged into the main branch for integration testing with other software repositories. This will happen in</w:t>
      </w:r>
      <w:r w:rsidRPr="75AB9146" w:rsidR="4D0C650D">
        <w:t xml:space="preserve"> dedicated hardware that includes other software from the same subsystem (e.g., monitor and control interfaces to the post-processing system).</w:t>
      </w:r>
      <w:r w:rsidRPr="75AB9146" w:rsidR="748A8073">
        <w:t xml:space="preserve"> </w:t>
      </w:r>
      <w:r w:rsidRPr="75AB9146" w:rsidR="46735947">
        <w:t>Teams will have a fixed schedule for testing the deployed software (e.g., every Wednesday). This builds confidence in the live system and helps developers plan to deploy new features.</w:t>
      </w:r>
      <w:r w:rsidRPr="75AB9146" w:rsidR="3A3B2C12">
        <w:t xml:space="preserve"> </w:t>
      </w:r>
      <w:r w:rsidRPr="75AB9146" w:rsidR="32D127A0">
        <w:t xml:space="preserve">Deployable versions of all </w:t>
      </w:r>
      <w:r w:rsidRPr="75AB9146" w:rsidR="3A3B2C12">
        <w:t>software packages should be uniquely tagged both in source code repositories, as well as in all deployable artifacts</w:t>
      </w:r>
      <w:r w:rsidRPr="75AB9146" w:rsidR="7EC9462E">
        <w:t>.</w:t>
      </w:r>
      <w:r w:rsidRPr="75AB9146" w:rsidR="16C35CD6">
        <w:t xml:space="preserve"> A record of </w:t>
      </w:r>
      <w:r w:rsidRPr="75AB9146" w:rsidR="6ED2CE0A">
        <w:t xml:space="preserve">versions of </w:t>
      </w:r>
      <w:r w:rsidRPr="75AB9146" w:rsidR="16C35CD6">
        <w:t>all software packages deployed in production</w:t>
      </w:r>
      <w:r w:rsidRPr="75AB9146" w:rsidR="5DB5BB26">
        <w:t xml:space="preserve"> </w:t>
      </w:r>
      <w:r w:rsidRPr="75AB9146" w:rsidR="16C35CD6">
        <w:t>will be maintained. Id</w:t>
      </w:r>
      <w:r w:rsidRPr="75AB9146" w:rsidR="5FAC0CEB">
        <w:t>eally</w:t>
      </w:r>
      <w:r w:rsidRPr="75AB9146" w:rsidR="39F0D06E">
        <w:t>,</w:t>
      </w:r>
      <w:r w:rsidRPr="75AB9146" w:rsidR="5FAC0CEB">
        <w:t xml:space="preserve"> a </w:t>
      </w:r>
      <w:r w:rsidRPr="75AB9146" w:rsidR="7764B54E">
        <w:t xml:space="preserve">versioned, </w:t>
      </w:r>
      <w:r w:rsidRPr="75AB9146" w:rsidR="5FAC0CEB">
        <w:t xml:space="preserve">complete software bill of materials for every deployed package </w:t>
      </w:r>
      <w:r w:rsidRPr="75AB9146" w:rsidR="7E555CA9">
        <w:t>will be maintained</w:t>
      </w:r>
      <w:r w:rsidRPr="75AB9146" w:rsidR="69694909">
        <w:t xml:space="preserve"> as part of the deployment record to support reproducibility.</w:t>
      </w:r>
    </w:p>
    <w:p w:rsidR="690C8DD9" w:rsidP="75AB9146" w:rsidRDefault="690C8DD9" w14:paraId="7E706714" w14:textId="4C335E27">
      <w:pPr>
        <w:pStyle w:val="BodyTextFirstIndent"/>
      </w:pPr>
      <w:r w:rsidRPr="75AB9146">
        <w:t>Software issues and development will be managed with a ticketing or issue management system. Tickets are assigned to define new features or issues. These tickets can be grouped int</w:t>
      </w:r>
      <w:r w:rsidRPr="75AB9146" w:rsidR="7895B59F">
        <w:t>o milestones to develop new capabilities. These milestones can drive planning through “agile”</w:t>
      </w:r>
      <w:r w:rsidRPr="75AB9146" w:rsidR="45BCC950">
        <w:t>, “scrum”,</w:t>
      </w:r>
      <w:r w:rsidRPr="75AB9146" w:rsidR="7895B59F">
        <w:t xml:space="preserve"> or other software development practi</w:t>
      </w:r>
      <w:r w:rsidRPr="75AB9146" w:rsidR="248B09C7">
        <w:t>ces.</w:t>
      </w:r>
    </w:p>
    <w:p w:rsidR="5076F792" w:rsidP="10192ACD" w:rsidRDefault="6F9366A1" w14:paraId="2CB084A7" w14:textId="076EBE05">
      <w:pPr>
        <w:pStyle w:val="Heading3"/>
      </w:pPr>
      <w:bookmarkStart w:name="_Toc641415369" w:id="18"/>
      <w:r>
        <w:t>Service management</w:t>
      </w:r>
      <w:bookmarkEnd w:id="18"/>
    </w:p>
    <w:p w:rsidR="233AFE54" w:rsidP="75AB9146" w:rsidRDefault="233AFE54" w14:paraId="4FA08282" w14:textId="5A8D4FC1">
      <w:pPr>
        <w:pStyle w:val="BodyTextFirstIndent"/>
      </w:pPr>
      <w:r>
        <w:t xml:space="preserve">Services are </w:t>
      </w:r>
      <w:r w:rsidR="55CA435B">
        <w:t xml:space="preserve">the software analog of a hardware component. They are </w:t>
      </w:r>
      <w:r>
        <w:t xml:space="preserve">designed to be </w:t>
      </w:r>
      <w:r w:rsidR="43523202">
        <w:t>highly available</w:t>
      </w:r>
      <w:r>
        <w:t xml:space="preserve"> resources </w:t>
      </w:r>
      <w:r w:rsidR="2D650836">
        <w:t xml:space="preserve">that </w:t>
      </w:r>
      <w:r w:rsidR="32E20126">
        <w:t xml:space="preserve">perform </w:t>
      </w:r>
      <w:r w:rsidR="2D650836">
        <w:t xml:space="preserve">basic </w:t>
      </w:r>
      <w:r w:rsidR="18509440">
        <w:t>tasks</w:t>
      </w:r>
      <w:r w:rsidR="46C053E7">
        <w:t>. Users of services may be either</w:t>
      </w:r>
      <w:r>
        <w:t xml:space="preserve"> automated </w:t>
      </w:r>
      <w:r w:rsidR="4E73ABB7">
        <w:t xml:space="preserve">or </w:t>
      </w:r>
      <w:r>
        <w:t>human</w:t>
      </w:r>
      <w:r w:rsidR="5192DE1D">
        <w:t xml:space="preserve"> actor</w:t>
      </w:r>
      <w:r w:rsidR="4921EF4A">
        <w:t>s</w:t>
      </w:r>
      <w:r>
        <w:t>.</w:t>
      </w:r>
      <w:r w:rsidR="6B141E2B">
        <w:t xml:space="preserve"> </w:t>
      </w:r>
      <w:r w:rsidR="795F0B7F">
        <w:t xml:space="preserve">An example of a service is a tool that </w:t>
      </w:r>
      <w:r w:rsidR="1C4EF330">
        <w:t>accumulates</w:t>
      </w:r>
      <w:r w:rsidR="795F0B7F">
        <w:t xml:space="preserve"> logs from software systems and makes errors discoverable by operators.</w:t>
      </w:r>
    </w:p>
    <w:p w:rsidR="1166DB8C" w:rsidP="75AB9146" w:rsidRDefault="1166DB8C" w14:paraId="5E4B2087" w14:textId="1574F1D1">
      <w:pPr>
        <w:pStyle w:val="BodyTextFirstIndent"/>
      </w:pPr>
      <w:r>
        <w:t>As services are made of software, they must be tested as any software component. Beyond testing, they need to be monitored and controlled, just as hardware components are.</w:t>
      </w:r>
    </w:p>
    <w:p w:rsidR="4DBF79A5" w:rsidP="75AB9146" w:rsidRDefault="4DBF79A5" w14:paraId="32AF4EF2" w14:textId="7331E084">
      <w:pPr>
        <w:pStyle w:val="BodyTextFirstIndent"/>
      </w:pPr>
      <w:r>
        <w:t xml:space="preserve">We will develop services based on experience with operations, both on arrays built before DSA-2000 and the array itself. The commissioning phase will refine the service requirements and iterate on their design. As institutional knowledge grows, the operations will transition from in-person or scripted operation of services to automated, </w:t>
      </w:r>
      <w:r w:rsidR="169DCD82">
        <w:t>discoverable, monitored services.</w:t>
      </w:r>
    </w:p>
    <w:p w:rsidR="10192ACD" w:rsidP="75AB9146" w:rsidRDefault="169DCD82" w14:paraId="00DB9447" w14:textId="4F058D67">
      <w:pPr>
        <w:pStyle w:val="BodyTextFirstIndent"/>
      </w:pPr>
      <w:r>
        <w:t>The design of the services should support both manual and automated operations from the beginning. This requires a hierarchy</w:t>
      </w:r>
      <w:r w:rsidR="739D41C1">
        <w:t xml:space="preserve"> that separates “low” concerns from “high” concerns. Automation is </w:t>
      </w:r>
      <w:r w:rsidR="743B3460">
        <w:t>done by building tools that have visibility and understanding of low concerns</w:t>
      </w:r>
      <w:r w:rsidR="57A7B85D">
        <w:t>, but can</w:t>
      </w:r>
      <w:r w:rsidR="743B3460">
        <w:t xml:space="preserve"> abstract them into high concerns</w:t>
      </w:r>
      <w:r w:rsidR="55B310C4">
        <w:t xml:space="preserve">. An example of this is a service to determine the quality data coming from an antenna; </w:t>
      </w:r>
      <w:r w:rsidR="5E061BA3">
        <w:t>there are many complex inputs into this determination, but ultimately a service should decide whether the antenna is good enough to use (yes or no).</w:t>
      </w:r>
    </w:p>
    <w:p w:rsidR="61FADC3D" w:rsidP="10192ACD" w:rsidRDefault="4E22866C" w14:paraId="3D5140D4" w14:textId="23939B31">
      <w:pPr>
        <w:pStyle w:val="Heading2"/>
      </w:pPr>
      <w:bookmarkStart w:name="_Toc148153596" w:id="19"/>
      <w:r>
        <w:t>Data Management</w:t>
      </w:r>
      <w:bookmarkEnd w:id="19"/>
    </w:p>
    <w:p w:rsidR="1C662A96" w:rsidP="41996CD5" w:rsidRDefault="1C662A96" w14:paraId="5F279F6A" w14:textId="5403F50A">
      <w:pPr>
        <w:pStyle w:val="BodyTextFirstIndent"/>
      </w:pPr>
      <w:r>
        <w:t xml:space="preserve">“Data” can refer to the science products made by the telescope, metadata that helps understand the state of the data (especially its value), and configuration information that defines how the system should operate. </w:t>
      </w:r>
      <w:r w:rsidR="71334825">
        <w:t>All</w:t>
      </w:r>
      <w:r>
        <w:t xml:space="preserve"> these k</w:t>
      </w:r>
      <w:r w:rsidR="5D7A0190">
        <w:t>inds of data need to be managed carefully to meet our goals of providing scientific utility for most of the operational lifetime of the DSA-2000.</w:t>
      </w:r>
    </w:p>
    <w:p w:rsidR="4952A6E7" w:rsidP="10192ACD" w:rsidRDefault="3C245DD0" w14:paraId="78624511" w14:textId="5B613EDD">
      <w:pPr>
        <w:pStyle w:val="Heading3"/>
      </w:pPr>
      <w:bookmarkStart w:name="_Toc397044539" w:id="20"/>
      <w:r>
        <w:t>Radio Camera Processor data management</w:t>
      </w:r>
      <w:bookmarkEnd w:id="20"/>
    </w:p>
    <w:p w:rsidR="3725F7AD" w:rsidP="41996CD5" w:rsidRDefault="236D0D85" w14:paraId="2883FF92" w14:textId="6EC83DDE">
      <w:pPr>
        <w:pStyle w:val="BodyTextFirstIndent"/>
      </w:pPr>
      <w:r>
        <w:t>Data products created by t</w:t>
      </w:r>
      <w:r w:rsidR="33464BCE">
        <w:t>he radio camera processor sub-system are delivered</w:t>
      </w:r>
      <w:r w:rsidR="6283F7C4">
        <w:t xml:space="preserve"> in real time</w:t>
      </w:r>
      <w:r w:rsidR="33464BCE">
        <w:t xml:space="preserve"> to the data management sub-</w:t>
      </w:r>
      <w:r w:rsidR="36775238">
        <w:t>system and</w:t>
      </w:r>
      <w:r w:rsidR="146320B9">
        <w:t xml:space="preserve"> are not managed by the radio camera processor sub-system </w:t>
      </w:r>
      <w:r w:rsidR="0D9CA7A8">
        <w:t>after their production</w:t>
      </w:r>
      <w:r w:rsidR="146320B9">
        <w:t>.</w:t>
      </w:r>
      <w:r w:rsidR="016D981B">
        <w:t xml:space="preserve"> These data products are written to files on one or more file systems that are also available to the data management sub-system machines.</w:t>
      </w:r>
      <w:r w:rsidR="413D860E">
        <w:t xml:space="preserve"> </w:t>
      </w:r>
      <w:r w:rsidR="5E08853B">
        <w:t>The</w:t>
      </w:r>
      <w:r w:rsidR="66217526">
        <w:t xml:space="preserve"> </w:t>
      </w:r>
      <w:r w:rsidR="3DE90301">
        <w:t>qualities</w:t>
      </w:r>
      <w:r w:rsidR="5E08853B">
        <w:t xml:space="preserve"> of these data products</w:t>
      </w:r>
      <w:r w:rsidR="4E20EF9E">
        <w:t xml:space="preserve"> indicative of their </w:t>
      </w:r>
      <w:r w:rsidR="34BDAB24">
        <w:t>availability</w:t>
      </w:r>
      <w:r w:rsidR="5E08853B">
        <w:t xml:space="preserve"> (</w:t>
      </w:r>
      <w:r w:rsidRPr="1C288D07" w:rsidR="3189DA00">
        <w:rPr>
          <w:i/>
          <w:iCs/>
        </w:rPr>
        <w:t>e.g.</w:t>
      </w:r>
      <w:r w:rsidRPr="1C288D07" w:rsidR="380A8E54">
        <w:rPr>
          <w:i/>
          <w:iCs/>
        </w:rPr>
        <w:t xml:space="preserve">, </w:t>
      </w:r>
      <w:r w:rsidR="380A8E54">
        <w:t>e</w:t>
      </w:r>
      <w:r w:rsidR="5E08853B">
        <w:t>rror correction, redundancy</w:t>
      </w:r>
      <w:r w:rsidR="66692AC4">
        <w:t>, failure modes</w:t>
      </w:r>
      <w:r w:rsidR="5E08853B">
        <w:t>)</w:t>
      </w:r>
      <w:r w:rsidR="0B7FFBA1">
        <w:t xml:space="preserve"> are solely a function of the file system</w:t>
      </w:r>
      <w:r w:rsidR="2853A3AC">
        <w:t xml:space="preserve">s </w:t>
      </w:r>
      <w:r w:rsidR="0B7FFBA1">
        <w:t>on which the files are written.</w:t>
      </w:r>
    </w:p>
    <w:p w:rsidR="10192ACD" w:rsidP="10192ACD" w:rsidRDefault="10192ACD" w14:paraId="6C762EA0" w14:textId="1CCBAC05">
      <w:pPr>
        <w:pStyle w:val="BodyTextFirstIndent"/>
        <w:ind w:firstLine="0"/>
      </w:pPr>
    </w:p>
    <w:p w:rsidR="00A87606" w:rsidP="10192ACD" w:rsidRDefault="4F27CC0F" w14:paraId="0F3BEF69" w14:textId="28832159">
      <w:pPr>
        <w:pStyle w:val="Heading3"/>
      </w:pPr>
      <w:bookmarkStart w:name="_Toc865123937" w:id="21"/>
      <w:r>
        <w:t xml:space="preserve">On-Site </w:t>
      </w:r>
      <w:r w:rsidR="46DD0C71">
        <w:t>data management</w:t>
      </w:r>
      <w:bookmarkEnd w:id="21"/>
    </w:p>
    <w:p w:rsidR="00A87606" w:rsidP="75AB9146" w:rsidRDefault="1ECE1A76" w14:paraId="31C96233" w14:textId="52E088D5">
      <w:pPr>
        <w:pStyle w:val="BodyTextFirstIndent"/>
      </w:pPr>
      <w:r>
        <w:t xml:space="preserve">The array will produce science quality data at a high rate that is written to an on-site archive. This on-site archive will </w:t>
      </w:r>
      <w:r w:rsidR="77896023">
        <w:t>f</w:t>
      </w:r>
      <w:r w:rsidR="282D9504">
        <w:t>unction as the primary source of the bulk of the data generated by the array.</w:t>
      </w:r>
      <w:r w:rsidR="346FB895">
        <w:t xml:space="preserve"> An on-site and off-site backup will be created at the same time and reflect the same state of the on-site storage system. The off-site copy will be physically delivered to a safe location (TBD) every four months.</w:t>
      </w:r>
    </w:p>
    <w:p w:rsidR="00A87606" w:rsidP="75AB9146" w:rsidRDefault="31504F8A" w14:paraId="7B060644" w14:textId="56D4A411">
      <w:pPr>
        <w:pStyle w:val="BodyTextFirstIndent"/>
      </w:pPr>
      <w:r>
        <w:t>The on-site data storage system will be backed up by a high-density storage device (e.g., tape drives) and physically moved off site. The goals of the backup are to allow restoration of the core science products in the event of a major problem. Examples include (1) a major disaster such as a fire or hacking of the control building and (2) accidental deletion of significant data in the on-site archive. Securing against these scenarios requires two copies be made: one stored on site to allow relatively easy restoration of data and one stored off site for maximum safety with less convenience.</w:t>
      </w:r>
    </w:p>
    <w:p w:rsidR="3F7FB85B" w:rsidP="41996CD5" w:rsidRDefault="13250BCF" w14:paraId="12B2171D" w14:textId="686EA522">
      <w:pPr>
        <w:pStyle w:val="Heading3"/>
      </w:pPr>
      <w:bookmarkStart w:name="_Toc1608620257" w:id="22"/>
      <w:r>
        <w:t>Off-Site data management</w:t>
      </w:r>
      <w:bookmarkEnd w:id="22"/>
    </w:p>
    <w:p w:rsidR="3CC57240" w:rsidP="75AB9146" w:rsidRDefault="3CC57240" w14:paraId="1C04FED2" w14:textId="2BF17188">
      <w:pPr>
        <w:pStyle w:val="BodyTextFirstIndent"/>
      </w:pPr>
      <w:r>
        <w:t xml:space="preserve">An all-sky mosaic of continuum image data will be sent to IPAC for processing and serving </w:t>
      </w:r>
      <w:r w:rsidR="3F7FB85B">
        <w:t>to the public. We currently assume that the site will have a fiber connection to a nearby town with high capacity to the internet via a commercial service provider.</w:t>
      </w:r>
      <w:r w:rsidR="227E7B3D">
        <w:t xml:space="preserve"> Transfer from site to IPAC must be done slowly, due to limitations on use of IPAC bandwidth. If that limit is too slow, then disks can be shipped from site to IPA</w:t>
      </w:r>
      <w:r w:rsidR="75F6BBD9">
        <w:t>C on a similar cadence as the off-site data backup.</w:t>
      </w:r>
      <w:r w:rsidR="0D18B496">
        <w:t xml:space="preserve"> </w:t>
      </w:r>
    </w:p>
    <w:p w:rsidR="0D18B496" w:rsidP="75AB9146" w:rsidRDefault="0D18B496" w14:paraId="0D07085B" w14:textId="4B28BA44">
      <w:pPr>
        <w:pStyle w:val="BodyTextFirstIndent"/>
      </w:pPr>
      <w:r>
        <w:t xml:space="preserve">At IPAC, the public archive will be shared via an </w:t>
      </w:r>
      <w:r w:rsidR="13F8FB1B">
        <w:t xml:space="preserve">architecture </w:t>
      </w:r>
      <w:r w:rsidR="30F270A2">
        <w:t>that is</w:t>
      </w:r>
      <w:r w:rsidR="13F8FB1B">
        <w:t xml:space="preserve"> compatible with both on-premises and cloud-based deployment</w:t>
      </w:r>
      <w:r w:rsidR="282D2DCA">
        <w:t>, since the</w:t>
      </w:r>
      <w:r w:rsidR="13F8FB1B">
        <w:t xml:space="preserve"> economics and performance considerations may </w:t>
      </w:r>
      <w:r w:rsidR="735AEB38">
        <w:t>change</w:t>
      </w:r>
      <w:r w:rsidR="13F8FB1B">
        <w:t xml:space="preserve"> over the lifetime of the DSA-2000 project. The data services will be designed to be compatible with both Posix-like filesystems and cloud-style object stores as storage backends. </w:t>
      </w:r>
    </w:p>
    <w:p w:rsidR="03955FB6" w:rsidP="75AB9146" w:rsidRDefault="03955FB6" w14:paraId="3C56D5F5" w14:textId="13EB17C1">
      <w:pPr>
        <w:pStyle w:val="BodyTextFirstIndent"/>
      </w:pPr>
      <w:r>
        <w:t>Multiple off-site archives will be supported and integrated with a single DSA-2000 data portal managed by IPAC. This is done via data-discovery and metadata services existing IVOA standards. Users at one site may query for the existence of data at other sites and either access it, perhaps in limited quantities, remotely, or navigat</w:t>
      </w:r>
      <w:r w:rsidR="481CA929">
        <w:t>e</w:t>
      </w:r>
      <w:r>
        <w:t xml:space="preserve"> to the archive interface and computing resources of the appropriate site</w:t>
      </w:r>
      <w:r w:rsidR="694E68B2">
        <w:t>.</w:t>
      </w:r>
    </w:p>
    <w:p w:rsidR="69FD8CD7" w:rsidP="41996CD5" w:rsidRDefault="591C2513" w14:paraId="47771EAE" w14:textId="3E86E4F5">
      <w:pPr>
        <w:pStyle w:val="Heading3"/>
      </w:pPr>
      <w:bookmarkStart w:name="_Toc1262836371" w:id="23"/>
      <w:r>
        <w:t>Configuration Management</w:t>
      </w:r>
      <w:bookmarkEnd w:id="23"/>
    </w:p>
    <w:p w:rsidR="10192ACD" w:rsidP="10192ACD" w:rsidRDefault="479E252B" w14:paraId="01411A7F" w14:textId="49B51BC1">
      <w:pPr>
        <w:pStyle w:val="BodyTextFirstIndent"/>
      </w:pPr>
      <w:r>
        <w:t>Configuration management covers the hardware and software configuration of the telescope. Hardware configuration management is supported by the delivery of an Operational Support Baseline (OSBL</w:t>
      </w:r>
      <w:r w:rsidR="0C256E9F">
        <w:t>), containing all the design and as-built documentation. The OSBL will be maintained and updated throughout the life</w:t>
      </w:r>
      <w:r w:rsidR="0CA9A0C1">
        <w:t>time of the telescope.</w:t>
      </w:r>
    </w:p>
    <w:p w:rsidR="5D87AF48" w:rsidP="75AB9146" w:rsidRDefault="5D87AF48" w14:paraId="4A9C08F6" w14:textId="4B62DEEB">
      <w:pPr>
        <w:pStyle w:val="BodyTextFirstIndent"/>
      </w:pPr>
      <w:r>
        <w:t xml:space="preserve">The primary aim of software configuration management is always to manage reproducible, deployed software configurations, although this goal can be challenging given the methods and varieties of software configuration in practice. </w:t>
      </w:r>
      <w:r w:rsidR="433221DE">
        <w:t>All deployable software packages, as well as sets of confi</w:t>
      </w:r>
      <w:r w:rsidR="7C2C9237">
        <w:t xml:space="preserve">guration parameters should be associated with version numbers to facilitate </w:t>
      </w:r>
      <w:r w:rsidR="10459821">
        <w:t>configuration management.</w:t>
      </w:r>
      <w:r w:rsidR="12098FAC">
        <w:t xml:space="preserve"> I</w:t>
      </w:r>
      <w:r w:rsidR="4EEABF45">
        <w:t>t is likely that software packages and configuration parameter sets that are consi</w:t>
      </w:r>
      <w:r w:rsidR="59B17D4D">
        <w:t>stent with some subset of package versions will be</w:t>
      </w:r>
      <w:r w:rsidR="02266566">
        <w:t xml:space="preserve"> directly</w:t>
      </w:r>
      <w:r w:rsidR="59B17D4D">
        <w:t xml:space="preserve"> managed by</w:t>
      </w:r>
      <w:r w:rsidR="6EEDFE92">
        <w:t xml:space="preserve"> staff during testing and commissioning</w:t>
      </w:r>
      <w:r w:rsidR="19F51B34">
        <w:t>. Ideally</w:t>
      </w:r>
      <w:r w:rsidR="700099A0">
        <w:t xml:space="preserve"> the tools used by staff in testing and commissioning will also be used to ensure that</w:t>
      </w:r>
      <w:r w:rsidR="19F51B34">
        <w:t xml:space="preserve"> system-wide configurations are reproducible and deployable with minimal effort by an array operator</w:t>
      </w:r>
      <w:r w:rsidR="3D29E9CA">
        <w:t>, but this capability itself will require development effort.</w:t>
      </w:r>
    </w:p>
    <w:p w:rsidR="00F463B3" w:rsidP="0744E9DC" w:rsidRDefault="5F721452" w14:paraId="4E46A755" w14:textId="77777777">
      <w:pPr>
        <w:pStyle w:val="Heading2"/>
      </w:pPr>
      <w:bookmarkStart w:name="_Toc1820040554" w:id="24"/>
      <w:r>
        <w:t>Security</w:t>
      </w:r>
      <w:bookmarkEnd w:id="24"/>
      <w:r>
        <w:t xml:space="preserve"> </w:t>
      </w:r>
    </w:p>
    <w:p w:rsidR="00A87606" w:rsidP="0744E9DC" w:rsidRDefault="4E7AB497" w14:paraId="40056062" w14:textId="515E5BFE">
      <w:pPr>
        <w:pStyle w:val="BodyTextFirstIndent"/>
      </w:pPr>
      <w:r>
        <w:t xml:space="preserve">Security is site </w:t>
      </w:r>
      <w:r w:rsidR="748DA47C">
        <w:t>dependent,</w:t>
      </w:r>
      <w:r>
        <w:t xml:space="preserve"> and the preliminary provisions will be adjusted as the confidence of permitting approval increases during the Final Design Phase.  </w:t>
      </w:r>
      <w:r w:rsidR="1C80B971">
        <w:t xml:space="preserve">There </w:t>
      </w:r>
      <w:r w:rsidR="37D1A046">
        <w:t xml:space="preserve">may be a </w:t>
      </w:r>
      <w:r w:rsidR="1C80B971">
        <w:t xml:space="preserve">need for security considerations as there </w:t>
      </w:r>
      <w:r w:rsidR="6BFC1359">
        <w:t>could be a</w:t>
      </w:r>
      <w:r w:rsidR="1C80B971">
        <w:t xml:space="preserve"> concern </w:t>
      </w:r>
      <w:r w:rsidR="1B2DD320">
        <w:t>about</w:t>
      </w:r>
      <w:r w:rsidR="1C80B971">
        <w:t xml:space="preserve"> theft/vandalism.</w:t>
      </w:r>
      <w:r w:rsidR="009C9ED7">
        <w:t xml:space="preserve"> Provision has been made for 24/7 security presence on</w:t>
      </w:r>
      <w:r w:rsidR="519F50E8">
        <w:t>-</w:t>
      </w:r>
      <w:r w:rsidR="009C9ED7">
        <w:t>site. Access control will be in place for buildings, including a dual layer access control for the data center.</w:t>
      </w:r>
      <w:r w:rsidR="7743DA19">
        <w:t xml:space="preserve"> Security can be augmented by cameras. The final security situation will be evaluated with input from the local community and the Bureau of Land Management</w:t>
      </w:r>
      <w:r w:rsidR="163C65CA">
        <w:t>; and presented at the Final Design Review, based on a confirmed location.</w:t>
      </w:r>
    </w:p>
    <w:p w:rsidR="2D44639B" w:rsidP="00A87606" w:rsidRDefault="6B0DBD95" w14:paraId="30EC55A4" w14:textId="34D96615">
      <w:pPr>
        <w:pStyle w:val="Heading3"/>
      </w:pPr>
      <w:bookmarkStart w:name="_Toc962283302" w:id="25"/>
      <w:r>
        <w:t>Cybersecurity</w:t>
      </w:r>
      <w:bookmarkEnd w:id="25"/>
      <w:r w:rsidR="4F53EE27">
        <w:t xml:space="preserve"> </w:t>
      </w:r>
    </w:p>
    <w:p w:rsidR="1AFC7805" w:rsidP="75AB9146" w:rsidRDefault="75ACB3E4" w14:paraId="142E8A4D" w14:textId="07E3FBA8">
      <w:pPr>
        <w:pStyle w:val="BodyTextFirstIndent"/>
        <w:rPr>
          <w:rFonts w:ascii="Times New Roman" w:hAnsi="Times New Roman"/>
        </w:rPr>
      </w:pPr>
      <w:r>
        <w:t>The existing</w:t>
      </w:r>
      <w:r w:rsidR="5D671A4D">
        <w:t xml:space="preserve"> cybersecuri</w:t>
      </w:r>
      <w:r w:rsidR="463C9309">
        <w:t xml:space="preserve">ty plan </w:t>
      </w:r>
      <w:r w:rsidR="5D671A4D">
        <w:t>is found in the Project Execution Plan</w:t>
      </w:r>
      <w:r w:rsidR="406D899D">
        <w:t xml:space="preserve">. We are looking into bringing in consultants or support to help further refine and implement the plan. This includes the </w:t>
      </w:r>
      <w:r w:rsidR="5D671A4D">
        <w:t>NSF</w:t>
      </w:r>
      <w:r w:rsidR="6D911BC9">
        <w:t xml:space="preserve"> Cybersecurity Center of Excellence, Trusted CI</w:t>
      </w:r>
      <w:r w:rsidR="5D671A4D">
        <w:t xml:space="preserve"> and have worked with various observatories. https://www.trustedci.org/ </w:t>
      </w:r>
      <w:r w:rsidR="050FE0D2">
        <w:t xml:space="preserve">or </w:t>
      </w:r>
      <w:hyperlink r:id="rId11">
        <w:r w:rsidRPr="75AB9146" w:rsidR="77BA6D64">
          <w:rPr>
            <w:rStyle w:val="Hyperlink"/>
            <w:rFonts w:ascii="Times New Roman" w:hAnsi="Times New Roman"/>
          </w:rPr>
          <w:t>Woodstar Labs</w:t>
        </w:r>
        <w:r w:rsidRPr="75AB9146" w:rsidR="304982FD">
          <w:rPr>
            <w:rStyle w:val="Hyperlink"/>
            <w:rFonts w:ascii="Times New Roman" w:hAnsi="Times New Roman"/>
          </w:rPr>
          <w:t>.</w:t>
        </w:r>
      </w:hyperlink>
    </w:p>
    <w:p w:rsidR="10192ACD" w:rsidP="75AB9146" w:rsidRDefault="20D62927" w14:paraId="38C43880" w14:textId="6410D010">
      <w:pPr>
        <w:pStyle w:val="Heading1"/>
      </w:pPr>
      <w:bookmarkStart w:name="_Toc894666762" w:id="26"/>
      <w:r>
        <w:t>Array Maintenance Concept</w:t>
      </w:r>
      <w:bookmarkEnd w:id="26"/>
      <w:r>
        <w:t xml:space="preserve"> </w:t>
      </w:r>
    </w:p>
    <w:p w:rsidR="4151C601" w:rsidP="0744E9DC" w:rsidRDefault="49B8C866" w14:paraId="69F1D4B0" w14:textId="6AFEFD1C">
      <w:pPr>
        <w:pStyle w:val="BodyTextFirstIndent"/>
      </w:pPr>
      <w:r>
        <w:t>A</w:t>
      </w:r>
      <w:r w:rsidR="798ED0BC">
        <w:t xml:space="preserve">rray availability </w:t>
      </w:r>
      <w:r w:rsidR="1C2F2522">
        <w:t>requires</w:t>
      </w:r>
      <w:r w:rsidR="798ED0BC">
        <w:t xml:space="preserve"> that at any given point, at least 9</w:t>
      </w:r>
      <w:r w:rsidR="1EFCADA4">
        <w:t>7</w:t>
      </w:r>
      <w:r w:rsidR="798ED0BC">
        <w:t xml:space="preserve">% of the antennas should be online and available for science use. It follows </w:t>
      </w:r>
      <w:r w:rsidR="7CD670B8">
        <w:t xml:space="preserve">then </w:t>
      </w:r>
      <w:r w:rsidR="798ED0BC">
        <w:t xml:space="preserve">that no more than </w:t>
      </w:r>
      <w:r w:rsidR="388FF04F">
        <w:t xml:space="preserve">60 </w:t>
      </w:r>
      <w:r w:rsidR="798ED0BC">
        <w:t>antennas should be offline undergoing preventative or reactive maintenance</w:t>
      </w:r>
      <w:r w:rsidR="122DA298">
        <w:t xml:space="preserve"> at any given time</w:t>
      </w:r>
      <w:r w:rsidR="798ED0BC">
        <w:t xml:space="preserve">, but this would be the </w:t>
      </w:r>
      <w:r w:rsidR="00B747C0">
        <w:t>worst-case</w:t>
      </w:r>
      <w:r w:rsidR="64284DFC">
        <w:t xml:space="preserve"> scenario and it would </w:t>
      </w:r>
      <w:r w:rsidR="52C75B4D">
        <w:t xml:space="preserve">of course </w:t>
      </w:r>
      <w:r w:rsidR="64284DFC">
        <w:t xml:space="preserve">be </w:t>
      </w:r>
      <w:r w:rsidR="1CC24059">
        <w:t xml:space="preserve">better </w:t>
      </w:r>
      <w:r w:rsidR="64284DFC">
        <w:t xml:space="preserve">if the </w:t>
      </w:r>
      <w:r w:rsidR="07E265AB">
        <w:t xml:space="preserve">instantaneous </w:t>
      </w:r>
      <w:r w:rsidR="64284DFC">
        <w:t>number of antennas offline w</w:t>
      </w:r>
      <w:r w:rsidR="7B6E1E74">
        <w:t>ere</w:t>
      </w:r>
      <w:r w:rsidR="64284DFC">
        <w:t xml:space="preserve"> significantly less than </w:t>
      </w:r>
      <w:r w:rsidR="02ADB59A">
        <w:t>that</w:t>
      </w:r>
      <w:r w:rsidR="338EB75A">
        <w:t>.</w:t>
      </w:r>
      <w:r w:rsidR="4C82B179">
        <w:t xml:space="preserve"> From initial installation of an antenna, it will be incorporated into the array until either 1) the antenna or a component fails, in which case it will be taken offline for preventative maintenance, or 2) it reaches the two-year maintenance threshold and then all components at risk of failing are replaced. </w:t>
      </w:r>
      <w:r w:rsidR="41FF66EB">
        <w:t>Hands-on m</w:t>
      </w:r>
      <w:r w:rsidR="3467FABF">
        <w:t xml:space="preserve">aintenance will generally be designed to be completed by </w:t>
      </w:r>
      <w:r w:rsidR="345301BF">
        <w:t xml:space="preserve">teams of </w:t>
      </w:r>
      <w:r w:rsidR="3467FABF">
        <w:t xml:space="preserve">two </w:t>
      </w:r>
      <w:r w:rsidR="4F9BE522">
        <w:t>people and</w:t>
      </w:r>
      <w:r w:rsidR="3467FABF">
        <w:t xml:space="preserve"> will incorporate usage of </w:t>
      </w:r>
      <w:r w:rsidR="015CA7CA">
        <w:t>Utility Terrain Vehicles (U</w:t>
      </w:r>
      <w:r w:rsidR="058E32C2">
        <w:t>TV</w:t>
      </w:r>
      <w:r w:rsidR="45E3F13D">
        <w:t>)</w:t>
      </w:r>
      <w:r w:rsidR="058E32C2">
        <w:t xml:space="preserve"> </w:t>
      </w:r>
      <w:r w:rsidR="3467FABF">
        <w:t>to minimi</w:t>
      </w:r>
      <w:r w:rsidR="10F19C0C">
        <w:t>z</w:t>
      </w:r>
      <w:r w:rsidR="3467FABF">
        <w:t xml:space="preserve">e the </w:t>
      </w:r>
      <w:r w:rsidR="4C631579">
        <w:t xml:space="preserve">need for dedicated </w:t>
      </w:r>
      <w:r w:rsidR="25A93453">
        <w:t xml:space="preserve">new </w:t>
      </w:r>
      <w:r w:rsidR="4C631579">
        <w:t xml:space="preserve">roads across the array, which would be additional </w:t>
      </w:r>
      <w:r w:rsidR="3467FABF">
        <w:t>environmental disturbance.</w:t>
      </w:r>
      <w:r w:rsidR="362534EF">
        <w:t xml:space="preserve"> Unplanned hands-on maintenance will be preceded by remote diagnostics, using sub-arrays.</w:t>
      </w:r>
      <w:r w:rsidR="51D0B913">
        <w:t xml:space="preserve"> This creates the requirement for sub-arrays, even though there is no science case for it.</w:t>
      </w:r>
    </w:p>
    <w:p w:rsidR="1AE93297" w:rsidP="10192ACD" w:rsidRDefault="6323D232" w14:paraId="0D61792B" w14:textId="739D4B9C">
      <w:pPr>
        <w:pStyle w:val="Heading3"/>
      </w:pPr>
      <w:bookmarkStart w:name="_Toc599732270" w:id="27"/>
      <w:r>
        <w:t>Installation and tracking of antennas</w:t>
      </w:r>
      <w:bookmarkEnd w:id="27"/>
    </w:p>
    <w:p w:rsidR="1AE93297" w:rsidP="75AB9146" w:rsidRDefault="6323D232" w14:paraId="44AE8333" w14:textId="2A9E0D82">
      <w:pPr>
        <w:pStyle w:val="BodyTextFirstIndent"/>
      </w:pPr>
      <w:r>
        <w:t xml:space="preserve">Each antenna and its components when installed will be tracked in an </w:t>
      </w:r>
      <w:r w:rsidR="1B6F7542">
        <w:t>accessible</w:t>
      </w:r>
      <w:r>
        <w:t xml:space="preserve"> database, which will note </w:t>
      </w:r>
      <w:r w:rsidR="67850B5F">
        <w:t xml:space="preserve">the </w:t>
      </w:r>
      <w:r>
        <w:t>associated dates/ages</w:t>
      </w:r>
      <w:r w:rsidR="075C79B2">
        <w:t xml:space="preserve"> and maintenance records</w:t>
      </w:r>
      <w:r>
        <w:t xml:space="preserve"> of each part of the antenna. </w:t>
      </w:r>
      <w:r w:rsidR="7FEC6F25">
        <w:t xml:space="preserve">This will be used to track </w:t>
      </w:r>
      <w:r w:rsidR="5B912067">
        <w:t xml:space="preserve">the age of components in the case of expiration dates for module replacement as well as for tracking the history </w:t>
      </w:r>
      <w:r w:rsidR="5F696DF4">
        <w:t xml:space="preserve">of repairs or faults associated with each antenna. </w:t>
      </w:r>
    </w:p>
    <w:p w:rsidR="7AACB436" w:rsidP="10192ACD" w:rsidRDefault="5F696DF4" w14:paraId="58224E35" w14:textId="2A218BE7">
      <w:pPr>
        <w:pStyle w:val="Heading3"/>
      </w:pPr>
      <w:bookmarkStart w:name="_Toc531451496" w:id="28"/>
      <w:r>
        <w:t>Determination of MTBF and MTTR</w:t>
      </w:r>
      <w:bookmarkEnd w:id="28"/>
    </w:p>
    <w:p w:rsidR="7AACB436" w:rsidP="1C288D07" w:rsidRDefault="7AACB436" w14:paraId="0E15EBDC" w14:textId="7B4657A1">
      <w:pPr>
        <w:pStyle w:val="BodyTextFirstIndent"/>
      </w:pPr>
      <w:r>
        <w:t>Mean time between failure (MTBF) and mean time to repair (MTTR) for DSA-2000 antennas will be determined based on experience during construction and prototyping as well as during commissioning, alongside predictions based on antenna design</w:t>
      </w:r>
      <w:r w:rsidR="1728C8DB">
        <w:t xml:space="preserve">. MTBF </w:t>
      </w:r>
      <w:r>
        <w:t>should</w:t>
      </w:r>
      <w:r w:rsidR="07017944">
        <w:t xml:space="preserve"> </w:t>
      </w:r>
      <w:r w:rsidR="561BE16A">
        <w:t>not significantly burden the requirement for antenna maintenance and MTTR should be minimized.</w:t>
      </w:r>
      <w:r w:rsidR="6A5F0E8B">
        <w:t xml:space="preserve"> </w:t>
      </w:r>
      <w:r w:rsidR="3C666CF1">
        <w:t xml:space="preserve">Other important elements to determine as part of the commissioning phase will be the mean time it takes to travel to each antenna safely (and how this </w:t>
      </w:r>
      <w:r w:rsidR="4D2DE3CF">
        <w:t xml:space="preserve">varies </w:t>
      </w:r>
      <w:r w:rsidR="3C666CF1">
        <w:t xml:space="preserve">depending on the location of the antenna) as well as the mean time to service different potential failures. </w:t>
      </w:r>
      <w:r w:rsidR="3988FCCF">
        <w:t xml:space="preserve">As the array ramps up towards full survey operations, these </w:t>
      </w:r>
      <w:r w:rsidR="3A07588D">
        <w:t xml:space="preserve">data </w:t>
      </w:r>
      <w:r w:rsidR="3988FCCF">
        <w:t xml:space="preserve">will be in turn used to </w:t>
      </w:r>
      <w:r w:rsidR="486D917C">
        <w:t xml:space="preserve">refine </w:t>
      </w:r>
      <w:r w:rsidR="3988FCCF">
        <w:t xml:space="preserve">the scale of maintenance staff required when DSA-2000 is nominally operational. </w:t>
      </w:r>
    </w:p>
    <w:p w:rsidR="0FC1D5C1" w:rsidP="10192ACD" w:rsidRDefault="55ED37BA" w14:paraId="7DDF3C37" w14:textId="4E14AE8C">
      <w:pPr>
        <w:pStyle w:val="Heading3"/>
      </w:pPr>
      <w:bookmarkStart w:name="_Toc205209677" w:id="29"/>
      <w:r>
        <w:t>Operational impact of antennas under maintenance</w:t>
      </w:r>
      <w:bookmarkEnd w:id="29"/>
    </w:p>
    <w:p w:rsidR="0FC1D5C1" w:rsidP="75AB9146" w:rsidRDefault="55ED37BA" w14:paraId="76AFBBDA" w14:textId="73997CB7">
      <w:pPr>
        <w:pStyle w:val="BodyTextFirstIndent"/>
      </w:pPr>
      <w:r>
        <w:t xml:space="preserve">Given that a fraction of the array will be offline at any given point, the operational systems will need to be designed to support and handle this system state. This means that each antenna (or group of antennas) will need to be able to be isolated from the system, </w:t>
      </w:r>
      <w:r w:rsidR="00D38AFD">
        <w:t>e.g.,</w:t>
      </w:r>
      <w:r>
        <w:t xml:space="preserve"> put in </w:t>
      </w:r>
      <w:r w:rsidR="766978F7">
        <w:t>a local state, both soft local (via software) and hard local (</w:t>
      </w:r>
      <w:r w:rsidR="213580FA">
        <w:t>e.g.,</w:t>
      </w:r>
      <w:r w:rsidR="766978F7">
        <w:t xml:space="preserve"> at the antenna, for safety). </w:t>
      </w:r>
      <w:r w:rsidR="502039E1">
        <w:t xml:space="preserve">Reintegrating antennas on a regular basis will be </w:t>
      </w:r>
      <w:r w:rsidR="0EB5EEA8">
        <w:t xml:space="preserve">a standard part of operations, which means handling the calibration state of antennas will be important. </w:t>
      </w:r>
      <w:r w:rsidR="621C2A37">
        <w:t>Recalibration and reintegration into the array shall be supported by the relevant subsystems</w:t>
      </w:r>
      <w:r w:rsidR="7A09764D">
        <w:t xml:space="preserve">. </w:t>
      </w:r>
      <w:r w:rsidR="73465539">
        <w:t>R</w:t>
      </w:r>
      <w:r w:rsidR="7A09764D">
        <w:t xml:space="preserve">eintegration processes </w:t>
      </w:r>
      <w:r w:rsidR="36C7E15E">
        <w:t>can be scheduled to minimize impact on the operational array</w:t>
      </w:r>
      <w:r w:rsidR="7A09764D">
        <w:t xml:space="preserve">. </w:t>
      </w:r>
    </w:p>
    <w:p w:rsidR="2C0FDEE5" w:rsidP="0744E9DC" w:rsidRDefault="2C0FDEE5" w14:paraId="56508E23" w14:textId="7B578492">
      <w:pPr>
        <w:pStyle w:val="BodyTextFirstIndent"/>
      </w:pPr>
      <w:r>
        <w:t>The engineering and maintenance tasks, which will be on-going while the array is operational, necessitates that the array is capable of operating with sub-arrays, even if there is no scientific requirement for it.</w:t>
      </w:r>
      <w:r w:rsidR="2C7EA78F">
        <w:t xml:space="preserve"> Antennas taken out of the array can be operated individually or in groups as a sub-array to enable testing and development. </w:t>
      </w:r>
      <w:r w:rsidR="16AA183E">
        <w:t>All s</w:t>
      </w:r>
      <w:r w:rsidR="2C7EA78F">
        <w:t>ubsystems will need to be sub-array capable</w:t>
      </w:r>
      <w:r w:rsidR="6A397C88">
        <w:t>,</w:t>
      </w:r>
      <w:r w:rsidR="2C7EA78F">
        <w:t xml:space="preserve"> o</w:t>
      </w:r>
      <w:r w:rsidR="7BAA9333">
        <w:t>r at least, sub-array aware.</w:t>
      </w:r>
      <w:r w:rsidR="2D887599">
        <w:t xml:space="preserve"> Up to 4 sub-arrays could be operational at one time, given multiple maintenance teams. Apart from the main array, the sub-arrays do not require fully automated operation</w:t>
      </w:r>
      <w:r w:rsidR="6F3F3E77">
        <w:t>.</w:t>
      </w:r>
    </w:p>
    <w:p w:rsidR="4C0DDC19" w:rsidP="10192ACD" w:rsidRDefault="00FAC1C4" w14:paraId="12BC1D9B" w14:textId="39CE48F6">
      <w:pPr>
        <w:pStyle w:val="Heading3"/>
      </w:pPr>
      <w:bookmarkStart w:name="_Toc1397281928" w:id="30"/>
      <w:r>
        <w:t>ML/AI for planning and scheduling maintenance</w:t>
      </w:r>
      <w:bookmarkEnd w:id="30"/>
    </w:p>
    <w:p w:rsidR="159A3937" w:rsidP="0744E9DC" w:rsidRDefault="159A3937" w14:paraId="4D9E940A" w14:textId="3AA8826A">
      <w:pPr>
        <w:pStyle w:val="BodyTextFirstIndent"/>
        <w:rPr>
          <w:rFonts w:ascii="Times New Roman" w:hAnsi="Times New Roman"/>
        </w:rPr>
      </w:pPr>
      <w:r>
        <w:t xml:space="preserve">As noted in </w:t>
      </w:r>
      <w:hyperlink w:anchor="_Data_Quality_Assurance">
        <w:r w:rsidRPr="0744E9DC">
          <w:rPr>
            <w:rStyle w:val="Hyperlink"/>
          </w:rPr>
          <w:t>Section 2.3</w:t>
        </w:r>
      </w:hyperlink>
      <w:r w:rsidR="00C3F125">
        <w:t>, the use of ML/AI techniques</w:t>
      </w:r>
      <w:r w:rsidR="4CDBECC3">
        <w:t xml:space="preserve"> will be adopted where suitable to ensure high data quality and efficient </w:t>
      </w:r>
      <w:r w:rsidR="76327A44">
        <w:t>throughput</w:t>
      </w:r>
      <w:r w:rsidR="4CDBECC3">
        <w:t xml:space="preserve">. We expect </w:t>
      </w:r>
      <w:r w:rsidR="68385858">
        <w:t xml:space="preserve">the maintenance database to incorporate at least basic intelligence on this front to track the history of antennas and identify when particular antennas are approaching their maintenance windows. The degree to which AI </w:t>
      </w:r>
      <w:r w:rsidR="26AA2668">
        <w:t xml:space="preserve">might </w:t>
      </w:r>
      <w:r w:rsidR="68385858">
        <w:t>b</w:t>
      </w:r>
      <w:r w:rsidR="5F011C86">
        <w:t xml:space="preserve">e used to plan and schedule maintenance is an open opportunity, in the sense that it should minimally be able to provide </w:t>
      </w:r>
      <w:r w:rsidR="6A3AB44B">
        <w:t xml:space="preserve">simple </w:t>
      </w:r>
      <w:r w:rsidR="5F011C86">
        <w:t>data on which antennas need to be dealt with in the near term, but in the ideal case could take into account e.g. antenna location, staff rosters, existing scheduled maintenance and provide a</w:t>
      </w:r>
      <w:r w:rsidR="18BE5129">
        <w:t xml:space="preserve">n </w:t>
      </w:r>
      <w:r w:rsidR="6106FD07">
        <w:t>optimized</w:t>
      </w:r>
      <w:r w:rsidR="18BE5129">
        <w:t xml:space="preserve"> </w:t>
      </w:r>
      <w:r w:rsidR="5F011C86">
        <w:t>pla</w:t>
      </w:r>
      <w:r w:rsidR="1DD03746">
        <w:t xml:space="preserve">n for carrying out the maintenance itself. </w:t>
      </w:r>
      <w:r w:rsidR="433575C1">
        <w:t xml:space="preserve">It would similarly be an optimal outcome if the maintenance database were linked in a meaningful way to monitoring data, such that identifying preventative maintenance paths </w:t>
      </w:r>
      <w:r w:rsidR="7AFDB632">
        <w:t>could be a possible option if desired (though it would depend on the cost-benefit of this kind of approach, as it may be simpler to just reactively replace where necessary or aim to reach the two-year window).</w:t>
      </w:r>
      <w:r w:rsidR="2BEBEAF7">
        <w:t xml:space="preserve"> </w:t>
      </w:r>
    </w:p>
    <w:p w:rsidR="038C215C" w:rsidP="0744E9DC" w:rsidRDefault="1D54C9DC" w14:paraId="0FFD6D2E" w14:textId="26818B9E">
      <w:pPr>
        <w:pStyle w:val="Heading3"/>
      </w:pPr>
      <w:bookmarkStart w:name="_Toc1824274982" w:id="31"/>
      <w:r>
        <w:t>Logistics support</w:t>
      </w:r>
      <w:bookmarkEnd w:id="31"/>
    </w:p>
    <w:p w:rsidR="317D87F7" w:rsidP="0744E9DC" w:rsidRDefault="317D87F7" w14:paraId="49BD4716" w14:textId="6B03BE6C">
      <w:pPr>
        <w:pStyle w:val="BodyTextFirstIndent"/>
      </w:pPr>
      <w:r>
        <w:t xml:space="preserve">The scale of the DSA-2000 is a large step up from traditional radio astronomy instruments. Support must be streamlined in order not to cause excessive operational cost. The system will be supported with a model that draws </w:t>
      </w:r>
      <w:r w:rsidR="63D97282">
        <w:t xml:space="preserve">from the military, with </w:t>
      </w:r>
      <w:r w:rsidR="0399CFF8">
        <w:t>the following levels corresponding to the O</w:t>
      </w:r>
      <w:r w:rsidR="33A7D688">
        <w:t>-I-</w:t>
      </w:r>
      <w:r w:rsidR="0399CFF8">
        <w:t>D model:</w:t>
      </w:r>
    </w:p>
    <w:p w:rsidR="0399CFF8" w:rsidP="0744E9DC" w:rsidRDefault="0399CFF8" w14:paraId="6593C5CE" w14:textId="4544240D">
      <w:pPr>
        <w:pStyle w:val="BodyTextFirstIndent"/>
        <w:numPr>
          <w:ilvl w:val="0"/>
          <w:numId w:val="3"/>
        </w:numPr>
      </w:pPr>
      <w:r>
        <w:t>Organizational level (O-level)</w:t>
      </w:r>
      <w:r w:rsidR="3F044D6A">
        <w:t>:</w:t>
      </w:r>
      <w:r>
        <w:t xml:space="preserve"> performed on-site, where the equipment is located, for example antenna scheduled maintenance. </w:t>
      </w:r>
    </w:p>
    <w:p w:rsidR="0399CFF8" w:rsidP="0744E9DC" w:rsidRDefault="0399CFF8" w14:paraId="7414D199" w14:textId="10933D54">
      <w:pPr>
        <w:pStyle w:val="BodyTextFirstIndent"/>
        <w:numPr>
          <w:ilvl w:val="0"/>
          <w:numId w:val="3"/>
        </w:numPr>
      </w:pPr>
      <w:r>
        <w:t>Intermediate level (I-level)</w:t>
      </w:r>
      <w:r w:rsidR="36FF1B75">
        <w:t>:</w:t>
      </w:r>
      <w:r>
        <w:t xml:space="preserve"> perform</w:t>
      </w:r>
      <w:r w:rsidR="546A1411">
        <w:t>ed on-site, but the equipment is taken to the Production and Maintenance building or Control building for maintenance in a workshop or laboratory.</w:t>
      </w:r>
    </w:p>
    <w:p w:rsidR="5FB1DAD1" w:rsidP="0744E9DC" w:rsidRDefault="5FB1DAD1" w14:paraId="0B682B9F" w14:textId="3F5F933D">
      <w:pPr>
        <w:pStyle w:val="BodyTextFirstIndent"/>
        <w:numPr>
          <w:ilvl w:val="0"/>
          <w:numId w:val="3"/>
        </w:numPr>
      </w:pPr>
      <w:r>
        <w:t>Depot level (D-level)</w:t>
      </w:r>
      <w:r w:rsidR="641F2E40">
        <w:t>:</w:t>
      </w:r>
      <w:r w:rsidR="0399CFF8">
        <w:t xml:space="preserve"> performed off</w:t>
      </w:r>
      <w:r w:rsidR="747C3A83">
        <w:t>-</w:t>
      </w:r>
      <w:r w:rsidR="0399CFF8">
        <w:t>site</w:t>
      </w:r>
      <w:r w:rsidR="08513427">
        <w:t xml:space="preserve"> – either at OVRO, or at a contractor facility</w:t>
      </w:r>
      <w:r w:rsidR="0399CFF8">
        <w:t>.</w:t>
      </w:r>
    </w:p>
    <w:p w:rsidR="75AB9146" w:rsidP="75AB9146" w:rsidRDefault="75AB9146" w14:paraId="7D7CE091" w14:textId="1D2C5DE9">
      <w:pPr>
        <w:pStyle w:val="BodyTextFirstIndent"/>
        <w:ind w:firstLine="0"/>
        <w:rPr>
          <w:highlight w:val="yellow"/>
        </w:rPr>
      </w:pPr>
    </w:p>
    <w:p w:rsidR="2594C573" w:rsidP="75AB9146" w:rsidRDefault="36E9BDF3" w14:paraId="4DC2EB2C" w14:textId="5ADA9C6E">
      <w:pPr>
        <w:pStyle w:val="BodyTextFirstIndent"/>
        <w:ind w:firstLine="0"/>
      </w:pPr>
      <w:r w:rsidR="30CE5A0B">
        <w:rPr/>
        <w:t>With many parts, we will implement a comprehensive logistics support plan.</w:t>
      </w:r>
      <w:r w:rsidR="36E9BDF3">
        <w:rPr/>
        <w:t xml:space="preserve"> This includes the tracking of maintenance </w:t>
      </w:r>
      <w:r w:rsidR="658AF98B">
        <w:rPr/>
        <w:t xml:space="preserve">activities </w:t>
      </w:r>
      <w:r w:rsidR="36E9BDF3">
        <w:rPr/>
        <w:t>and spare parts</w:t>
      </w:r>
      <w:r w:rsidR="73418717">
        <w:rPr/>
        <w:t>. An inventory management system will be deployed during the beginning of the implementation phase and will first be used to track pre-p</w:t>
      </w:r>
      <w:r w:rsidR="6B151181">
        <w:rPr/>
        <w:t xml:space="preserve">roduction test parts and then rolled out for all construction materials at the </w:t>
      </w:r>
      <w:r w:rsidR="53543009">
        <w:rPr/>
        <w:t xml:space="preserve">Line </w:t>
      </w:r>
      <w:r w:rsidR="608AE4BA">
        <w:rPr/>
        <w:t>Replaceable</w:t>
      </w:r>
      <w:r w:rsidR="53543009">
        <w:rPr/>
        <w:t xml:space="preserve"> Unit (</w:t>
      </w:r>
      <w:r w:rsidR="6B151181">
        <w:rPr/>
        <w:t>LRU</w:t>
      </w:r>
      <w:r w:rsidR="5CA105AF">
        <w:rPr/>
        <w:t>)</w:t>
      </w:r>
      <w:r w:rsidR="6B151181">
        <w:rPr/>
        <w:t xml:space="preserve"> level. Ideally, the inventory management system will use bar codes</w:t>
      </w:r>
      <w:r w:rsidR="3A2EB3F8">
        <w:rPr/>
        <w:t xml:space="preserve">, or a similar </w:t>
      </w:r>
      <w:r w:rsidR="71CFB9F5">
        <w:rPr/>
        <w:t>radio frequency interference (</w:t>
      </w:r>
      <w:r w:rsidR="3A2EB3F8">
        <w:rPr/>
        <w:t>RFI</w:t>
      </w:r>
      <w:r w:rsidR="2875A9E3">
        <w:rPr/>
        <w:t>)</w:t>
      </w:r>
      <w:r w:rsidR="3A2EB3F8">
        <w:rPr/>
        <w:t xml:space="preserve"> friendly mechanism,</w:t>
      </w:r>
      <w:r w:rsidR="6B151181">
        <w:rPr/>
        <w:t xml:space="preserve"> that can be easily </w:t>
      </w:r>
      <w:r w:rsidR="3887A31D">
        <w:rPr/>
        <w:t>scanned,</w:t>
      </w:r>
      <w:r w:rsidR="6B151181">
        <w:rPr/>
        <w:t xml:space="preserve"> and </w:t>
      </w:r>
      <w:r w:rsidR="70A13434">
        <w:rPr/>
        <w:t>updates tracked within the inventory management software.</w:t>
      </w:r>
    </w:p>
    <w:p w:rsidR="1C80B971" w:rsidP="0744E9DC" w:rsidRDefault="1284FC47" w14:paraId="1F2EC79B" w14:textId="77777777">
      <w:pPr>
        <w:pStyle w:val="Heading4"/>
      </w:pPr>
      <w:bookmarkStart w:name="_Toc511009886" w:id="32"/>
      <w:r>
        <w:t>Antenna Maintenance</w:t>
      </w:r>
      <w:bookmarkEnd w:id="32"/>
      <w:r>
        <w:t xml:space="preserve"> </w:t>
      </w:r>
    </w:p>
    <w:p w:rsidR="59BAC66D" w:rsidP="0744E9DC" w:rsidRDefault="59BAC66D" w14:paraId="48EFF972" w14:textId="036D6B30">
      <w:pPr>
        <w:pStyle w:val="BodyTextFirstIndent"/>
      </w:pPr>
      <w:r>
        <w:t xml:space="preserve">Antenna maintenance will form a large part of the O-level maintenance load. </w:t>
      </w:r>
      <w:r w:rsidR="1284FC47">
        <w:t>The antennas are designed for minimum maintenance, including automatic oiling of bearings. Monitor points are designed to identify as many failure modes as possible, including temperatures of mechanical components, drive currents, pointing behavior, solar power system status, etc. These will be used to predict potential failure and allow scheduling outside routine scheduled maintenance.</w:t>
      </w:r>
    </w:p>
    <w:p w:rsidR="1284FC47" w:rsidP="0744E9DC" w:rsidRDefault="1284FC47" w14:paraId="1B6C606C" w14:textId="0EB9B6E1">
      <w:pPr>
        <w:pStyle w:val="BodyTextFirstIndent"/>
      </w:pPr>
      <w:r>
        <w:t xml:space="preserve">The most likely failures are </w:t>
      </w:r>
      <w:r w:rsidR="11F9153B">
        <w:t xml:space="preserve">currently judged to be </w:t>
      </w:r>
      <w:r>
        <w:t xml:space="preserve">the drive motors, which are designed to be easily replaceable, both mechanically and electrically. These and other potential failure components will have defined procedures that will allow repair or replacement in </w:t>
      </w:r>
      <w:r w:rsidR="3F73CF6A">
        <w:t xml:space="preserve">less than </w:t>
      </w:r>
      <w:r>
        <w:t xml:space="preserve">a day, including travel time to the antenna. </w:t>
      </w:r>
      <w:r w:rsidR="79057FAA">
        <w:t>Other m</w:t>
      </w:r>
      <w:r>
        <w:t xml:space="preserve">echanical or electromechanical items include bearings, drive belts, encoders, and limit switches. Signal path and monitor and control components will be implemented as LRUs. All maintenance will be designed to not require any equipment that produces </w:t>
      </w:r>
      <w:r w:rsidR="03FB18DE">
        <w:t>RFI</w:t>
      </w:r>
      <w:r>
        <w:t>.</w:t>
      </w:r>
    </w:p>
    <w:p w:rsidR="00F463B3" w:rsidP="008322D4" w:rsidRDefault="2930F148" w14:paraId="5774F8A1" w14:textId="77777777">
      <w:pPr>
        <w:pStyle w:val="Heading2"/>
      </w:pPr>
      <w:bookmarkStart w:name="_Toc1952903129" w:id="33"/>
      <w:r>
        <w:t>Internal/External Communication and Troubleshooting</w:t>
      </w:r>
      <w:bookmarkEnd w:id="33"/>
      <w:r>
        <w:t xml:space="preserve"> </w:t>
      </w:r>
    </w:p>
    <w:p w:rsidR="32FF739B" w:rsidP="0744E9DC" w:rsidRDefault="5D6B2734" w14:paraId="3493CE30" w14:textId="41FA35AA">
      <w:r w:rsidR="0B9C142C">
        <w:rPr/>
        <w:t>The operations concept includes a distributed workforce with some staff on site while others are at OVRO, Caltech, and elsewhere.</w:t>
      </w:r>
      <w:r w:rsidR="408E2291">
        <w:rPr/>
        <w:t xml:space="preserve"> </w:t>
      </w:r>
      <w:r w:rsidR="562147C2">
        <w:rPr/>
        <w:t>We plan to continue using Slack as the primary means of informal, logged, transparent communication.</w:t>
      </w:r>
      <w:r w:rsidR="4AD28B4E">
        <w:rPr/>
        <w:t xml:space="preserve"> </w:t>
      </w:r>
      <w:r w:rsidR="6172604E">
        <w:rPr/>
        <w:t xml:space="preserve">The communication to site will be primarily through Slack to </w:t>
      </w:r>
      <w:r w:rsidR="6172604E">
        <w:rPr/>
        <w:t>maintain</w:t>
      </w:r>
      <w:r w:rsidR="6172604E">
        <w:rPr/>
        <w:t xml:space="preserve"> a log of communication. There will always be at least one person within the main site buildings that is reachable and able to communicate </w:t>
      </w:r>
      <w:r w:rsidR="66A1382C">
        <w:rPr/>
        <w:t>with</w:t>
      </w:r>
      <w:r w:rsidR="6172604E">
        <w:rPr/>
        <w:t xml:space="preserve"> the on-site observatory </w:t>
      </w:r>
      <w:r w:rsidR="3BF85530">
        <w:rPr/>
        <w:t>staff.</w:t>
      </w:r>
    </w:p>
    <w:p w:rsidR="75AB9146" w:rsidP="75AB9146" w:rsidRDefault="75AB9146" w14:paraId="61F01F37" w14:textId="4587EA78"/>
    <w:p w:rsidR="3145972B" w:rsidP="75AB9146" w:rsidRDefault="3145972B" w14:paraId="7BBFF206" w14:textId="3797423B">
      <w:r w:rsidR="3145972B">
        <w:rPr/>
        <w:t>We plan to use</w:t>
      </w:r>
      <w:r w:rsidR="22F6C456">
        <w:rPr/>
        <w:t xml:space="preserve"> Jira as </w:t>
      </w:r>
      <w:r w:rsidR="2E649CC6">
        <w:rPr/>
        <w:t>the centralized</w:t>
      </w:r>
      <w:r w:rsidR="501EBF17">
        <w:rPr/>
        <w:t xml:space="preserve"> issue tracker across the system</w:t>
      </w:r>
      <w:r w:rsidR="7316AB01">
        <w:rPr/>
        <w:t>, particularly for any issues related to software, data products, or at system-level. Tracking of hardware</w:t>
      </w:r>
      <w:r w:rsidR="5F086A6C">
        <w:rPr/>
        <w:t>-only</w:t>
      </w:r>
      <w:r w:rsidR="7316AB01">
        <w:rPr/>
        <w:t xml:space="preserve"> issues can</w:t>
      </w:r>
      <w:r w:rsidR="7E5E71C1">
        <w:rPr/>
        <w:t xml:space="preserve"> </w:t>
      </w:r>
      <w:r w:rsidR="65AB895D">
        <w:rPr/>
        <w:t>be</w:t>
      </w:r>
      <w:r w:rsidR="289F93AA">
        <w:rPr/>
        <w:t xml:space="preserve"> tracked within the inventory management system.</w:t>
      </w:r>
    </w:p>
    <w:p w:rsidR="75AB9146" w:rsidP="75AB9146" w:rsidRDefault="75AB9146" w14:paraId="6D154517" w14:textId="36F34D4B"/>
    <w:p w:rsidR="75AB9146" w:rsidP="75AB9146" w:rsidRDefault="5ED535C3" w14:paraId="411A4E85" w14:textId="51CD3345">
      <w:r>
        <w:t xml:space="preserve">The observatory will maintain a periodic telecon (bi-weekly to monthly) and a monthly newsletter is recommended to keep the project’s science community informed. </w:t>
      </w:r>
      <w:r w:rsidR="6F3D18A1">
        <w:t xml:space="preserve">The goal of these is to </w:t>
      </w:r>
      <w:r w:rsidR="3E210013">
        <w:t>ensure there is a way for community members to raise any issues identified with the data and to communicate the status of the observations.</w:t>
      </w:r>
    </w:p>
    <w:p w:rsidR="00F463B3" w:rsidP="0744E9DC" w:rsidRDefault="2930F148" w14:paraId="625ADC67" w14:textId="6D4E558A">
      <w:pPr>
        <w:pStyle w:val="Heading2"/>
      </w:pPr>
      <w:bookmarkStart w:name="_Toc2068423350" w:id="34"/>
      <w:r>
        <w:t>Antenna Access Plan</w:t>
      </w:r>
      <w:bookmarkEnd w:id="34"/>
      <w:r>
        <w:t xml:space="preserve"> </w:t>
      </w:r>
    </w:p>
    <w:p w:rsidR="00F463B3" w:rsidP="0744E9DC" w:rsidRDefault="50608658" w14:paraId="03C33F66" w14:textId="7A658D2D">
      <w:pPr>
        <w:pStyle w:val="BodyTextFirstIndent"/>
      </w:pPr>
      <w:r>
        <w:t xml:space="preserve">An antenna access plan will be developed for the final site with the assistance of Praxis Broadband Networks. The access plan will maximize the </w:t>
      </w:r>
      <w:r w:rsidR="3B4EB989">
        <w:t>use of</w:t>
      </w:r>
      <w:r>
        <w:t xml:space="preserve"> existing roads and use t</w:t>
      </w:r>
      <w:r w:rsidR="579692FD">
        <w:t>he paths from the fiber optic cable installation to reach each antenna</w:t>
      </w:r>
      <w:r w:rsidR="710B56B8">
        <w:t xml:space="preserve"> to minimize environmental impact and the creation and proliferation of roads</w:t>
      </w:r>
      <w:r w:rsidR="579692FD">
        <w:t>. The paths will be marked using GPS</w:t>
      </w:r>
      <w:r w:rsidR="095A4924">
        <w:t xml:space="preserve">. </w:t>
      </w:r>
    </w:p>
    <w:p w:rsidR="00F463B3" w:rsidP="00C2383A" w:rsidRDefault="20D62927" w14:paraId="10A6C1CD" w14:textId="77777777">
      <w:pPr>
        <w:pStyle w:val="Heading1"/>
      </w:pPr>
      <w:bookmarkStart w:name="_Toc1039620796" w:id="35"/>
      <w:r>
        <w:t>Site Infrastructure Concept</w:t>
      </w:r>
      <w:bookmarkEnd w:id="35"/>
      <w:r>
        <w:t xml:space="preserve"> </w:t>
      </w:r>
    </w:p>
    <w:p w:rsidR="00F463B3" w:rsidP="00C53665" w:rsidRDefault="00F463B3" w14:paraId="0C353059" w14:textId="74824CBF">
      <w:pPr>
        <w:pStyle w:val="BodyTextFirstIndent"/>
      </w:pPr>
      <w:r>
        <w:t xml:space="preserve">The overarching goal is to minimize infrastructure and environmental impact of the site infrastructure. The location of the buildings is planned to be near the highway midway through the North-South length of the site to minimize the amount of new ground disturbance from the buildings and minimize the amount of trenching needed for the fiber optic network. </w:t>
      </w:r>
    </w:p>
    <w:p w:rsidR="00F463B3" w:rsidP="00C53665" w:rsidRDefault="21F270A8" w14:paraId="6F8C7FCD" w14:textId="2ACD9CF6">
      <w:pPr>
        <w:pStyle w:val="BodyTextFirstIndent"/>
      </w:pPr>
      <w:r>
        <w:t>Depending on permitting conditions, w</w:t>
      </w:r>
      <w:r w:rsidR="3D45EF9B">
        <w:t xml:space="preserve">e plan to truck in water and truck out waste. To aim for net zero power, we will have </w:t>
      </w:r>
      <w:r w:rsidR="1C100C66">
        <w:t xml:space="preserve">a combination of </w:t>
      </w:r>
      <w:r w:rsidR="3D45EF9B">
        <w:t xml:space="preserve">grid power and solar power for the buildings. </w:t>
      </w:r>
      <w:r w:rsidR="4593E486">
        <w:t>Power can be procured from renewable resources too.</w:t>
      </w:r>
    </w:p>
    <w:p w:rsidR="4593E486" w:rsidP="0744E9DC" w:rsidRDefault="4593E486" w14:paraId="074D898D" w14:textId="005FCA36">
      <w:pPr>
        <w:pStyle w:val="BodyTextFirstIndent"/>
      </w:pPr>
      <w:r>
        <w:t>Three buildings will be constructed – a Control Building, including the processing data center, a Maintenance</w:t>
      </w:r>
      <w:r w:rsidR="6C7DC9B7">
        <w:t xml:space="preserve"> and Fabrication</w:t>
      </w:r>
      <w:r>
        <w:t xml:space="preserve"> Building, and </w:t>
      </w:r>
      <w:r w:rsidR="33A0CDCC">
        <w:t xml:space="preserve">an </w:t>
      </w:r>
      <w:r>
        <w:t>Accommodation Building</w:t>
      </w:r>
      <w:r w:rsidR="6220AA6A">
        <w:t>. All services will enter the array at the location of the buildings. For our preferred site, we have identified a location that will use already disturbed land</w:t>
      </w:r>
      <w:r w:rsidR="4B318F32">
        <w:t>, further minimizing environmental impact.</w:t>
      </w:r>
    </w:p>
    <w:p w:rsidR="00F463B3" w:rsidP="009F2059" w:rsidRDefault="20D62927" w14:paraId="03801ACF" w14:textId="77777777">
      <w:pPr>
        <w:pStyle w:val="Heading2"/>
      </w:pPr>
      <w:bookmarkStart w:name="_Toc808105519" w:id="36"/>
      <w:r>
        <w:t>Array Infrastructure Concept</w:t>
      </w:r>
      <w:bookmarkEnd w:id="36"/>
      <w:r>
        <w:t xml:space="preserve"> </w:t>
      </w:r>
    </w:p>
    <w:p w:rsidR="75AB9146" w:rsidP="75AB9146" w:rsidRDefault="20D62927" w14:paraId="115FD88D" w14:textId="6568B0B0">
      <w:pPr>
        <w:pStyle w:val="BodyTextFirstIndent"/>
      </w:pPr>
      <w:r>
        <w:t xml:space="preserve">The post of each antenna will be driven directly into the soil using </w:t>
      </w:r>
      <w:r w:rsidR="3493C898">
        <w:t>a vibratory hammer.</w:t>
      </w:r>
      <w:r w:rsidR="2F0DB428">
        <w:t xml:space="preserve"> </w:t>
      </w:r>
      <w:r w:rsidR="3493C898">
        <w:t>This</w:t>
      </w:r>
      <w:r>
        <w:t xml:space="preserve"> avoids the use of any concrete</w:t>
      </w:r>
      <w:r w:rsidR="76FC6F7F">
        <w:t xml:space="preserve"> or </w:t>
      </w:r>
      <w:r>
        <w:t>cement</w:t>
      </w:r>
      <w:r w:rsidR="1FA54B30">
        <w:t xml:space="preserve"> for the foundations</w:t>
      </w:r>
      <w:r>
        <w:t>. Each antenna will be connected by fiber optic cable and powered by solar panels and batteries. The solar panels are planned to be attached to</w:t>
      </w:r>
      <w:r w:rsidR="3A9288A4">
        <w:t xml:space="preserve"> a</w:t>
      </w:r>
      <w:r>
        <w:t xml:space="preserve"> frame that sits on top of the ground. The fiber optic network connecting the antennas </w:t>
      </w:r>
      <w:r w:rsidR="5F166C1D">
        <w:t xml:space="preserve">will be plowed rather than </w:t>
      </w:r>
      <w:r w:rsidR="3D3392D5">
        <w:t>trenched and</w:t>
      </w:r>
      <w:r w:rsidR="5F166C1D">
        <w:t xml:space="preserve"> </w:t>
      </w:r>
      <w:r>
        <w:t xml:space="preserve">has been designed to minimize the amount of </w:t>
      </w:r>
      <w:r w:rsidR="320CFDE2">
        <w:t>plowing required</w:t>
      </w:r>
      <w:r>
        <w:t xml:space="preserve">. </w:t>
      </w:r>
    </w:p>
    <w:p w:rsidR="26B89129" w:rsidP="75AB9146" w:rsidRDefault="464DAC4E" w14:paraId="7860A4EA" w14:textId="18D91F60">
      <w:pPr>
        <w:pStyle w:val="Heading2"/>
      </w:pPr>
      <w:bookmarkStart w:name="_Toc1727643864" w:id="37"/>
      <w:r>
        <w:t>Computer Infrastructure</w:t>
      </w:r>
      <w:bookmarkEnd w:id="37"/>
    </w:p>
    <w:p w:rsidR="75AB9146" w:rsidP="75AB9146" w:rsidRDefault="37512E93" w14:paraId="1B8FB621" w14:textId="613B3F3B">
      <w:pPr>
        <w:pStyle w:val="BodyTextFirstIndent"/>
        <w:ind w:firstLine="0"/>
      </w:pPr>
      <w:r>
        <w:t xml:space="preserve">Where feasible, a containerization framework will be utilized to optimize compute resources. </w:t>
      </w:r>
      <w:r w:rsidR="17280B4B">
        <w:t xml:space="preserve">The microservice paradigm plays well with container frameworks especially when the microservice is stateless. </w:t>
      </w:r>
      <w:r w:rsidR="536F8ACA">
        <w:t>Containers also provide software isolation which can include OS flavor and tooling.</w:t>
      </w:r>
    </w:p>
    <w:p w:rsidR="09F33E25" w:rsidP="75AB9146" w:rsidRDefault="798EF181" w14:paraId="3EBFAFE5" w14:textId="2914A790">
      <w:pPr>
        <w:pStyle w:val="Heading3"/>
      </w:pPr>
      <w:bookmarkStart w:name="_Toc799618551" w:id="38"/>
      <w:r>
        <w:t>Backups</w:t>
      </w:r>
      <w:bookmarkEnd w:id="38"/>
    </w:p>
    <w:p w:rsidR="09F33E25" w:rsidP="75AB9146" w:rsidRDefault="09F33E25" w14:paraId="00CE9C14" w14:textId="45BFF66A">
      <w:pPr>
        <w:pStyle w:val="BodyTextFirstIndent"/>
      </w:pPr>
      <w:r>
        <w:t>All software</w:t>
      </w:r>
      <w:r w:rsidR="34A2593F">
        <w:t xml:space="preserve"> and configuration </w:t>
      </w:r>
      <w:r>
        <w:t xml:space="preserve">will exist in Git repos in a cloud service and are automatically backed up. Additional redundancy is provided by </w:t>
      </w:r>
      <w:r w:rsidR="4CB01C69">
        <w:t>the multi</w:t>
      </w:r>
      <w:r w:rsidR="3DB73698">
        <w:t>t</w:t>
      </w:r>
      <w:r w:rsidR="4CB01C69">
        <w:t xml:space="preserve">ude of developers </w:t>
      </w:r>
      <w:r w:rsidR="7929A2B2">
        <w:t>having</w:t>
      </w:r>
      <w:r w:rsidR="4CB01C69">
        <w:t xml:space="preserve"> clones of these repositories on their individual computers. </w:t>
      </w:r>
    </w:p>
    <w:p w:rsidR="75AB9146" w:rsidP="75AB9146" w:rsidRDefault="75AB9146" w14:paraId="30F51F9E" w14:textId="2F9C0F48">
      <w:pPr>
        <w:pStyle w:val="BodyTextFirstIndent"/>
      </w:pPr>
    </w:p>
    <w:p w:rsidR="75AB9146" w:rsidP="0744E9DC" w:rsidRDefault="5E7B1C2B" w14:paraId="3660A60A" w14:textId="7BC7A169">
      <w:pPr>
        <w:pStyle w:val="BodyTextFirstIndent"/>
      </w:pPr>
      <w:r>
        <w:t>On-site</w:t>
      </w:r>
      <w:r w:rsidR="5A13725C">
        <w:t xml:space="preserve"> backups of monitor data and container snapshots can be accomplished using opensource software. The depth of such backups</w:t>
      </w:r>
      <w:r w:rsidR="20E6CA72">
        <w:t xml:space="preserve"> will be limited to hardware and storage costs.</w:t>
      </w:r>
    </w:p>
    <w:p w:rsidR="00F463B3" w:rsidP="009F2059" w:rsidRDefault="20D62927" w14:paraId="771828C1" w14:textId="27391DE6">
      <w:pPr>
        <w:pStyle w:val="Heading2"/>
      </w:pPr>
      <w:bookmarkStart w:name="_Toc1566578083" w:id="39"/>
      <w:r>
        <w:t>Site Buildings</w:t>
      </w:r>
      <w:bookmarkEnd w:id="39"/>
      <w:r>
        <w:t xml:space="preserve"> </w:t>
      </w:r>
    </w:p>
    <w:p w:rsidR="00F463B3" w:rsidP="005B07DD" w:rsidRDefault="1683AF33" w14:paraId="2CACC891" w14:textId="5678DB40">
      <w:pPr>
        <w:pStyle w:val="BodyTextFirstIndent"/>
      </w:pPr>
      <w:r>
        <w:t xml:space="preserve">We will plan for three buildings: </w:t>
      </w:r>
    </w:p>
    <w:p w:rsidR="00F463B3" w:rsidP="00017D21" w:rsidRDefault="39B5F8F5" w14:paraId="49581BFB" w14:textId="083D1C63">
      <w:pPr>
        <w:pStyle w:val="BodyTextFirstIndent"/>
        <w:numPr>
          <w:ilvl w:val="0"/>
          <w:numId w:val="7"/>
        </w:numPr>
        <w:rPr/>
      </w:pPr>
      <w:r w:rsidR="39B5F8F5">
        <w:rPr/>
        <w:t xml:space="preserve">Building 1: </w:t>
      </w:r>
      <w:r w:rsidR="7C60F379">
        <w:rPr/>
        <w:t>The Control B</w:t>
      </w:r>
      <w:r w:rsidR="7BD87806">
        <w:rPr/>
        <w:t>u</w:t>
      </w:r>
      <w:r w:rsidR="5F721452">
        <w:rPr/>
        <w:t>ilding</w:t>
      </w:r>
      <w:r w:rsidR="3D470515">
        <w:rPr/>
        <w:t>, which will h</w:t>
      </w:r>
      <w:r w:rsidR="13E927E0">
        <w:rPr/>
        <w:t xml:space="preserve">ost </w:t>
      </w:r>
      <w:r w:rsidR="5DF4927C">
        <w:rPr/>
        <w:t>all on-site electronics.</w:t>
      </w:r>
      <w:r w:rsidR="33501F6B">
        <w:rPr/>
        <w:t xml:space="preserve"> </w:t>
      </w:r>
      <w:r w:rsidR="0618A815">
        <w:rPr/>
        <w:t>This building will also include a control room, office and meeting space, and laboratory facilities for intermediate level maintenance.</w:t>
      </w:r>
      <w:r w:rsidR="5A4431B5">
        <w:rPr/>
        <w:t xml:space="preserve"> The </w:t>
      </w:r>
      <w:r w:rsidR="5A4431B5">
        <w:rPr/>
        <w:t>electronics will be hosted in a data center, with cooling and power management</w:t>
      </w:r>
      <w:r w:rsidR="33B4400C">
        <w:rPr/>
        <w:t>. The building will include electromagnetic shielding to prevent RFI reaching the array.</w:t>
      </w:r>
    </w:p>
    <w:p w:rsidR="00F463B3" w:rsidP="00017D21" w:rsidRDefault="56B3D42B" w14:paraId="43793CD4" w14:textId="6D6F09DD">
      <w:pPr>
        <w:pStyle w:val="BodyTextFirstIndent"/>
        <w:numPr>
          <w:ilvl w:val="0"/>
          <w:numId w:val="7"/>
        </w:numPr>
      </w:pPr>
      <w:r>
        <w:t xml:space="preserve">Building 2: </w:t>
      </w:r>
      <w:r w:rsidR="347E79A5">
        <w:t>A</w:t>
      </w:r>
      <w:r w:rsidR="007BC210">
        <w:t xml:space="preserve"> maintenance</w:t>
      </w:r>
      <w:r w:rsidR="1B321C54">
        <w:t xml:space="preserve"> and </w:t>
      </w:r>
      <w:r w:rsidR="007BC210">
        <w:t>fabrication facility</w:t>
      </w:r>
      <w:r w:rsidR="0C53D6F0">
        <w:t>, used during construction as a store and antenna assembly workshop, then later during operations to house all the maintenance equipment and workshops.</w:t>
      </w:r>
    </w:p>
    <w:p w:rsidR="00F463B3" w:rsidP="00017D21" w:rsidRDefault="602695F7" w14:paraId="2BC33BB1" w14:textId="0E89F18A">
      <w:pPr>
        <w:pStyle w:val="BodyTextFirstIndent"/>
        <w:numPr>
          <w:ilvl w:val="0"/>
          <w:numId w:val="7"/>
        </w:numPr>
      </w:pPr>
      <w:r>
        <w:t>Building 3: Temporary/emergency a</w:t>
      </w:r>
      <w:r w:rsidR="7CA2305D">
        <w:t xml:space="preserve">ccommodation for </w:t>
      </w:r>
      <w:r w:rsidR="16F5DB8A">
        <w:t xml:space="preserve">security personnel, </w:t>
      </w:r>
      <w:r w:rsidR="7CA2305D">
        <w:t>staf</w:t>
      </w:r>
      <w:r w:rsidR="25AD992E">
        <w:t>f, visiting scientists</w:t>
      </w:r>
      <w:r w:rsidR="30ACCB3C">
        <w:t xml:space="preserve"> and</w:t>
      </w:r>
      <w:r w:rsidR="25AD992E">
        <w:t xml:space="preserve"> students.</w:t>
      </w:r>
      <w:r w:rsidR="5F721452">
        <w:t xml:space="preserve">  </w:t>
      </w:r>
      <w:r w:rsidR="3D45EF9B">
        <w:t xml:space="preserve"> </w:t>
      </w:r>
    </w:p>
    <w:p w:rsidR="2E40A474" w:rsidP="0744E9DC" w:rsidRDefault="2E40A474" w14:paraId="7654E069" w14:textId="6BAA8281">
      <w:pPr>
        <w:pStyle w:val="BodyTextFirstIndent"/>
        <w:rPr>
          <w:rFonts w:ascii="Times New Roman" w:hAnsi="Times New Roman"/>
        </w:rPr>
      </w:pPr>
      <w:r w:rsidRPr="0744E9DC">
        <w:rPr>
          <w:rFonts w:ascii="Times New Roman" w:hAnsi="Times New Roman"/>
        </w:rPr>
        <w:t>We have identified an old quarry, where we plan to locate the buildings. This will provide additional RFI shielding from the terrain.</w:t>
      </w:r>
    </w:p>
    <w:p w:rsidR="41996CD5" w:rsidP="0744E9DC" w:rsidRDefault="5F721452" w14:paraId="3162E170" w14:textId="2918209F">
      <w:pPr>
        <w:pStyle w:val="Heading3"/>
      </w:pPr>
      <w:bookmarkStart w:name="_Toc1639729417" w:id="40"/>
      <w:r>
        <w:t>C</w:t>
      </w:r>
      <w:r w:rsidR="5645F9D4">
        <w:t>ontrol</w:t>
      </w:r>
      <w:r>
        <w:t xml:space="preserve"> Building</w:t>
      </w:r>
      <w:r w:rsidR="69990779">
        <w:t xml:space="preserve"> (Building 1)</w:t>
      </w:r>
      <w:bookmarkEnd w:id="40"/>
      <w:r>
        <w:t xml:space="preserve"> </w:t>
      </w:r>
    </w:p>
    <w:p w:rsidR="00F463B3" w:rsidP="005B07DD" w:rsidRDefault="5F721452" w14:paraId="72065B64" w14:textId="043CED80">
      <w:pPr>
        <w:pStyle w:val="BodyTextFirstIndent"/>
      </w:pPr>
      <w:r>
        <w:t xml:space="preserve">The control building will be a building of ~10,000 sq. ft. with a ground floor and a basement. The building will house the hardware for </w:t>
      </w:r>
      <w:r w:rsidR="5ABA2ABD">
        <w:t>part of the Analog Signal Path, the Radio Camera Frontend, Radio Camera Processor, Pulsar Timing, Data Management, Monitoring and Control, Timing and Synchronization, Observation Planner, as well as all central networking hardware</w:t>
      </w:r>
      <w:r>
        <w:t xml:space="preserve"> in a basement to help </w:t>
      </w:r>
      <w:r w:rsidR="7DEBA76B">
        <w:t>shield</w:t>
      </w:r>
      <w:r>
        <w:t xml:space="preserve"> radio frequency emission (RF). The building will require plumbing/water and HVAC system capable of maintaining stable temperature for the computer hardware in the basement. </w:t>
      </w:r>
      <w:r w:rsidR="5D1C12AC">
        <w:t xml:space="preserve">A </w:t>
      </w:r>
      <w:r>
        <w:t xml:space="preserve">fire suppression system for the </w:t>
      </w:r>
      <w:r w:rsidR="117F4301">
        <w:t>data center that is both human and equipment friendly will be installed.</w:t>
      </w:r>
      <w:r>
        <w:t xml:space="preserve"> </w:t>
      </w:r>
      <w:r w:rsidR="06D832FB">
        <w:t>If the service entrance is not on the same level as the data center, equipment handling will be provided</w:t>
      </w:r>
      <w:r w:rsidR="641FE0EE">
        <w:t xml:space="preserve"> to transport racks and computers</w:t>
      </w:r>
      <w:r w:rsidR="3FD7AD73">
        <w:t>.</w:t>
      </w:r>
    </w:p>
    <w:p w:rsidR="00F463B3" w:rsidP="00512FB9" w:rsidRDefault="3D45EF9B" w14:paraId="5EB2498F" w14:textId="3A34CD06">
      <w:pPr>
        <w:pStyle w:val="BodyTextFirstIndent"/>
      </w:pPr>
      <w:r>
        <w:t>The ground floor will contain break room space for daily maintenance workers, lab space to work on electronics</w:t>
      </w:r>
      <w:r w:rsidR="3AAB4A74">
        <w:t>, an electronics store for spares,</w:t>
      </w:r>
      <w:r w:rsidR="368C2103">
        <w:t xml:space="preserve"> and a</w:t>
      </w:r>
      <w:r>
        <w:t xml:space="preserve"> basic kitchen</w:t>
      </w:r>
      <w:r w:rsidR="47B64C05">
        <w:t>.</w:t>
      </w:r>
    </w:p>
    <w:p w:rsidR="47B64C05" w:rsidP="0744E9DC" w:rsidRDefault="47B64C05" w14:paraId="247DE30F" w14:textId="0A3A9E8A">
      <w:pPr>
        <w:pStyle w:val="BodyTextFirstIndent"/>
      </w:pPr>
      <w:r>
        <w:t>A rough outline of the building requirements is as follows:</w:t>
      </w:r>
    </w:p>
    <w:p w:rsidR="1B960677" w:rsidP="00017D21" w:rsidRDefault="47B64C05" w14:paraId="71D96D2B" w14:textId="157A3932">
      <w:pPr>
        <w:pStyle w:val="BodyTextFirstIndent"/>
        <w:numPr>
          <w:ilvl w:val="0"/>
          <w:numId w:val="8"/>
        </w:numPr>
      </w:pPr>
      <w:r>
        <w:t xml:space="preserve">Space, cooling and power for </w:t>
      </w:r>
      <w:r w:rsidR="1AF9522C">
        <w:t>100 racks</w:t>
      </w:r>
      <w:r w:rsidR="5A65DD0F">
        <w:t xml:space="preserve"> of equipment</w:t>
      </w:r>
    </w:p>
    <w:p w:rsidR="1B960677" w:rsidP="00017D21" w:rsidRDefault="1AF9522C" w14:paraId="380038AA" w14:textId="2A78BD70">
      <w:pPr>
        <w:pStyle w:val="BodyTextFirstIndent"/>
        <w:numPr>
          <w:ilvl w:val="0"/>
          <w:numId w:val="8"/>
        </w:numPr>
        <w:rPr>
          <w:rFonts w:ascii="Times New Roman" w:hAnsi="Times New Roman"/>
        </w:rPr>
      </w:pPr>
      <w:r w:rsidRPr="04D9333C" w:rsidR="1AF9522C">
        <w:rPr>
          <w:rFonts w:ascii="Times New Roman" w:hAnsi="Times New Roman"/>
          <w:highlight w:val="yellow"/>
        </w:rPr>
        <w:t>1 MW</w:t>
      </w:r>
      <w:r w:rsidRPr="04D9333C" w:rsidR="1AF9522C">
        <w:rPr>
          <w:rFonts w:ascii="Times New Roman" w:hAnsi="Times New Roman"/>
        </w:rPr>
        <w:t xml:space="preserve"> power consumption</w:t>
      </w:r>
    </w:p>
    <w:p w:rsidR="1B960677" w:rsidP="00017D21" w:rsidRDefault="1AF9522C" w14:paraId="45B69413" w14:textId="6152261F">
      <w:pPr>
        <w:pStyle w:val="BodyTextFirstIndent"/>
        <w:numPr>
          <w:ilvl w:val="0"/>
          <w:numId w:val="8"/>
        </w:numPr>
        <w:rPr>
          <w:rFonts w:ascii="Times New Roman" w:hAnsi="Times New Roman"/>
        </w:rPr>
      </w:pPr>
      <w:r w:rsidRPr="0744E9DC">
        <w:rPr>
          <w:rFonts w:ascii="Times New Roman" w:hAnsi="Times New Roman"/>
        </w:rPr>
        <w:t>Power management systems (UPS)</w:t>
      </w:r>
    </w:p>
    <w:p w:rsidR="1B960677" w:rsidP="00017D21" w:rsidRDefault="46014A4E" w14:paraId="25A6BA4C" w14:textId="16CCCEBD">
      <w:pPr>
        <w:pStyle w:val="BodyTextFirstIndent"/>
        <w:numPr>
          <w:ilvl w:val="0"/>
          <w:numId w:val="8"/>
        </w:numPr>
        <w:rPr>
          <w:rFonts w:ascii="Times New Roman" w:hAnsi="Times New Roman"/>
        </w:rPr>
      </w:pPr>
      <w:r w:rsidRPr="0744E9DC">
        <w:rPr>
          <w:rFonts w:ascii="Times New Roman" w:hAnsi="Times New Roman"/>
        </w:rPr>
        <w:t>Thermal management systems (</w:t>
      </w:r>
      <w:r w:rsidRPr="0744E9DC" w:rsidR="1AF9522C">
        <w:rPr>
          <w:rFonts w:ascii="Times New Roman" w:hAnsi="Times New Roman"/>
        </w:rPr>
        <w:t>HVAC</w:t>
      </w:r>
      <w:r w:rsidRPr="0744E9DC" w:rsidR="33A33F87">
        <w:rPr>
          <w:rFonts w:ascii="Times New Roman" w:hAnsi="Times New Roman"/>
        </w:rPr>
        <w:t xml:space="preserve"> or o</w:t>
      </w:r>
      <w:r w:rsidRPr="0744E9DC" w:rsidR="75D2F113">
        <w:rPr>
          <w:rFonts w:ascii="Times New Roman" w:hAnsi="Times New Roman"/>
        </w:rPr>
        <w:t>ther means for temperature regulation</w:t>
      </w:r>
      <w:r w:rsidRPr="0744E9DC" w:rsidR="5E1A2831">
        <w:rPr>
          <w:rFonts w:ascii="Times New Roman" w:hAnsi="Times New Roman"/>
        </w:rPr>
        <w:t xml:space="preserve"> as appropriate)</w:t>
      </w:r>
    </w:p>
    <w:p w:rsidR="1B960677" w:rsidP="00017D21" w:rsidRDefault="1B960677" w14:paraId="76EB95A1" w14:textId="40E10444">
      <w:pPr>
        <w:pStyle w:val="BodyTextFirstIndent"/>
        <w:numPr>
          <w:ilvl w:val="0"/>
          <w:numId w:val="8"/>
        </w:numPr>
        <w:rPr>
          <w:rFonts w:ascii="Times New Roman" w:hAnsi="Times New Roman"/>
        </w:rPr>
      </w:pPr>
      <w:r w:rsidRPr="00A87606">
        <w:rPr>
          <w:rFonts w:ascii="Times New Roman" w:hAnsi="Times New Roman"/>
        </w:rPr>
        <w:t>Fire suppression system</w:t>
      </w:r>
    </w:p>
    <w:p w:rsidR="1B960677" w:rsidP="00017D21" w:rsidRDefault="0E1E0BC0" w14:paraId="586E809E" w14:textId="21A1ACA2">
      <w:pPr>
        <w:pStyle w:val="BodyTextFirstIndent"/>
        <w:numPr>
          <w:ilvl w:val="0"/>
          <w:numId w:val="8"/>
        </w:numPr>
        <w:rPr>
          <w:rFonts w:ascii="Times New Roman" w:hAnsi="Times New Roman"/>
        </w:rPr>
      </w:pPr>
      <w:r w:rsidRPr="0744E9DC">
        <w:rPr>
          <w:rFonts w:ascii="Times New Roman" w:hAnsi="Times New Roman"/>
        </w:rPr>
        <w:t>The data center will be constructed with a f</w:t>
      </w:r>
      <w:r w:rsidRPr="0744E9DC" w:rsidR="0587BCCD">
        <w:rPr>
          <w:rFonts w:ascii="Times New Roman" w:hAnsi="Times New Roman"/>
        </w:rPr>
        <w:t>alse floor</w:t>
      </w:r>
      <w:r w:rsidRPr="0744E9DC" w:rsidR="0078CCF5">
        <w:rPr>
          <w:rFonts w:ascii="Times New Roman" w:hAnsi="Times New Roman"/>
        </w:rPr>
        <w:t xml:space="preserve"> for cool air distribution, and space for c</w:t>
      </w:r>
      <w:r w:rsidRPr="0744E9DC" w:rsidR="0587BCCD">
        <w:rPr>
          <w:rFonts w:ascii="Times New Roman" w:hAnsi="Times New Roman"/>
        </w:rPr>
        <w:t>able management</w:t>
      </w:r>
      <w:r w:rsidRPr="0744E9DC" w:rsidR="75655960">
        <w:rPr>
          <w:rFonts w:ascii="Times New Roman" w:hAnsi="Times New Roman"/>
        </w:rPr>
        <w:t xml:space="preserve"> and hot air extraction above.</w:t>
      </w:r>
    </w:p>
    <w:p w:rsidR="0744E9DC" w:rsidP="0744E9DC" w:rsidRDefault="0744E9DC" w14:paraId="59F0F0EF" w14:textId="04B9A4F1">
      <w:pPr>
        <w:pStyle w:val="BodyTextFirstIndent"/>
        <w:rPr>
          <w:rFonts w:ascii="Times New Roman" w:hAnsi="Times New Roman"/>
        </w:rPr>
      </w:pPr>
    </w:p>
    <w:p w:rsidR="2B54DAE0" w:rsidP="0744E9DC" w:rsidRDefault="2B54DAE0" w14:paraId="20D5B84D" w14:textId="6A12A5B4">
      <w:pPr>
        <w:pStyle w:val="BodyTextFirstIndent"/>
        <w:rPr>
          <w:rFonts w:ascii="Times New Roman" w:hAnsi="Times New Roman"/>
        </w:rPr>
      </w:pPr>
      <w:r w:rsidRPr="0744E9DC">
        <w:rPr>
          <w:rFonts w:ascii="Times New Roman" w:hAnsi="Times New Roman"/>
        </w:rPr>
        <w:t xml:space="preserve">The Control Building will form the hub for on-site activities. It will also host the reception for visitors, although the site buildings are not </w:t>
      </w:r>
      <w:r w:rsidRPr="0744E9DC" w:rsidR="7CA9511B">
        <w:rPr>
          <w:rFonts w:ascii="Times New Roman" w:hAnsi="Times New Roman"/>
        </w:rPr>
        <w:t xml:space="preserve">specifically </w:t>
      </w:r>
      <w:r w:rsidRPr="0744E9DC">
        <w:rPr>
          <w:rFonts w:ascii="Times New Roman" w:hAnsi="Times New Roman"/>
        </w:rPr>
        <w:t>int</w:t>
      </w:r>
      <w:r w:rsidRPr="0744E9DC" w:rsidR="25E13F48">
        <w:rPr>
          <w:rFonts w:ascii="Times New Roman" w:hAnsi="Times New Roman"/>
        </w:rPr>
        <w:t>ended to receive many visitors.</w:t>
      </w:r>
    </w:p>
    <w:p w:rsidR="00F463B3" w:rsidP="007A3E27" w:rsidRDefault="5F721452" w14:paraId="2C77700B" w14:textId="27BF13F5">
      <w:pPr>
        <w:pStyle w:val="Heading3"/>
      </w:pPr>
      <w:bookmarkStart w:name="_Toc1613861734" w:id="41"/>
      <w:r>
        <w:t xml:space="preserve">Maintenance Building </w:t>
      </w:r>
      <w:r w:rsidR="0DB76402">
        <w:t>(Building 2)</w:t>
      </w:r>
      <w:bookmarkEnd w:id="41"/>
      <w:r>
        <w:t xml:space="preserve"> </w:t>
      </w:r>
    </w:p>
    <w:p w:rsidR="15299930" w:rsidP="0744E9DC" w:rsidRDefault="20D62927" w14:paraId="1504D98E" w14:textId="1D4456C1">
      <w:pPr>
        <w:pStyle w:val="BodyTextFirstIndent"/>
      </w:pPr>
      <w:r>
        <w:t>The maintenance will be a large</w:t>
      </w:r>
      <w:r w:rsidR="24D6BB23">
        <w:t>,</w:t>
      </w:r>
      <w:r>
        <w:t xml:space="preserve"> open building of ~10,000 sq </w:t>
      </w:r>
      <w:r w:rsidR="2AFAB188">
        <w:t xml:space="preserve">ft. The building can be partitioned appropriately for the project phase. </w:t>
      </w:r>
      <w:r>
        <w:t>The building will be designed to house vehicles, store equipment, and</w:t>
      </w:r>
      <w:r w:rsidR="04292DBC">
        <w:t xml:space="preserve"> facilitate the</w:t>
      </w:r>
      <w:r>
        <w:t xml:space="preserve"> </w:t>
      </w:r>
      <w:r w:rsidR="60531DC2">
        <w:t xml:space="preserve">integration </w:t>
      </w:r>
      <w:r w:rsidR="2A6CBA3B">
        <w:t xml:space="preserve">and maintenance </w:t>
      </w:r>
      <w:r w:rsidR="60531DC2">
        <w:t>of antenna parts</w:t>
      </w:r>
      <w:r>
        <w:t xml:space="preserve">.  </w:t>
      </w:r>
    </w:p>
    <w:p w:rsidR="15299930" w:rsidP="0744E9DC" w:rsidRDefault="287FEB8C" w14:paraId="364D43A7" w14:textId="0A26A160">
      <w:pPr>
        <w:pStyle w:val="BodyTextFirstIndent"/>
      </w:pPr>
      <w:r>
        <w:t>Given the climate at the preferred site, the building will include heating.</w:t>
      </w:r>
    </w:p>
    <w:p w:rsidR="24CDBB20" w:rsidP="41996CD5" w:rsidRDefault="239EE10C" w14:paraId="7494582F" w14:textId="0245C145">
      <w:pPr>
        <w:pStyle w:val="Heading3"/>
      </w:pPr>
      <w:bookmarkStart w:name="_Toc777303395" w:id="42"/>
      <w:r>
        <w:t>Accommodation Building (Building 3)</w:t>
      </w:r>
      <w:bookmarkEnd w:id="42"/>
    </w:p>
    <w:p w:rsidR="41996CD5" w:rsidP="0744E9DC" w:rsidRDefault="3C677C89" w14:paraId="57D68C2D" w14:textId="195C7AA4">
      <w:pPr>
        <w:pStyle w:val="BodyTextFirstIndent"/>
      </w:pPr>
      <w:r>
        <w:t xml:space="preserve">The </w:t>
      </w:r>
      <w:r w:rsidR="239EE10C">
        <w:t xml:space="preserve">Accommodation </w:t>
      </w:r>
      <w:r w:rsidR="04769F28">
        <w:t>Building</w:t>
      </w:r>
      <w:r w:rsidR="0BA1ABCD">
        <w:t xml:space="preserve"> will</w:t>
      </w:r>
      <w:r w:rsidR="239EE10C">
        <w:t xml:space="preserve"> provide accommodation for up to 12 people for any potential need for use of the facility overnight. This is expected for security purposes, during commissioning and in case of emergency situations that prevent short term exit from the site or require staff to remain on site. Since all teams will consist of a minimum of two people, 12 rooms will allow two teams across three daily shifts to have accommodation at the same time. The technical support staff are expected to commute daily from Ely and would not routinely use the accommodation facilities.</w:t>
      </w:r>
    </w:p>
    <w:p w:rsidR="00F463B3" w:rsidP="005F245E" w:rsidRDefault="20D62927" w14:paraId="4F6BF001" w14:textId="13DD44AB">
      <w:pPr>
        <w:pStyle w:val="Heading2"/>
      </w:pPr>
      <w:bookmarkStart w:name="_Toc1517302589" w:id="43"/>
      <w:r>
        <w:t>Vehicles and Fuel</w:t>
      </w:r>
      <w:bookmarkEnd w:id="43"/>
      <w:r>
        <w:t xml:space="preserve"> </w:t>
      </w:r>
    </w:p>
    <w:p w:rsidR="00F463B3" w:rsidP="0744E9DC" w:rsidRDefault="597CF46F" w14:paraId="7AA5B693" w14:textId="3E505700">
      <w:pPr>
        <w:pStyle w:val="BodyTextFirstIndent"/>
      </w:pPr>
      <w:r w:rsidR="597CF46F">
        <w:rPr/>
        <w:t>D</w:t>
      </w:r>
      <w:r w:rsidR="462494AE">
        <w:rPr/>
        <w:t xml:space="preserve">uring operations, the array area will not have any new roads, instead, access to antennas will be by access paths, planned to minimize environmental impact. </w:t>
      </w:r>
      <w:r w:rsidR="3D45EF9B">
        <w:rPr/>
        <w:t xml:space="preserve">Enclosed </w:t>
      </w:r>
      <w:r w:rsidR="6B5B2D66">
        <w:rPr/>
        <w:t>U</w:t>
      </w:r>
      <w:r w:rsidR="53766FE2">
        <w:rPr/>
        <w:t>TV</w:t>
      </w:r>
      <w:r w:rsidR="368A4B15">
        <w:rPr/>
        <w:t>s</w:t>
      </w:r>
      <w:r w:rsidR="53766FE2">
        <w:rPr/>
        <w:t xml:space="preserve"> will be used to perform tasks that do not require a large load </w:t>
      </w:r>
      <w:r w:rsidR="53766FE2">
        <w:rPr/>
        <w:t>capacity</w:t>
      </w:r>
      <w:r w:rsidR="53766FE2">
        <w:rPr/>
        <w:t xml:space="preserve">. The </w:t>
      </w:r>
      <w:r w:rsidR="4C4A87A1">
        <w:rPr/>
        <w:t>U</w:t>
      </w:r>
      <w:r w:rsidR="16570A63">
        <w:rPr/>
        <w:t>T</w:t>
      </w:r>
      <w:r w:rsidR="53766FE2">
        <w:rPr/>
        <w:t xml:space="preserve">Vs are not roadworthy and will only be used in the array. </w:t>
      </w:r>
      <w:r w:rsidR="1AD80F3E">
        <w:rPr/>
        <w:t xml:space="preserve">We are planning to </w:t>
      </w:r>
      <w:r w:rsidR="1AD80F3E">
        <w:rPr/>
        <w:t>procure</w:t>
      </w:r>
      <w:r w:rsidR="1AD80F3E">
        <w:rPr/>
        <w:t xml:space="preserve"> 4 </w:t>
      </w:r>
      <w:r w:rsidR="5D36B3FB">
        <w:rPr/>
        <w:t>UT</w:t>
      </w:r>
      <w:r w:rsidR="1AD80F3E">
        <w:rPr/>
        <w:t xml:space="preserve">Vs for this purpose. Given the climate, the </w:t>
      </w:r>
      <w:r w:rsidR="52227C34">
        <w:rPr/>
        <w:t>U</w:t>
      </w:r>
      <w:r w:rsidR="1AD80F3E">
        <w:rPr/>
        <w:t xml:space="preserve">TVs will be enclosed, with some form of climate control. </w:t>
      </w:r>
      <w:r w:rsidR="54E2ED67">
        <w:rPr/>
        <w:t>U</w:t>
      </w:r>
      <w:r w:rsidR="1AD80F3E">
        <w:rPr/>
        <w:t xml:space="preserve">TV’s could be </w:t>
      </w:r>
      <w:r w:rsidR="632A4004">
        <w:rPr/>
        <w:t>electric,</w:t>
      </w:r>
      <w:r w:rsidR="1AD80F3E">
        <w:rPr/>
        <w:t xml:space="preserve"> or fuel powered</w:t>
      </w:r>
      <w:r w:rsidR="2C023A40">
        <w:rPr/>
        <w:t xml:space="preserve"> – the choice will be based on practical considerations and cost.</w:t>
      </w:r>
    </w:p>
    <w:p w:rsidR="00F463B3" w:rsidP="0744E9DC" w:rsidRDefault="3FBBD52F" w14:paraId="11A1340D" w14:textId="074BBD2B">
      <w:pPr>
        <w:pStyle w:val="BodyTextFirstIndent"/>
      </w:pPr>
      <w:r>
        <w:t xml:space="preserve">For maintenance tasks that require a larger load capacity, as well as transport of equipment to and from the site, 4 off-road capable </w:t>
      </w:r>
      <w:r w:rsidR="5E7F15C7">
        <w:t xml:space="preserve">site </w:t>
      </w:r>
      <w:r>
        <w:t>trucks will also be purchased.</w:t>
      </w:r>
      <w:r w:rsidR="64C4BB2F">
        <w:t xml:space="preserve"> One of these will be used to transport fuel to site for other vehicles (including </w:t>
      </w:r>
      <w:r w:rsidR="6374DE4D">
        <w:t>U</w:t>
      </w:r>
      <w:r w:rsidR="64C4BB2F">
        <w:t>TV’s).</w:t>
      </w:r>
      <w:r w:rsidR="5DE6BC35">
        <w:t xml:space="preserve"> The regular transport of spares to and from OVRO will also use one of the site trucks.</w:t>
      </w:r>
    </w:p>
    <w:p w:rsidR="00F463B3" w:rsidP="0744E9DC" w:rsidRDefault="64C4BB2F" w14:paraId="729C9D21" w14:textId="1150C9A1">
      <w:pPr>
        <w:pStyle w:val="BodyTextFirstIndent"/>
      </w:pPr>
      <w:r>
        <w:t>We expect that customized vehicles with cranes will be used during implementation to install the antennas on pedestals. In case an antenna needs to be removed from the pedestal</w:t>
      </w:r>
      <w:r w:rsidR="7191E7F7">
        <w:t xml:space="preserve"> during operations, we will retain one of these vehicles during operations.</w:t>
      </w:r>
      <w:r w:rsidR="3D45EF9B">
        <w:t xml:space="preserve"> </w:t>
      </w:r>
    </w:p>
    <w:p w:rsidRPr="005D6686" w:rsidR="00F463B3" w:rsidP="75AB9146" w:rsidRDefault="20D62927" w14:paraId="2BF526EA" w14:textId="54C6C086">
      <w:pPr>
        <w:pStyle w:val="Heading2"/>
      </w:pPr>
      <w:bookmarkStart w:name="_Toc1124528089" w:id="44"/>
      <w:r w:rsidRPr="005D6686">
        <w:t>Power</w:t>
      </w:r>
      <w:bookmarkEnd w:id="44"/>
    </w:p>
    <w:p w:rsidR="110A8045" w:rsidP="04D9333C" w:rsidRDefault="45A1CCF6" w14:paraId="28242380" w14:textId="50F0E00F">
      <w:pPr>
        <w:spacing w:after="160" w:line="259" w:lineRule="auto"/>
        <w:rPr>
          <w:rFonts w:eastAsia="" w:cs="" w:eastAsiaTheme="minorEastAsia" w:cstheme="minorBidi"/>
          <w:color w:val="000000" w:themeColor="text1"/>
        </w:rPr>
      </w:pPr>
      <w:r w:rsidRPr="04D9333C" w:rsidR="45A1CCF6">
        <w:rPr>
          <w:rFonts w:eastAsia="" w:cs="" w:eastAsiaTheme="minorEastAsia" w:cstheme="minorBidi"/>
          <w:color w:val="000000" w:themeColor="text1" w:themeTint="FF" w:themeShade="FF"/>
        </w:rPr>
        <w:t xml:space="preserve">The total system power is estimated to be </w:t>
      </w:r>
      <w:r w:rsidRPr="04D9333C" w:rsidR="45A1CCF6">
        <w:rPr>
          <w:rFonts w:eastAsia="" w:cs="" w:eastAsiaTheme="minorEastAsia" w:cstheme="minorBidi"/>
          <w:color w:val="000000" w:themeColor="text1" w:themeTint="FF" w:themeShade="FF"/>
          <w:highlight w:val="yellow"/>
        </w:rPr>
        <w:t>1MW</w:t>
      </w:r>
      <w:r w:rsidRPr="04D9333C" w:rsidR="45A1CCF6">
        <w:rPr>
          <w:rFonts w:eastAsia="" w:cs="" w:eastAsiaTheme="minorEastAsia" w:cstheme="minorBidi"/>
          <w:color w:val="000000" w:themeColor="text1" w:themeTint="FF" w:themeShade="FF"/>
        </w:rPr>
        <w:t xml:space="preserve">. The bulk of the power is consumed by the computing equipment in the Control Building, which is sourced from the local grid, </w:t>
      </w:r>
      <w:r w:rsidRPr="04D9333C" w:rsidR="45A1CCF6">
        <w:rPr>
          <w:rFonts w:eastAsia="" w:cs="" w:eastAsiaTheme="minorEastAsia" w:cstheme="minorBidi"/>
          <w:color w:val="000000" w:themeColor="text1" w:themeTint="FF" w:themeShade="FF"/>
        </w:rPr>
        <w:t>operated</w:t>
      </w:r>
      <w:r w:rsidRPr="04D9333C" w:rsidR="45A1CCF6">
        <w:rPr>
          <w:rFonts w:eastAsia="" w:cs="" w:eastAsiaTheme="minorEastAsia" w:cstheme="minorBidi"/>
          <w:color w:val="000000" w:themeColor="text1" w:themeTint="FF" w:themeShade="FF"/>
        </w:rPr>
        <w:t xml:space="preserve"> by Mount Wheeler Power for the pre</w:t>
      </w:r>
      <w:r w:rsidRPr="04D9333C" w:rsidR="4849C979">
        <w:rPr>
          <w:rFonts w:eastAsia="" w:cs="" w:eastAsiaTheme="minorEastAsia" w:cstheme="minorBidi"/>
          <w:color w:val="000000" w:themeColor="text1" w:themeTint="FF" w:themeShade="FF"/>
        </w:rPr>
        <w:t>ferred site.</w:t>
      </w:r>
    </w:p>
    <w:p w:rsidR="00F463B3" w:rsidP="1C288D07" w:rsidRDefault="1C4D6C96" w14:paraId="31D7B481" w14:textId="1FE64A4D">
      <w:pPr>
        <w:spacing w:after="160" w:line="259" w:lineRule="auto"/>
        <w:rPr>
          <w:rFonts w:eastAsiaTheme="minorEastAsia" w:cstheme="minorBidi"/>
          <w:color w:val="000000" w:themeColor="text1"/>
          <w:szCs w:val="22"/>
        </w:rPr>
      </w:pPr>
      <w:r w:rsidRPr="1C288D07">
        <w:rPr>
          <w:rFonts w:eastAsiaTheme="minorEastAsia" w:cstheme="minorBidi"/>
          <w:color w:val="000000" w:themeColor="text1"/>
          <w:szCs w:val="22"/>
        </w:rPr>
        <w:t>Mount Wheeler Power has an option to purchase renewable power at a premium. This will be used judiciously to control the sustainability of</w:t>
      </w:r>
      <w:r w:rsidRPr="1C288D07" w:rsidR="5AF251C7">
        <w:rPr>
          <w:rFonts w:eastAsiaTheme="minorEastAsia" w:cstheme="minorBidi"/>
          <w:color w:val="000000" w:themeColor="text1"/>
          <w:szCs w:val="22"/>
        </w:rPr>
        <w:t xml:space="preserve"> the telescope. In addition, we will opportunistically install solar panels on the bu</w:t>
      </w:r>
      <w:r w:rsidRPr="1C288D07" w:rsidR="6158E82B">
        <w:rPr>
          <w:rFonts w:eastAsiaTheme="minorEastAsia" w:cstheme="minorBidi"/>
          <w:color w:val="000000" w:themeColor="text1"/>
          <w:szCs w:val="22"/>
        </w:rPr>
        <w:t>ilding roofs to reduce the reliance on grid power. This is subject to the power system achieving the required RFI performance, which will be analyze</w:t>
      </w:r>
      <w:r w:rsidRPr="1C288D07" w:rsidR="0532A438">
        <w:rPr>
          <w:rFonts w:eastAsiaTheme="minorEastAsia" w:cstheme="minorBidi"/>
          <w:color w:val="000000" w:themeColor="text1"/>
          <w:szCs w:val="22"/>
        </w:rPr>
        <w:t>d prior to a decision.</w:t>
      </w:r>
    </w:p>
    <w:p w:rsidR="00F463B3" w:rsidP="1C288D07" w:rsidRDefault="4849C979" w14:paraId="3EE59CC5" w14:textId="28C4686C">
      <w:pPr>
        <w:spacing w:after="160" w:line="259" w:lineRule="auto"/>
        <w:rPr>
          <w:rFonts w:eastAsiaTheme="minorEastAsia" w:cstheme="minorBidi"/>
          <w:color w:val="000000" w:themeColor="text1"/>
          <w:szCs w:val="22"/>
        </w:rPr>
      </w:pPr>
      <w:r w:rsidRPr="1C288D07">
        <w:rPr>
          <w:rFonts w:eastAsiaTheme="minorEastAsia" w:cstheme="minorBidi"/>
          <w:color w:val="000000" w:themeColor="text1"/>
          <w:szCs w:val="22"/>
        </w:rPr>
        <w:t>A UPS system in the Control Building will allow graceful shutdown in case of power failure. Since antennas have local solar power, the antennas will automatically enter stow if communications with the Monitoring and Control system is lost</w:t>
      </w:r>
      <w:r w:rsidRPr="1C288D07" w:rsidR="48CDFB9B">
        <w:rPr>
          <w:rFonts w:eastAsiaTheme="minorEastAsia" w:cstheme="minorBidi"/>
          <w:color w:val="000000" w:themeColor="text1"/>
          <w:szCs w:val="22"/>
        </w:rPr>
        <w:t>.</w:t>
      </w:r>
    </w:p>
    <w:p w:rsidR="00F463B3" w:rsidP="1C288D07" w:rsidRDefault="48CDFB9B" w14:paraId="34045492" w14:textId="50311028">
      <w:pPr>
        <w:spacing w:after="160" w:line="259" w:lineRule="auto"/>
        <w:rPr>
          <w:rFonts w:eastAsiaTheme="minorEastAsia" w:cstheme="minorBidi"/>
          <w:color w:val="000000" w:themeColor="text1"/>
          <w:szCs w:val="22"/>
        </w:rPr>
      </w:pPr>
      <w:r w:rsidRPr="1C288D07">
        <w:rPr>
          <w:rFonts w:eastAsiaTheme="minorEastAsia" w:cstheme="minorBidi"/>
          <w:color w:val="000000" w:themeColor="text1"/>
          <w:szCs w:val="22"/>
        </w:rPr>
        <w:t>System startup will be phased to control inrush currents.</w:t>
      </w:r>
    </w:p>
    <w:p w:rsidR="00F463B3" w:rsidP="1C288D07" w:rsidRDefault="48CDFB9B" w14:paraId="30105492" w14:textId="01EFE94B">
      <w:pPr>
        <w:spacing w:after="160" w:line="259" w:lineRule="auto"/>
        <w:rPr>
          <w:rFonts w:eastAsiaTheme="minorEastAsia" w:cstheme="minorBidi"/>
          <w:color w:val="000000" w:themeColor="text1"/>
          <w:szCs w:val="22"/>
        </w:rPr>
      </w:pPr>
      <w:r w:rsidRPr="1C288D07">
        <w:rPr>
          <w:rFonts w:eastAsiaTheme="minorEastAsia" w:cstheme="minorBidi"/>
          <w:color w:val="000000" w:themeColor="text1"/>
          <w:szCs w:val="22"/>
        </w:rPr>
        <w:t xml:space="preserve">The antenna stations will each have a solar power station, with photovoltaic solar panels, batteries, and charge controllers. </w:t>
      </w:r>
      <w:r w:rsidRPr="1C288D07" w:rsidR="1F03A233">
        <w:rPr>
          <w:rFonts w:eastAsiaTheme="minorEastAsia" w:cstheme="minorBidi"/>
          <w:color w:val="000000" w:themeColor="text1"/>
          <w:szCs w:val="22"/>
        </w:rPr>
        <w:t>It</w:t>
      </w:r>
      <w:r w:rsidRPr="1C288D07">
        <w:rPr>
          <w:rFonts w:eastAsiaTheme="minorEastAsia" w:cstheme="minorBidi"/>
          <w:color w:val="000000" w:themeColor="text1"/>
          <w:szCs w:val="22"/>
        </w:rPr>
        <w:t xml:space="preserve"> is expected that the charge controllers will be custom designed to</w:t>
      </w:r>
      <w:r w:rsidRPr="1C288D07" w:rsidR="748DC83B">
        <w:rPr>
          <w:rFonts w:eastAsiaTheme="minorEastAsia" w:cstheme="minorBidi"/>
          <w:color w:val="000000" w:themeColor="text1"/>
          <w:szCs w:val="22"/>
        </w:rPr>
        <w:t xml:space="preserve"> minimize RFI.</w:t>
      </w:r>
      <w:r w:rsidRPr="1C288D07" w:rsidR="4D2532A8">
        <w:rPr>
          <w:rFonts w:eastAsiaTheme="minorEastAsia" w:cstheme="minorBidi"/>
          <w:color w:val="000000" w:themeColor="text1"/>
          <w:szCs w:val="22"/>
        </w:rPr>
        <w:t xml:space="preserve"> The antennas will run from the D</w:t>
      </w:r>
      <w:r w:rsidRPr="1C288D07" w:rsidR="0764A7B3">
        <w:rPr>
          <w:rFonts w:eastAsiaTheme="minorEastAsia" w:cstheme="minorBidi"/>
          <w:color w:val="000000" w:themeColor="text1"/>
          <w:szCs w:val="22"/>
        </w:rPr>
        <w:t>C</w:t>
      </w:r>
      <w:r w:rsidRPr="1C288D07" w:rsidR="4D2532A8">
        <w:rPr>
          <w:rFonts w:eastAsiaTheme="minorEastAsia" w:cstheme="minorBidi"/>
          <w:color w:val="000000" w:themeColor="text1"/>
          <w:szCs w:val="22"/>
        </w:rPr>
        <w:t xml:space="preserve"> battery power directly, to reduce the need for inverters that can cause additional RFI. </w:t>
      </w:r>
      <w:r w:rsidRPr="1C288D07" w:rsidR="20BD48A0">
        <w:rPr>
          <w:rFonts w:eastAsiaTheme="minorEastAsia" w:cstheme="minorBidi"/>
          <w:color w:val="000000" w:themeColor="text1"/>
          <w:szCs w:val="22"/>
        </w:rPr>
        <w:t xml:space="preserve">The charge controllers will be installed in shielded enclosures with ample filtering of all cables to the panels and antenna. </w:t>
      </w:r>
    </w:p>
    <w:p w:rsidR="00F463B3" w:rsidP="1C288D07" w:rsidRDefault="4D2532A8" w14:paraId="074CDA3A" w14:textId="3C9338CB">
      <w:pPr>
        <w:spacing w:after="160" w:line="259" w:lineRule="auto"/>
        <w:rPr>
          <w:rFonts w:eastAsiaTheme="minorEastAsia" w:cstheme="minorBidi"/>
          <w:color w:val="000000" w:themeColor="text1"/>
          <w:szCs w:val="22"/>
        </w:rPr>
      </w:pPr>
      <w:r w:rsidRPr="1C288D07">
        <w:rPr>
          <w:rFonts w:eastAsiaTheme="minorEastAsia" w:cstheme="minorBidi"/>
          <w:color w:val="000000" w:themeColor="text1"/>
          <w:szCs w:val="22"/>
        </w:rPr>
        <w:t xml:space="preserve">Antenna station power will be optimized to control downtime due to power outages, rather </w:t>
      </w:r>
      <w:r w:rsidRPr="1C288D07" w:rsidR="0A9F0F72">
        <w:rPr>
          <w:rFonts w:eastAsiaTheme="minorEastAsia" w:cstheme="minorBidi"/>
          <w:color w:val="000000" w:themeColor="text1"/>
          <w:szCs w:val="22"/>
        </w:rPr>
        <w:t xml:space="preserve">than to guarantee 100% uptime. A 1% loss due to power availability is built into the system availability model. </w:t>
      </w:r>
    </w:p>
    <w:p w:rsidR="00F463B3" w:rsidP="04D9333C" w:rsidRDefault="164FA280" w14:paraId="673707EF" w14:textId="22E441B5">
      <w:pPr>
        <w:spacing w:after="160" w:line="259" w:lineRule="auto"/>
        <w:rPr>
          <w:rFonts w:eastAsia="" w:cs="" w:eastAsiaTheme="minorEastAsia" w:cstheme="minorBidi"/>
          <w:color w:val="000000" w:themeColor="text1"/>
        </w:rPr>
      </w:pPr>
      <w:r w:rsidRPr="04D9333C" w:rsidR="12B3631E">
        <w:rPr>
          <w:rFonts w:eastAsia="" w:cs="" w:eastAsiaTheme="minorEastAsia" w:cstheme="minorBidi"/>
          <w:color w:val="000000" w:themeColor="text1" w:themeTint="FF" w:themeShade="FF"/>
        </w:rPr>
        <w:t>Battery maintenance is designed not to perturb the 2-year antenna station maintenance cycle.</w:t>
      </w:r>
      <w:r w:rsidRPr="04D9333C" w:rsidR="5F721452">
        <w:rPr>
          <w:rFonts w:eastAsia="" w:cs="" w:eastAsiaTheme="minorEastAsia" w:cstheme="minorBidi"/>
        </w:rPr>
        <w:t xml:space="preserve"> </w:t>
      </w:r>
    </w:p>
    <w:p w:rsidR="00F463B3" w:rsidP="00476D75" w:rsidRDefault="20D62927" w14:paraId="1C607F0A" w14:textId="6FC5AC42">
      <w:pPr>
        <w:pStyle w:val="Heading2"/>
      </w:pPr>
      <w:bookmarkStart w:name="_Toc239111481" w:id="45"/>
      <w:r>
        <w:t>Water</w:t>
      </w:r>
      <w:bookmarkEnd w:id="45"/>
      <w:r>
        <w:t xml:space="preserve"> </w:t>
      </w:r>
    </w:p>
    <w:p w:rsidR="10192ACD" w:rsidP="0744E9DC" w:rsidRDefault="28CC37D7" w14:paraId="2EAFE7BB" w14:textId="43D8C68A">
      <w:r>
        <w:t xml:space="preserve">Availability of site water will determine whether water needs to be trucked in, or well water can be used. This will be assessed during the permitting process. Water use is </w:t>
      </w:r>
      <w:r w:rsidR="10BE74AD">
        <w:t>estimated</w:t>
      </w:r>
      <w:r>
        <w:t xml:space="preserve"> at 40,000 gallons per yea</w:t>
      </w:r>
      <w:r w:rsidR="7F9449AA">
        <w:t xml:space="preserve">r, based on </w:t>
      </w:r>
      <w:r w:rsidR="4B02E5FA">
        <w:t>experience</w:t>
      </w:r>
      <w:r w:rsidR="7F9449AA">
        <w:t xml:space="preserve"> with water use at CARMA and OVRO.</w:t>
      </w:r>
    </w:p>
    <w:p w:rsidR="10192ACD" w:rsidP="10192ACD" w:rsidRDefault="10192ACD" w14:paraId="03000678" w14:textId="0DB00063"/>
    <w:p w:rsidR="10192ACD" w:rsidP="10192ACD" w:rsidRDefault="6B599FDD" w14:paraId="0C735665" w14:textId="70CDB275">
      <w:r>
        <w:t>The baseline</w:t>
      </w:r>
      <w:r w:rsidR="71C03641">
        <w:t xml:space="preserve"> water supply</w:t>
      </w:r>
      <w:r>
        <w:t>, pending the requisite approvals, is f</w:t>
      </w:r>
      <w:r w:rsidR="1B7C5690">
        <w:t>rom</w:t>
      </w:r>
      <w:r w:rsidR="773D6E09">
        <w:t xml:space="preserve"> a well with a suitable filtration system.</w:t>
      </w:r>
      <w:r w:rsidR="3385EFAC">
        <w:t xml:space="preserve"> The baseline treatment of sewage is by a septic system.</w:t>
      </w:r>
      <w:r w:rsidR="773D6E09">
        <w:t xml:space="preserve"> If </w:t>
      </w:r>
      <w:r w:rsidR="623CD3DC">
        <w:t>either of these are</w:t>
      </w:r>
      <w:r w:rsidR="16C9D74B">
        <w:t xml:space="preserve"> </w:t>
      </w:r>
      <w:r w:rsidR="773D6E09">
        <w:t>not</w:t>
      </w:r>
      <w:r w:rsidR="1BCB4800">
        <w:t xml:space="preserve"> allowed</w:t>
      </w:r>
      <w:r w:rsidR="773D6E09">
        <w:t>, water will be trucked in, and waste will be trucked out</w:t>
      </w:r>
      <w:r w:rsidR="4ADDA130">
        <w:t>, adding suitable storage systems</w:t>
      </w:r>
      <w:r w:rsidR="773D6E09">
        <w:t>.</w:t>
      </w:r>
    </w:p>
    <w:p w:rsidR="10192ACD" w:rsidP="10192ACD" w:rsidRDefault="10192ACD" w14:paraId="7EE5BC6D" w14:textId="4FEEB8C2"/>
    <w:p w:rsidR="10192ACD" w:rsidP="10192ACD" w:rsidRDefault="773D6E09" w14:paraId="5EA67ED2" w14:textId="4A3BEEF2">
      <w:r>
        <w:t>Requirements for water used for wildfire suppression will be assessed in consultation with the Bureau of Land Management and the local community.</w:t>
      </w:r>
    </w:p>
    <w:p w:rsidR="00F463B3" w:rsidP="00476D75" w:rsidRDefault="20D62927" w14:paraId="2190378D" w14:textId="77777777">
      <w:pPr>
        <w:pStyle w:val="Heading2"/>
      </w:pPr>
      <w:bookmarkStart w:name="_Toc1072515580" w:id="46"/>
      <w:r>
        <w:t>On-Site Communications</w:t>
      </w:r>
      <w:bookmarkEnd w:id="46"/>
      <w:r>
        <w:t xml:space="preserve"> </w:t>
      </w:r>
    </w:p>
    <w:p w:rsidR="00F463B3" w:rsidP="00F463B3" w:rsidRDefault="1BB9EF22" w14:paraId="02BA9BEE" w14:textId="1A1C6B4E">
      <w:r>
        <w:t xml:space="preserve">The team will use </w:t>
      </w:r>
      <w:r w:rsidR="676FA5E6">
        <w:t xml:space="preserve">VHF </w:t>
      </w:r>
      <w:r w:rsidR="178447EC">
        <w:t>r</w:t>
      </w:r>
      <w:r w:rsidR="3D45EF9B">
        <w:t>adio</w:t>
      </w:r>
      <w:r w:rsidR="11664BD1">
        <w:t>s</w:t>
      </w:r>
      <w:r w:rsidR="07555C61">
        <w:t xml:space="preserve"> (tested</w:t>
      </w:r>
      <w:r w:rsidR="74EC64E6">
        <w:t xml:space="preserve"> and approved</w:t>
      </w:r>
      <w:r w:rsidR="07555C61">
        <w:t xml:space="preserve"> for RFI)</w:t>
      </w:r>
      <w:r w:rsidR="11664BD1">
        <w:t xml:space="preserve"> </w:t>
      </w:r>
      <w:r w:rsidR="42324F12">
        <w:t xml:space="preserve">for </w:t>
      </w:r>
      <w:r w:rsidR="5F11F8CD">
        <w:t>communications to coordinate activities in the array area</w:t>
      </w:r>
      <w:r w:rsidR="2D2AB3B4">
        <w:t>, and</w:t>
      </w:r>
      <w:r w:rsidR="5F11F8CD">
        <w:t xml:space="preserve"> </w:t>
      </w:r>
      <w:r w:rsidR="42324F12">
        <w:t>safety</w:t>
      </w:r>
      <w:r w:rsidR="122EA954">
        <w:t>. A</w:t>
      </w:r>
      <w:r w:rsidR="42324F12">
        <w:t xml:space="preserve"> repeater</w:t>
      </w:r>
      <w:r w:rsidR="3F93AB2E">
        <w:t xml:space="preserve"> will be installed</w:t>
      </w:r>
      <w:r w:rsidR="42324F12">
        <w:t xml:space="preserve"> </w:t>
      </w:r>
      <w:r w:rsidR="2578FAD6">
        <w:t>(</w:t>
      </w:r>
      <w:r w:rsidR="42324F12">
        <w:t>if needed</w:t>
      </w:r>
      <w:r w:rsidR="44375C21">
        <w:t>)</w:t>
      </w:r>
      <w:r w:rsidR="42324F12">
        <w:t xml:space="preserve"> to ensure good coverage across </w:t>
      </w:r>
      <w:r w:rsidR="4B6F15E3">
        <w:t xml:space="preserve">the </w:t>
      </w:r>
      <w:r w:rsidR="42324F12">
        <w:t>entire site</w:t>
      </w:r>
      <w:r w:rsidR="391BDDC6">
        <w:t>. Vehicles will have radios, and hand-held units will be available to staff who work in the array.</w:t>
      </w:r>
    </w:p>
    <w:p w:rsidR="00F463B3" w:rsidP="00F463B3" w:rsidRDefault="00F463B3" w14:paraId="6E2C80DE" w14:textId="24A72026"/>
    <w:p w:rsidR="00F463B3" w:rsidP="00F463B3" w:rsidRDefault="391BDDC6" w14:paraId="09250761" w14:textId="168717CA">
      <w:r>
        <w:t>An e</w:t>
      </w:r>
      <w:r w:rsidR="6D0E655D">
        <w:t xml:space="preserve">mergency IP phone </w:t>
      </w:r>
      <w:r w:rsidR="4C90B6C1">
        <w:t xml:space="preserve">will be available </w:t>
      </w:r>
      <w:r w:rsidR="6D0E655D">
        <w:t>inside electronics enclosure</w:t>
      </w:r>
      <w:r w:rsidR="14A90C54">
        <w:t>s to provide redundant means of communication.</w:t>
      </w:r>
    </w:p>
    <w:p w:rsidR="0744E9DC" w:rsidRDefault="0744E9DC" w14:paraId="6EBE92FF" w14:textId="0CC00186"/>
    <w:p w:rsidR="00F463B3" w:rsidP="00F463B3" w:rsidRDefault="3D45EF9B" w14:paraId="6C98D38D" w14:textId="03854941">
      <w:r>
        <w:t>A</w:t>
      </w:r>
      <w:r w:rsidR="1903B985">
        <w:t>ll</w:t>
      </w:r>
      <w:r>
        <w:t xml:space="preserve"> maintenance communication</w:t>
      </w:r>
      <w:r w:rsidR="510503FD">
        <w:t>s will be recorded as part of the maintenance logs.</w:t>
      </w:r>
    </w:p>
    <w:p w:rsidR="00F463B3" w:rsidP="00F463B3" w:rsidRDefault="00F463B3" w14:paraId="3DF8B4B8" w14:textId="77777777"/>
    <w:p w:rsidR="10192ACD" w:rsidP="0744E9DC" w:rsidRDefault="20D62927" w14:paraId="50131D04" w14:textId="4E8979E0">
      <w:r>
        <w:t xml:space="preserve">VoIP phones </w:t>
      </w:r>
      <w:r w:rsidR="10E8216A">
        <w:t xml:space="preserve">will be available </w:t>
      </w:r>
      <w:r>
        <w:t xml:space="preserve">in </w:t>
      </w:r>
      <w:r w:rsidR="3EB31468">
        <w:t xml:space="preserve">all </w:t>
      </w:r>
      <w:r>
        <w:t>buildings</w:t>
      </w:r>
      <w:r w:rsidR="50579B0E">
        <w:t xml:space="preserve"> for regular or emergency communications.</w:t>
      </w:r>
    </w:p>
    <w:p w:rsidR="00F463B3" w:rsidP="00A659F5" w:rsidRDefault="20D62927" w14:paraId="5DC20BE0" w14:textId="18A41DF3">
      <w:pPr>
        <w:pStyle w:val="Heading1"/>
      </w:pPr>
      <w:bookmarkStart w:name="_Toc1392687716" w:id="47"/>
      <w:r>
        <w:t>RFI Monitorin</w:t>
      </w:r>
      <w:r w:rsidR="60573974">
        <w:t>g</w:t>
      </w:r>
      <w:bookmarkEnd w:id="47"/>
    </w:p>
    <w:p w:rsidR="6AC72BC3" w:rsidP="10192ACD" w:rsidRDefault="3CDD7591" w14:paraId="7988EEC9" w14:textId="1ECF08FA">
      <w:pPr>
        <w:pStyle w:val="BodyTextFirstIndent"/>
        <w:ind w:firstLine="0"/>
      </w:pPr>
      <w:r>
        <w:t>Due to the sensitivity and scale of the array, it will be important to track and monitor the RFI environment as well as rapidly identify any degrading changes to the RFI situation.</w:t>
      </w:r>
      <w:r w:rsidR="4327619E">
        <w:t xml:space="preserve"> This will be achieved in three ways: </w:t>
      </w:r>
    </w:p>
    <w:p w:rsidR="6AC72BC3" w:rsidP="0744E9DC" w:rsidRDefault="12561D08" w14:paraId="275AAD6D" w14:textId="2CFB659D">
      <w:pPr>
        <w:pStyle w:val="BodyTextFirstIndent"/>
        <w:numPr>
          <w:ilvl w:val="0"/>
          <w:numId w:val="2"/>
        </w:numPr>
      </w:pPr>
      <w:r>
        <w:t>D</w:t>
      </w:r>
      <w:r w:rsidR="4327619E">
        <w:t>edicated RFI environment monitoring with a monitor system sensitive enough to cover DSA-2000 requirements</w:t>
      </w:r>
      <w:r w:rsidR="7D949D72">
        <w:t>.</w:t>
      </w:r>
    </w:p>
    <w:p w:rsidR="6AC72BC3" w:rsidP="0744E9DC" w:rsidRDefault="7D949D72" w14:paraId="101D9057" w14:textId="1989FEAE">
      <w:pPr>
        <w:pStyle w:val="BodyTextFirstIndent"/>
        <w:numPr>
          <w:ilvl w:val="0"/>
          <w:numId w:val="2"/>
        </w:numPr>
      </w:pPr>
      <w:r>
        <w:t>D</w:t>
      </w:r>
      <w:r w:rsidR="4327619E">
        <w:t xml:space="preserve">edicated RFI surveys on a designated cadence with </w:t>
      </w:r>
      <w:r w:rsidR="5763DCD0">
        <w:t xml:space="preserve">the </w:t>
      </w:r>
      <w:r w:rsidR="4327619E">
        <w:t xml:space="preserve">DSA-2000 </w:t>
      </w:r>
      <w:r w:rsidR="6A582FC0">
        <w:t xml:space="preserve">system </w:t>
      </w:r>
      <w:r w:rsidR="4327619E">
        <w:t>to capture the RFI environment as seen by the array</w:t>
      </w:r>
      <w:r w:rsidR="54F26919">
        <w:t>, and potentially locate any RFI culprits</w:t>
      </w:r>
      <w:r w:rsidR="569C3A9F">
        <w:t>.</w:t>
      </w:r>
    </w:p>
    <w:p w:rsidR="6AC72BC3" w:rsidP="0744E9DC" w:rsidRDefault="569C3A9F" w14:paraId="5C051975" w14:textId="673306C8">
      <w:pPr>
        <w:pStyle w:val="BodyTextFirstIndent"/>
        <w:numPr>
          <w:ilvl w:val="0"/>
          <w:numId w:val="2"/>
        </w:numPr>
      </w:pPr>
      <w:r>
        <w:t>A</w:t>
      </w:r>
      <w:r w:rsidR="4327619E">
        <w:t>nalysis an</w:t>
      </w:r>
      <w:r w:rsidR="17749D86">
        <w:t xml:space="preserve">d monitoring of the DSA-2000 data itself via raw data and flags. </w:t>
      </w:r>
    </w:p>
    <w:p w:rsidR="10192ACD" w:rsidP="10192ACD" w:rsidRDefault="10192ACD" w14:paraId="2936ECD4" w14:textId="3F0C8C4A">
      <w:pPr>
        <w:pStyle w:val="BodyTextFirstIndent"/>
        <w:ind w:firstLine="0"/>
      </w:pPr>
    </w:p>
    <w:p w:rsidR="6657E5A1" w:rsidP="10192ACD" w:rsidRDefault="03E0F4BB" w14:paraId="513F6624" w14:textId="312F9AA0">
      <w:pPr>
        <w:pStyle w:val="BodyTextFirstIndent"/>
        <w:ind w:firstLine="0"/>
      </w:pPr>
      <w:r w:rsidR="03E0F4BB">
        <w:rPr/>
        <w:t xml:space="preserve">The RFI monitor system will consist of an antenna which covers the DSA-2000 frequency range (and sufficiently beyond), which </w:t>
      </w:r>
      <w:r w:rsidR="7B48544F">
        <w:rPr/>
        <w:t>will</w:t>
      </w:r>
      <w:r w:rsidR="03E0F4BB">
        <w:rPr/>
        <w:t xml:space="preserve"> constantly scan and record data. </w:t>
      </w:r>
      <w:r w:rsidR="4187A8FF">
        <w:rPr/>
        <w:t>This will give live insight into the RFI situation across the band and provide historic data which can be explored and analyzed via an archive.</w:t>
      </w:r>
      <w:r w:rsidR="59008B9D">
        <w:rPr/>
        <w:t xml:space="preserve"> It is important that the monitor be sensitive enough to </w:t>
      </w:r>
      <w:r w:rsidR="59008B9D">
        <w:rPr/>
        <w:t>represent</w:t>
      </w:r>
      <w:r w:rsidR="59008B9D">
        <w:rPr/>
        <w:t xml:space="preserve"> the environment that DSA-2000 is also sensitive to, although clearly it will be far from the same sensitivity as the array itself.</w:t>
      </w:r>
    </w:p>
    <w:p w:rsidR="10192ACD" w:rsidP="10192ACD" w:rsidRDefault="10192ACD" w14:paraId="78689224" w14:textId="218329BA">
      <w:pPr>
        <w:pStyle w:val="BodyTextFirstIndent"/>
        <w:ind w:firstLine="0"/>
      </w:pPr>
    </w:p>
    <w:p w:rsidR="28209BF2" w:rsidP="0744E9DC" w:rsidRDefault="59008B9D" w14:paraId="7FC25814" w14:textId="6DF3D461">
      <w:pPr>
        <w:pStyle w:val="BodyTextFirstIndent"/>
      </w:pPr>
      <w:r w:rsidR="423C8637">
        <w:rPr/>
        <w:t xml:space="preserve">On </w:t>
      </w:r>
      <w:r w:rsidR="423C8637">
        <w:rPr/>
        <w:t>an appropriate cadence</w:t>
      </w:r>
      <w:r w:rsidR="423C8637">
        <w:rPr/>
        <w:t xml:space="preserve"> (e.g., every three months), RFI analysis of the raw and processed data will be performed to compare against the baseline and detect any new signals.</w:t>
      </w:r>
      <w:r w:rsidR="6FBE5E1A">
        <w:rPr/>
        <w:t xml:space="preserve"> This system should be automated as much as </w:t>
      </w:r>
      <w:r w:rsidR="696A6650">
        <w:rPr/>
        <w:t>possible and</w:t>
      </w:r>
      <w:r w:rsidR="6FBE5E1A">
        <w:rPr/>
        <w:t xml:space="preserve"> can exist as a semi-isolated package which plugs into the relevant data flows. </w:t>
      </w:r>
      <w:r w:rsidR="1B25BA9C">
        <w:rPr/>
        <w:t>It is likely that ML/AI techniques will be relevant here, particularly to identify new signals of significance that may pose issues for data quality.</w:t>
      </w:r>
      <w:r w:rsidR="70EFD4B6">
        <w:rPr/>
        <w:t xml:space="preserve"> In the case of new anomalous RFI signals, the automated system will have avenues to flag/raise these with relevant human experts who can assess the data and </w:t>
      </w:r>
      <w:r w:rsidR="70EFD4B6">
        <w:rPr/>
        <w:t>determine</w:t>
      </w:r>
      <w:r w:rsidR="70EFD4B6">
        <w:rPr/>
        <w:t xml:space="preserve"> the </w:t>
      </w:r>
      <w:r w:rsidR="70EFD4B6">
        <w:rPr/>
        <w:t>appropriate course</w:t>
      </w:r>
      <w:r w:rsidR="70EFD4B6">
        <w:rPr/>
        <w:t xml:space="preserve"> of action.</w:t>
      </w:r>
    </w:p>
    <w:p w:rsidR="10192ACD" w:rsidP="10192ACD" w:rsidRDefault="10192ACD" w14:paraId="1F379E20" w14:textId="49CD7B3C">
      <w:pPr>
        <w:pStyle w:val="BodyTextFirstIndent"/>
        <w:ind w:firstLine="0"/>
      </w:pPr>
    </w:p>
    <w:p w:rsidR="00F463B3" w:rsidP="00C60C07" w:rsidRDefault="20D62927" w14:paraId="65C3B707" w14:textId="363D2FA3">
      <w:pPr>
        <w:pStyle w:val="Heading1"/>
      </w:pPr>
      <w:bookmarkStart w:name="_Toc217704688" w:id="48"/>
      <w:r>
        <w:t>On-site safety</w:t>
      </w:r>
      <w:bookmarkEnd w:id="48"/>
      <w:r>
        <w:t xml:space="preserve"> </w:t>
      </w:r>
    </w:p>
    <w:p w:rsidR="00F463B3" w:rsidP="002C4EB2" w:rsidRDefault="6BA57193" w14:paraId="13B1F8ED" w14:textId="0F5281A8">
      <w:pPr>
        <w:pStyle w:val="BodyTextFirstIndent"/>
      </w:pPr>
      <w:r>
        <w:t>A comprehensive Safety Plan will be developed for the site. Dedicated safety staff will be identified and trained in at least:</w:t>
      </w:r>
    </w:p>
    <w:p w:rsidR="00F463B3" w:rsidP="0744E9DC" w:rsidRDefault="6BA57193" w14:paraId="692B0A8C" w14:textId="79E3135C">
      <w:pPr>
        <w:pStyle w:val="BodyTextFirstIndent"/>
        <w:numPr>
          <w:ilvl w:val="0"/>
          <w:numId w:val="6"/>
        </w:numPr>
      </w:pPr>
      <w:r>
        <w:t>Safety Management</w:t>
      </w:r>
    </w:p>
    <w:p w:rsidR="00F463B3" w:rsidP="0744E9DC" w:rsidRDefault="6BA57193" w14:paraId="18B2E683" w14:textId="195A108E">
      <w:pPr>
        <w:pStyle w:val="BodyTextFirstIndent"/>
        <w:numPr>
          <w:ilvl w:val="0"/>
          <w:numId w:val="6"/>
        </w:numPr>
      </w:pPr>
      <w:r>
        <w:t>First Aid</w:t>
      </w:r>
    </w:p>
    <w:p w:rsidR="00F463B3" w:rsidP="0744E9DC" w:rsidRDefault="6BA57193" w14:paraId="0C8B594F" w14:textId="46A2EF08">
      <w:pPr>
        <w:pStyle w:val="BodyTextFirstIndent"/>
        <w:numPr>
          <w:ilvl w:val="0"/>
          <w:numId w:val="6"/>
        </w:numPr>
      </w:pPr>
      <w:r>
        <w:t>Evacuation Management</w:t>
      </w:r>
    </w:p>
    <w:p w:rsidR="00F463B3" w:rsidP="0744E9DC" w:rsidRDefault="6BA57193" w14:paraId="20E22D1A" w14:textId="273C2586">
      <w:pPr>
        <w:pStyle w:val="BodyTextFirstIndent"/>
        <w:numPr>
          <w:ilvl w:val="0"/>
          <w:numId w:val="6"/>
        </w:numPr>
      </w:pPr>
      <w:r>
        <w:t>Fire Fighting</w:t>
      </w:r>
    </w:p>
    <w:p w:rsidR="00F463B3" w:rsidP="0744E9DC" w:rsidRDefault="6BA57193" w14:paraId="71EC0D48" w14:textId="3093A177">
      <w:pPr>
        <w:pStyle w:val="BodyTextFirstIndent"/>
        <w:numPr>
          <w:ilvl w:val="0"/>
          <w:numId w:val="6"/>
        </w:numPr>
      </w:pPr>
      <w:r>
        <w:t>Emergency coordination</w:t>
      </w:r>
    </w:p>
    <w:p w:rsidR="00F463B3" w:rsidP="0744E9DC" w:rsidRDefault="00F463B3" w14:paraId="67E7458C" w14:textId="71FDC9CD">
      <w:pPr>
        <w:pStyle w:val="BodyTextFirstIndent"/>
        <w:ind w:firstLine="0"/>
      </w:pPr>
    </w:p>
    <w:p w:rsidR="00F463B3" w:rsidP="0744E9DC" w:rsidRDefault="6BA57193" w14:paraId="1FE4A103" w14:textId="01520858">
      <w:pPr>
        <w:pStyle w:val="BodyTextFirstIndent"/>
        <w:ind w:firstLine="0"/>
      </w:pPr>
      <w:r>
        <w:t>In addition, in collaboration with BLM, dedicated plans may be developed for</w:t>
      </w:r>
      <w:r w:rsidR="007FFD5D">
        <w:t>:</w:t>
      </w:r>
    </w:p>
    <w:p w:rsidR="00F463B3" w:rsidP="0744E9DC" w:rsidRDefault="007FFD5D" w14:paraId="5C2A6516" w14:textId="4D47045C">
      <w:pPr>
        <w:pStyle w:val="BodyTextFirstIndent"/>
        <w:numPr>
          <w:ilvl w:val="0"/>
          <w:numId w:val="5"/>
        </w:numPr>
      </w:pPr>
      <w:r>
        <w:t>W</w:t>
      </w:r>
      <w:r w:rsidR="3D45EF9B">
        <w:t xml:space="preserve">ildfire </w:t>
      </w:r>
      <w:r w:rsidR="5CA64150">
        <w:t>management and prevention</w:t>
      </w:r>
    </w:p>
    <w:p w:rsidR="00F463B3" w:rsidP="0744E9DC" w:rsidRDefault="7B6F6666" w14:paraId="5329E1DF" w14:textId="741561E1">
      <w:pPr>
        <w:pStyle w:val="BodyTextFirstIndent"/>
        <w:numPr>
          <w:ilvl w:val="0"/>
          <w:numId w:val="5"/>
        </w:numPr>
      </w:pPr>
      <w:r>
        <w:t>F</w:t>
      </w:r>
      <w:r w:rsidR="5CA64150">
        <w:t>looding management and prevention</w:t>
      </w:r>
    </w:p>
    <w:p w:rsidR="00F463B3" w:rsidP="0744E9DC" w:rsidRDefault="17DA134E" w14:paraId="2415BAED" w14:textId="2F02E78C">
      <w:pPr>
        <w:pStyle w:val="BodyTextFirstIndent"/>
        <w:numPr>
          <w:ilvl w:val="0"/>
          <w:numId w:val="5"/>
        </w:numPr>
      </w:pPr>
      <w:r>
        <w:t>Earthquake response</w:t>
      </w:r>
    </w:p>
    <w:p w:rsidR="00F463B3" w:rsidP="0744E9DC" w:rsidRDefault="17DA134E" w14:paraId="6D9B957D" w14:textId="1D2A7DE6">
      <w:pPr>
        <w:pStyle w:val="BodyTextFirstIndent"/>
        <w:numPr>
          <w:ilvl w:val="0"/>
          <w:numId w:val="5"/>
        </w:numPr>
      </w:pPr>
      <w:r>
        <w:t>Lightning protection</w:t>
      </w:r>
    </w:p>
    <w:p w:rsidR="0744E9DC" w:rsidP="0744E9DC" w:rsidRDefault="0744E9DC" w14:paraId="03D2121B" w14:textId="608E3A53">
      <w:pPr>
        <w:pStyle w:val="BodyTextFirstIndent"/>
        <w:rPr>
          <w:rFonts w:ascii="Times New Roman" w:hAnsi="Times New Roman"/>
        </w:rPr>
      </w:pPr>
    </w:p>
    <w:p w:rsidR="17DA134E" w:rsidP="0744E9DC" w:rsidRDefault="17DA134E" w14:paraId="048BB34F" w14:textId="0C65C9C8">
      <w:pPr>
        <w:pStyle w:val="BodyTextFirstIndent"/>
        <w:rPr>
          <w:rFonts w:ascii="Times New Roman" w:hAnsi="Times New Roman"/>
        </w:rPr>
      </w:pPr>
      <w:r w:rsidRPr="0744E9DC">
        <w:rPr>
          <w:rFonts w:ascii="Times New Roman" w:hAnsi="Times New Roman"/>
        </w:rPr>
        <w:t>A site safety officer will be appointed, with alternates as required to ensure there is always a site safety officer on site.</w:t>
      </w:r>
    </w:p>
    <w:p w:rsidR="17DA134E" w:rsidP="0744E9DC" w:rsidRDefault="17DA134E" w14:paraId="0F28399A" w14:textId="5600B8CF">
      <w:pPr>
        <w:pStyle w:val="BodyTextFirstIndent"/>
        <w:rPr>
          <w:rFonts w:ascii="Times New Roman" w:hAnsi="Times New Roman"/>
        </w:rPr>
      </w:pPr>
      <w:r w:rsidRPr="0744E9DC">
        <w:rPr>
          <w:rFonts w:ascii="Times New Roman" w:hAnsi="Times New Roman"/>
        </w:rPr>
        <w:t>Response plans will also be developed in collaboration with the nearest emergency services, to ensure mutual awareness of activities and capabilities.</w:t>
      </w:r>
    </w:p>
    <w:p w:rsidR="00F463B3" w:rsidP="0744E9DC" w:rsidRDefault="20D62927" w14:paraId="42DB41AE" w14:textId="75D4FE9C">
      <w:pPr>
        <w:pStyle w:val="Heading1"/>
        <w:rPr/>
      </w:pPr>
      <w:bookmarkStart w:name="_Toc1740515085" w:id="49"/>
      <w:r w:rsidR="20D62927">
        <w:rPr/>
        <w:t xml:space="preserve">Off-site </w:t>
      </w:r>
      <w:r w:rsidR="3599DDA8">
        <w:rPr/>
        <w:t xml:space="preserve">Support </w:t>
      </w:r>
      <w:r w:rsidR="20D62927">
        <w:rPr/>
        <w:t>Infrastructure Concept</w:t>
      </w:r>
      <w:bookmarkEnd w:id="49"/>
      <w:r w:rsidR="20D62927">
        <w:rPr/>
        <w:t xml:space="preserve"> </w:t>
      </w:r>
    </w:p>
    <w:p w:rsidR="00F463B3" w:rsidP="002C4EB2" w:rsidRDefault="09E933A3" w14:paraId="192B216D" w14:textId="7FC5BA79">
      <w:pPr>
        <w:pStyle w:val="BodyTextFirstIndent"/>
      </w:pPr>
      <w:r>
        <w:t xml:space="preserve">The nearest town to the </w:t>
      </w:r>
      <w:r w:rsidR="74363F4D">
        <w:t>preferred</w:t>
      </w:r>
      <w:r>
        <w:t xml:space="preserve"> site is Ely, Nevada. Ely has a a small but healthy tourism industry that the town is actively developing. Accommodation in and around Ely should suffice for </w:t>
      </w:r>
      <w:r w:rsidR="42278270">
        <w:t>occa</w:t>
      </w:r>
      <w:r>
        <w:t>sional</w:t>
      </w:r>
      <w:r w:rsidR="15443BFD">
        <w:t xml:space="preserve"> use. The local labor force will be preferentially recruited from the area to ease the difficulty of relocations.</w:t>
      </w:r>
      <w:r w:rsidR="21FE272B">
        <w:t xml:space="preserve"> More information on Ely is available at several websites, including at </w:t>
      </w:r>
      <w:hyperlink r:id="rId12">
        <w:r w:rsidRPr="0744E9DC" w:rsidR="21FE272B">
          <w:rPr>
            <w:rStyle w:val="Hyperlink"/>
          </w:rPr>
          <w:t>https://elynevada.net/</w:t>
        </w:r>
      </w:hyperlink>
      <w:r w:rsidR="21FE272B">
        <w:t>.</w:t>
      </w:r>
    </w:p>
    <w:p w:rsidR="00F463B3" w:rsidP="002C4EB2" w:rsidRDefault="21FE272B" w14:paraId="26AE1702" w14:textId="2516A31D">
      <w:pPr>
        <w:pStyle w:val="BodyTextFirstIndent"/>
      </w:pPr>
      <w:r>
        <w:t xml:space="preserve">OVRO will serve as the depot level maintenance location, where the operations engineering team will be located. It is envisaged that engineers will periodically visit the site to support the on-site maintenance team </w:t>
      </w:r>
      <w:r w:rsidR="1EC3BF6C">
        <w:t>with challenging issues. These visits can also serve as transport for spares to and from the site, although a dedicated weekly transport</w:t>
      </w:r>
      <w:r w:rsidR="69B19F43">
        <w:t xml:space="preserve"> service will also be instituted</w:t>
      </w:r>
      <w:r w:rsidR="1EC3BF6C">
        <w:t>.</w:t>
      </w:r>
      <w:r w:rsidR="3C6DFA72">
        <w:t xml:space="preserve"> OVRO will also host the Test Array, which will serve as a staging platform during operations. All new deployments, whether hardware or software, can be tested in a representative environment at OVRO before deploying to site.</w:t>
      </w:r>
      <w:r w:rsidR="3D45EF9B">
        <w:t xml:space="preserve"> </w:t>
      </w:r>
    </w:p>
    <w:p w:rsidR="00F463B3" w:rsidP="00F463B3" w:rsidRDefault="00F463B3" w14:paraId="7FB57B58" w14:textId="77777777"/>
    <w:p w:rsidR="00F463B3" w:rsidP="00C60C07" w:rsidRDefault="20D62927" w14:paraId="7049D414" w14:textId="002D5E1B">
      <w:pPr>
        <w:pStyle w:val="Heading1"/>
      </w:pPr>
      <w:bookmarkStart w:name="_Toc637423576" w:id="50"/>
      <w:r>
        <w:t>Transition from Commissioning to Operations</w:t>
      </w:r>
      <w:bookmarkEnd w:id="50"/>
      <w:r>
        <w:t xml:space="preserve"> </w:t>
      </w:r>
    </w:p>
    <w:p w:rsidR="06504D1C" w:rsidP="0744E9DC" w:rsidRDefault="06504D1C" w14:paraId="1351D3A5" w14:textId="72D96510">
      <w:pPr>
        <w:pStyle w:val="BodyTextFirstIndent"/>
      </w:pPr>
      <w:r>
        <w:t xml:space="preserve">We plan for the array to </w:t>
      </w:r>
      <w:r w:rsidR="53CFC50A">
        <w:t xml:space="preserve">undergo </w:t>
      </w:r>
      <w:r w:rsidR="723066DC">
        <w:t>increasingly comprehensive phases of testing</w:t>
      </w:r>
      <w:r w:rsidR="53CFC50A">
        <w:t xml:space="preserve"> </w:t>
      </w:r>
      <w:r w:rsidR="5884ADE5">
        <w:t xml:space="preserve">in order to effectively transition to </w:t>
      </w:r>
      <w:r w:rsidR="53CFC50A">
        <w:t xml:space="preserve">operational readiness. </w:t>
      </w:r>
      <w:r w:rsidR="765E220C">
        <w:t>E</w:t>
      </w:r>
      <w:r w:rsidR="53CFC50A">
        <w:t>ngineering completion will be verified by acceptance tests, first performed per subsystem, followed by system level testing. T</w:t>
      </w:r>
      <w:r w:rsidR="773AB86C">
        <w:t>hese tests will aim to prove that the telescope</w:t>
      </w:r>
      <w:r w:rsidR="10870B27">
        <w:t>, or a feature of the telescope,</w:t>
      </w:r>
      <w:r w:rsidR="773AB86C">
        <w:t xml:space="preserve"> meets the engineering requirements. After acceptance tests are successfully concluded, </w:t>
      </w:r>
      <w:r w:rsidR="59B94946">
        <w:t xml:space="preserve">any new features or functions of the </w:t>
      </w:r>
      <w:r w:rsidR="773AB86C">
        <w:t>telescope will go through a commissioning phase</w:t>
      </w:r>
      <w:r w:rsidR="1DF97775">
        <w:t xml:space="preserve"> as part of being integrated into the current state of the operational array. </w:t>
      </w:r>
    </w:p>
    <w:p w:rsidR="30622D15" w:rsidP="0744E9DC" w:rsidRDefault="30622D15" w14:paraId="6870F314" w14:textId="48EEB16F">
      <w:pPr>
        <w:pStyle w:val="BodyTextFirstIndent"/>
      </w:pPr>
      <w:r>
        <w:t>It will be critical to adopt a</w:t>
      </w:r>
      <w:r w:rsidR="71958832">
        <w:t>n approach of consistent integration and testing during construction, in order to identify po</w:t>
      </w:r>
      <w:r w:rsidR="133D40C4">
        <w:t xml:space="preserve">tential </w:t>
      </w:r>
      <w:r w:rsidR="71958832">
        <w:t xml:space="preserve">operational challenges as early as possible and have time to adapt or adjust as needed. </w:t>
      </w:r>
      <w:r w:rsidR="574E912F">
        <w:t>To that end, we anticipate using early features of the scheduler</w:t>
      </w:r>
      <w:r w:rsidR="468C261B">
        <w:t xml:space="preserve">, </w:t>
      </w:r>
      <w:r w:rsidR="574E912F">
        <w:t>monitoring</w:t>
      </w:r>
      <w:r w:rsidR="104B2787">
        <w:t>/</w:t>
      </w:r>
      <w:r w:rsidR="574E912F">
        <w:t>control</w:t>
      </w:r>
      <w:r w:rsidR="47D3659F">
        <w:t xml:space="preserve"> and data processing (as well as other relevant subsystems)</w:t>
      </w:r>
      <w:r w:rsidR="574E912F">
        <w:t xml:space="preserve"> as soon as possible, and </w:t>
      </w:r>
      <w:r w:rsidR="03774CDF">
        <w:t>we</w:t>
      </w:r>
      <w:r w:rsidR="574E912F">
        <w:t xml:space="preserve"> </w:t>
      </w:r>
      <w:r w:rsidR="03774CDF">
        <w:t xml:space="preserve">also aim to be </w:t>
      </w:r>
      <w:r w:rsidR="574E912F">
        <w:t xml:space="preserve">conducting </w:t>
      </w:r>
      <w:r w:rsidR="76401423">
        <w:t xml:space="preserve">ongoing </w:t>
      </w:r>
      <w:r w:rsidR="574E912F">
        <w:t xml:space="preserve">observational tests with </w:t>
      </w:r>
      <w:r w:rsidR="6EDF5295">
        <w:t xml:space="preserve">the growing subset of the full array. During the lead-up to construction we will document the expected verification mechanisms for science requirements as part of a science verification plan, </w:t>
      </w:r>
      <w:r w:rsidR="2D8437C7">
        <w:t xml:space="preserve">and use this to guide the overlapping transition from construction to commissioning to operations. </w:t>
      </w:r>
      <w:r w:rsidR="5E2B209B">
        <w:t xml:space="preserve">This transition will not be seen as having hard borders giving the nature of telescope construction, and instead we aim to keep many of the same people involved in engineering, commissioning and operations across the construction period (with varying fractional commitment as required). </w:t>
      </w:r>
    </w:p>
    <w:p w:rsidR="2EED2B9B" w:rsidP="0744E9DC" w:rsidRDefault="2EED2B9B" w14:paraId="596B242E" w14:textId="69EA6693">
      <w:pPr>
        <w:pStyle w:val="BodyTextFirstIndent"/>
      </w:pPr>
      <w:r>
        <w:t>W</w:t>
      </w:r>
      <w:r w:rsidR="13EDF397">
        <w:t xml:space="preserve">e will aim to produce early science data as construction progresses, using as much of the full operational workflow as possible, but we expect these earlier data products to be less representative of the final survey data. Where feasible we also intend to use the existing OVRO-LWA and DSA-110 systems as </w:t>
      </w:r>
      <w:r w:rsidR="14EF2D24">
        <w:t xml:space="preserve">commissioning </w:t>
      </w:r>
      <w:r w:rsidR="13EDF397">
        <w:t>test platforms for co</w:t>
      </w:r>
      <w:r w:rsidR="6E894D3C">
        <w:t xml:space="preserve">mpatible features across the system. </w:t>
      </w:r>
      <w:r w:rsidR="3AC75D97">
        <w:t xml:space="preserve">Towards the end of construction, we plan to conduct pilot surveys for condensed periods that are as close to representative of the full survey operations mode as possible. We expect the collaboration with the broader science community to be similarly ramping up over the course of construction, with feedback on data quality and science requirements being incorporated throughout the whole process. </w:t>
      </w:r>
    </w:p>
    <w:p w:rsidR="00F463B3" w:rsidP="00F463B3" w:rsidRDefault="00F463B3" w14:paraId="2DDA7CEF" w14:textId="77777777"/>
    <w:p w:rsidR="00F463B3" w:rsidP="006669A2" w:rsidRDefault="20D62927" w14:paraId="31F7A1FC" w14:textId="3CB46BB9">
      <w:pPr>
        <w:pStyle w:val="Heading1"/>
      </w:pPr>
      <w:bookmarkStart w:name="_Toc924269205" w:id="51"/>
      <w:r>
        <w:t>Community Engagement Concept</w:t>
      </w:r>
      <w:bookmarkEnd w:id="51"/>
      <w:r>
        <w:t xml:space="preserve"> </w:t>
      </w:r>
    </w:p>
    <w:p w:rsidR="00F463B3" w:rsidP="005E3BE9" w:rsidRDefault="2D964E84" w14:paraId="040E0D21" w14:textId="36F2FEB6">
      <w:pPr>
        <w:pStyle w:val="BodyTextFirstIndent"/>
      </w:pPr>
      <w:r>
        <w:t xml:space="preserve">The </w:t>
      </w:r>
      <w:r w:rsidR="3D028BD6">
        <w:t xml:space="preserve">public and the </w:t>
      </w:r>
      <w:r>
        <w:t>local community represent important stakeholders to the project. The remote location and small towns in the area can be substantially changed by the presence of a large project. I</w:t>
      </w:r>
      <w:r w:rsidR="2E1A80A6">
        <w:t>t is our intention to ensure that any changes are for the better of the communities in the area.</w:t>
      </w:r>
      <w:r w:rsidR="553219DB">
        <w:t xml:space="preserve"> The project also holds the potential to create jobs and inspire a new generation of radio astronomers, engineers and technicians.</w:t>
      </w:r>
    </w:p>
    <w:p w:rsidR="00F463B3" w:rsidP="005E3BE9" w:rsidRDefault="00F463B3" w14:paraId="4E9D0517" w14:textId="01527E26">
      <w:pPr>
        <w:pStyle w:val="BodyTextFirstIndent"/>
      </w:pPr>
    </w:p>
    <w:p w:rsidR="00F463B3" w:rsidP="005E3BE9" w:rsidRDefault="77F71040" w14:paraId="38C553B9" w14:textId="305B43D6">
      <w:pPr>
        <w:pStyle w:val="BodyTextFirstIndent"/>
      </w:pPr>
      <w:r>
        <w:t>To support this, an Education</w:t>
      </w:r>
      <w:r w:rsidR="7E5DA6A4">
        <w:t xml:space="preserve"> and Public</w:t>
      </w:r>
      <w:r>
        <w:t xml:space="preserve"> Outreach </w:t>
      </w:r>
      <w:r w:rsidR="502C57EC">
        <w:t>program will be established. This program has two main goals:</w:t>
      </w:r>
    </w:p>
    <w:p w:rsidR="00F463B3" w:rsidP="0744E9DC" w:rsidRDefault="502C57EC" w14:paraId="0BBC9E31" w14:textId="47556372">
      <w:pPr>
        <w:pStyle w:val="BodyTextFirstIndent"/>
        <w:numPr>
          <w:ilvl w:val="0"/>
          <w:numId w:val="1"/>
        </w:numPr>
      </w:pPr>
      <w:r>
        <w:t xml:space="preserve">Train the </w:t>
      </w:r>
      <w:r w:rsidR="54934D3C">
        <w:t>next generation</w:t>
      </w:r>
      <w:r>
        <w:t xml:space="preserve"> of STEM Workforce by creating education and training programs that prepare students for the jobs of tomorrow.</w:t>
      </w:r>
    </w:p>
    <w:p w:rsidR="00F463B3" w:rsidP="0744E9DC" w:rsidRDefault="502C57EC" w14:paraId="1559480D" w14:textId="5422F0FC">
      <w:pPr>
        <w:pStyle w:val="BodyTextFirstIndent"/>
        <w:numPr>
          <w:ilvl w:val="0"/>
          <w:numId w:val="1"/>
        </w:numPr>
      </w:pPr>
      <w:r>
        <w:t>Foster a science-informed society that appreciates astronomy and radio wave technology's impact on our daily lives and cosmic understanding.</w:t>
      </w:r>
    </w:p>
    <w:p w:rsidR="00F463B3" w:rsidP="005E3BE9" w:rsidRDefault="00F463B3" w14:paraId="4E9024F5" w14:textId="32B0FD6C">
      <w:pPr>
        <w:pStyle w:val="BodyTextFirstIndent"/>
      </w:pPr>
    </w:p>
    <w:p w:rsidR="107FDDF7" w:rsidP="0744E9DC" w:rsidRDefault="107FDDF7" w14:paraId="7735223F" w14:textId="51B565E6">
      <w:pPr>
        <w:pStyle w:val="BodyTextFirstIndent"/>
      </w:pPr>
      <w:r>
        <w:t>More details are contained in the DSA-2000 EPO Design document</w:t>
      </w:r>
      <w:r w:rsidR="18606327">
        <w:t>, document number D2k-00020-EPO-OTH.</w:t>
      </w:r>
    </w:p>
    <w:p w:rsidR="597F9C5B" w:rsidP="0744E9DC" w:rsidRDefault="597F9C5B" w14:paraId="24D7A707" w14:textId="44C83DC1">
      <w:pPr>
        <w:pStyle w:val="BodyTextFirstIndent"/>
      </w:pPr>
      <w:r w:rsidR="597F9C5B">
        <w:rPr/>
        <w:t xml:space="preserve">In collaboration with the local community, the project will plan a visitors center in a suitable off-site location. This could be in the nearest town, or next to the nearest main road. Given the low cost of </w:t>
      </w:r>
      <w:r w:rsidR="628E2F42">
        <w:rPr/>
        <w:t>the antennas, it will be possible to place a DSA-2000 antenna at the visitors center.</w:t>
      </w:r>
    </w:p>
    <w:p w:rsidR="0744E9DC" w:rsidP="04D9333C" w:rsidRDefault="0744E9DC" w14:paraId="51D467CB" w14:textId="74E0B43B">
      <w:pPr/>
      <w:r>
        <w:br w:type="page"/>
      </w:r>
    </w:p>
    <w:p w:rsidR="0744E9DC" w:rsidP="04D9333C" w:rsidRDefault="0744E9DC" w14:paraId="7FB9841D" w14:textId="6CE0615B">
      <w:pPr>
        <w:pStyle w:val="Heading1"/>
        <w:rPr/>
      </w:pPr>
      <w:r w:rsidR="710822F2">
        <w:rPr/>
        <w:t>Requirements</w:t>
      </w:r>
    </w:p>
    <w:p w:rsidR="0744E9DC" w:rsidP="0744E9DC" w:rsidRDefault="0744E9DC" w14:paraId="63FD2965" w14:textId="44162C75">
      <w:pPr>
        <w:pStyle w:val="BodyTextFirstIndent"/>
      </w:pPr>
      <w:r w:rsidR="710822F2">
        <w:rPr/>
        <w:t>The following table summarizes the requirements that result from the Concept of Operations.</w:t>
      </w:r>
    </w:p>
    <w:p w:rsidR="04D9333C" w:rsidP="04D9333C" w:rsidRDefault="04D9333C" w14:paraId="485171E3" w14:textId="6D02AE55">
      <w:pPr>
        <w:pStyle w:val="Normal"/>
      </w:pPr>
    </w:p>
    <w:tbl>
      <w:tblPr>
        <w:tblStyle w:val="TableGrid"/>
        <w:tblW w:w="0" w:type="auto"/>
        <w:tblLayout w:type="fixed"/>
        <w:tblLook w:val="06A0" w:firstRow="1" w:lastRow="0" w:firstColumn="1" w:lastColumn="0" w:noHBand="1" w:noVBand="1"/>
      </w:tblPr>
      <w:tblGrid>
        <w:gridCol w:w="1080"/>
        <w:gridCol w:w="1320"/>
        <w:gridCol w:w="3180"/>
        <w:gridCol w:w="1938"/>
        <w:gridCol w:w="1890"/>
      </w:tblGrid>
      <w:tr w:rsidR="04D9333C" w:rsidTr="04D9333C" w14:paraId="139931A9">
        <w:trPr>
          <w:trHeight w:val="315"/>
        </w:trPr>
        <w:tc>
          <w:tcPr>
            <w:tcW w:w="1080" w:type="dxa"/>
            <w:tcBorders>
              <w:top w:val="single" w:color="CCCCCC" w:sz="6"/>
              <w:left w:val="single" w:color="CCCCCC" w:sz="6"/>
              <w:bottom w:val="single" w:color="CCCCCC" w:sz="6"/>
              <w:right w:val="single" w:color="CCCCCC" w:sz="6"/>
            </w:tcBorders>
            <w:shd w:val="clear" w:color="auto" w:fill="CCCCCC"/>
            <w:tcMar>
              <w:left w:w="45" w:type="dxa"/>
              <w:right w:w="45" w:type="dxa"/>
            </w:tcMar>
            <w:vAlign w:val="bottom"/>
          </w:tcPr>
          <w:p w:rsidR="04D9333C" w:rsidP="04D9333C" w:rsidRDefault="04D9333C" w14:paraId="34641D4B" w14:textId="6DF52858">
            <w:pPr>
              <w:spacing w:before="0" w:beforeAutospacing="off" w:after="0" w:afterAutospacing="off"/>
            </w:pPr>
            <w:r w:rsidRPr="04D9333C" w:rsidR="04D9333C">
              <w:rPr>
                <w:rFonts w:ascii="Arial" w:hAnsi="Arial" w:eastAsia="Arial" w:cs="Arial"/>
                <w:b w:val="1"/>
                <w:bCs w:val="1"/>
                <w:sz w:val="19"/>
                <w:szCs w:val="19"/>
              </w:rPr>
              <w:t>Reference</w:t>
            </w:r>
          </w:p>
        </w:tc>
        <w:tc>
          <w:tcPr>
            <w:tcW w:w="1320" w:type="dxa"/>
            <w:tcBorders>
              <w:top w:val="single" w:color="CCCCCC" w:sz="6"/>
              <w:left w:val="single" w:color="CCCCCC" w:sz="6"/>
              <w:bottom w:val="single" w:color="CCCCCC" w:sz="6"/>
              <w:right w:val="single" w:color="CCCCCC" w:sz="6"/>
            </w:tcBorders>
            <w:shd w:val="clear" w:color="auto" w:fill="CCCCCC"/>
            <w:tcMar>
              <w:left w:w="45" w:type="dxa"/>
              <w:right w:w="45" w:type="dxa"/>
            </w:tcMar>
            <w:vAlign w:val="bottom"/>
          </w:tcPr>
          <w:p w:rsidR="04D9333C" w:rsidP="04D9333C" w:rsidRDefault="04D9333C" w14:paraId="7C0D09FF" w14:textId="700C9AC5">
            <w:pPr>
              <w:spacing w:before="0" w:beforeAutospacing="off" w:after="0" w:afterAutospacing="off"/>
            </w:pPr>
            <w:r w:rsidRPr="04D9333C" w:rsidR="04D9333C">
              <w:rPr>
                <w:rFonts w:ascii="Arial" w:hAnsi="Arial" w:eastAsia="Arial" w:cs="Arial"/>
                <w:b w:val="1"/>
                <w:bCs w:val="1"/>
                <w:sz w:val="19"/>
                <w:szCs w:val="19"/>
              </w:rPr>
              <w:t>Requirement Name</w:t>
            </w:r>
          </w:p>
        </w:tc>
        <w:tc>
          <w:tcPr>
            <w:tcW w:w="3180" w:type="dxa"/>
            <w:tcBorders>
              <w:top w:val="single" w:color="CCCCCC" w:sz="6"/>
              <w:left w:val="single" w:color="CCCCCC" w:sz="6"/>
              <w:bottom w:val="single" w:color="CCCCCC" w:sz="6"/>
              <w:right w:val="single" w:color="CCCCCC" w:sz="6"/>
            </w:tcBorders>
            <w:shd w:val="clear" w:color="auto" w:fill="CCCCCC"/>
            <w:tcMar>
              <w:left w:w="45" w:type="dxa"/>
              <w:right w:w="45" w:type="dxa"/>
            </w:tcMar>
            <w:vAlign w:val="bottom"/>
          </w:tcPr>
          <w:p w:rsidR="52A2027E" w:rsidP="04D9333C" w:rsidRDefault="52A2027E" w14:paraId="43640AD5" w14:textId="6D29E74B">
            <w:pPr>
              <w:spacing w:before="0" w:beforeAutospacing="off" w:after="0" w:afterAutospacing="off"/>
              <w:rPr>
                <w:rFonts w:ascii="Arial" w:hAnsi="Arial" w:eastAsia="Arial" w:cs="Arial"/>
                <w:b w:val="1"/>
                <w:bCs w:val="1"/>
                <w:sz w:val="19"/>
                <w:szCs w:val="19"/>
              </w:rPr>
            </w:pPr>
            <w:r w:rsidRPr="04D9333C" w:rsidR="52A2027E">
              <w:rPr>
                <w:rFonts w:ascii="Arial" w:hAnsi="Arial" w:eastAsia="Arial" w:cs="Arial"/>
                <w:b w:val="1"/>
                <w:bCs w:val="1"/>
                <w:sz w:val="19"/>
                <w:szCs w:val="19"/>
              </w:rPr>
              <w:t>Requirement Text</w:t>
            </w:r>
          </w:p>
        </w:tc>
        <w:tc>
          <w:tcPr>
            <w:tcW w:w="1938" w:type="dxa"/>
            <w:tcBorders>
              <w:top w:val="single" w:color="CCCCCC" w:sz="6"/>
              <w:left w:val="single" w:color="CCCCCC" w:sz="6"/>
              <w:bottom w:val="single" w:color="CCCCCC" w:sz="6"/>
              <w:right w:val="single" w:color="CCCCCC" w:sz="6"/>
            </w:tcBorders>
            <w:shd w:val="clear" w:color="auto" w:fill="CCCCCC"/>
            <w:tcMar>
              <w:left w:w="45" w:type="dxa"/>
              <w:right w:w="45" w:type="dxa"/>
            </w:tcMar>
            <w:vAlign w:val="bottom"/>
          </w:tcPr>
          <w:p w:rsidR="04D9333C" w:rsidP="04D9333C" w:rsidRDefault="04D9333C" w14:paraId="332F3929" w14:textId="26753463">
            <w:pPr>
              <w:spacing w:before="0" w:beforeAutospacing="off" w:after="0" w:afterAutospacing="off"/>
            </w:pPr>
            <w:r w:rsidRPr="04D9333C" w:rsidR="04D9333C">
              <w:rPr>
                <w:rFonts w:ascii="Arial" w:hAnsi="Arial" w:eastAsia="Arial" w:cs="Arial"/>
                <w:b w:val="1"/>
                <w:bCs w:val="1"/>
                <w:sz w:val="19"/>
                <w:szCs w:val="19"/>
              </w:rPr>
              <w:t>Notes</w:t>
            </w:r>
          </w:p>
        </w:tc>
        <w:tc>
          <w:tcPr>
            <w:tcW w:w="1890" w:type="dxa"/>
            <w:tcBorders>
              <w:top w:val="single" w:color="CCCCCC" w:sz="6"/>
              <w:left w:val="single" w:color="CCCCCC" w:sz="6"/>
              <w:bottom w:val="single" w:color="CCCCCC" w:sz="6"/>
              <w:right w:val="single" w:color="CCCCCC" w:sz="6"/>
            </w:tcBorders>
            <w:shd w:val="clear" w:color="auto" w:fill="CCCCCC"/>
            <w:tcMar>
              <w:left w:w="45" w:type="dxa"/>
              <w:right w:w="45" w:type="dxa"/>
            </w:tcMar>
            <w:vAlign w:val="bottom"/>
          </w:tcPr>
          <w:p w:rsidR="5B3269FD" w:rsidP="04D9333C" w:rsidRDefault="5B3269FD" w14:paraId="04929318" w14:textId="2DFE0B44">
            <w:pPr>
              <w:spacing w:before="0" w:beforeAutospacing="off" w:after="0" w:afterAutospacing="off"/>
            </w:pPr>
            <w:r w:rsidRPr="04D9333C" w:rsidR="5B3269FD">
              <w:rPr>
                <w:rFonts w:ascii="Arial" w:hAnsi="Arial" w:eastAsia="Arial" w:cs="Arial"/>
                <w:b w:val="1"/>
                <w:bCs w:val="1"/>
                <w:sz w:val="19"/>
                <w:szCs w:val="19"/>
              </w:rPr>
              <w:t>Cross-reference</w:t>
            </w:r>
          </w:p>
        </w:tc>
      </w:tr>
      <w:tr w:rsidR="04D9333C" w:rsidTr="04D9333C" w14:paraId="1693A416">
        <w:trPr>
          <w:trHeight w:val="315"/>
        </w:trPr>
        <w:tc>
          <w:tcPr>
            <w:tcW w:w="1080" w:type="dxa"/>
            <w:tcBorders>
              <w:top w:val="single" w:color="CCCCCC" w:sz="6"/>
              <w:left w:val="single" w:color="CCCCCC" w:sz="6"/>
              <w:bottom w:val="single" w:color="CCCCCC" w:sz="6"/>
              <w:right w:val="single" w:color="CCCCCC" w:sz="6"/>
            </w:tcBorders>
            <w:tcMar>
              <w:left w:w="45" w:type="dxa"/>
              <w:right w:w="45" w:type="dxa"/>
            </w:tcMar>
            <w:vAlign w:val="bottom"/>
          </w:tcPr>
          <w:p w:rsidR="17294BF2" w:rsidP="04D9333C" w:rsidRDefault="17294BF2" w14:paraId="166E864A" w14:textId="4A64EE22">
            <w:pPr>
              <w:spacing w:before="0" w:beforeAutospacing="off" w:after="0" w:afterAutospacing="off"/>
            </w:pPr>
            <w:r w:rsidRPr="04D9333C" w:rsidR="17294BF2">
              <w:rPr>
                <w:rFonts w:ascii="Arial" w:hAnsi="Arial" w:eastAsia="Arial" w:cs="Arial"/>
                <w:sz w:val="19"/>
                <w:szCs w:val="19"/>
              </w:rPr>
              <w:t>CO</w:t>
            </w:r>
            <w:r w:rsidRPr="04D9333C" w:rsidR="1BF172BA">
              <w:rPr>
                <w:rFonts w:ascii="Arial" w:hAnsi="Arial" w:eastAsia="Arial" w:cs="Arial"/>
                <w:sz w:val="19"/>
                <w:szCs w:val="19"/>
              </w:rPr>
              <w:t>P</w:t>
            </w:r>
            <w:r w:rsidRPr="04D9333C" w:rsidR="04D9333C">
              <w:rPr>
                <w:rFonts w:ascii="Arial" w:hAnsi="Arial" w:eastAsia="Arial" w:cs="Arial"/>
                <w:sz w:val="19"/>
                <w:szCs w:val="19"/>
              </w:rPr>
              <w:t>-0001</w:t>
            </w:r>
          </w:p>
        </w:tc>
        <w:tc>
          <w:tcPr>
            <w:tcW w:w="1320" w:type="dxa"/>
            <w:tcBorders>
              <w:top w:val="single" w:color="CCCCCC" w:sz="6"/>
              <w:left w:val="single" w:color="CCCCCC" w:sz="6"/>
              <w:bottom w:val="single" w:color="CCCCCC" w:sz="6"/>
              <w:right w:val="single" w:color="CCCCCC" w:sz="6"/>
            </w:tcBorders>
            <w:tcMar>
              <w:left w:w="45" w:type="dxa"/>
              <w:right w:w="45" w:type="dxa"/>
            </w:tcMar>
            <w:vAlign w:val="bottom"/>
          </w:tcPr>
          <w:p w:rsidR="04D9333C" w:rsidP="04D9333C" w:rsidRDefault="04D9333C" w14:paraId="3E99890A" w14:textId="4F511D70">
            <w:pPr>
              <w:spacing w:before="0" w:beforeAutospacing="off" w:after="0" w:afterAutospacing="off"/>
              <w:rPr>
                <w:rFonts w:ascii="Arial" w:hAnsi="Arial" w:eastAsia="Arial" w:cs="Arial"/>
                <w:sz w:val="19"/>
                <w:szCs w:val="19"/>
              </w:rPr>
            </w:pPr>
          </w:p>
        </w:tc>
        <w:tc>
          <w:tcPr>
            <w:tcW w:w="3180" w:type="dxa"/>
            <w:tcBorders>
              <w:top w:val="single" w:color="CCCCCC" w:sz="6"/>
              <w:left w:val="single" w:color="CCCCCC" w:sz="6"/>
              <w:bottom w:val="single" w:color="CCCCCC" w:sz="6"/>
              <w:right w:val="single" w:color="CCCCCC" w:sz="6"/>
            </w:tcBorders>
            <w:tcMar>
              <w:left w:w="45" w:type="dxa"/>
              <w:right w:w="45" w:type="dxa"/>
            </w:tcMar>
            <w:vAlign w:val="bottom"/>
          </w:tcPr>
          <w:p w:rsidR="04D9333C" w:rsidP="04D9333C" w:rsidRDefault="04D9333C" w14:paraId="14D0548D" w14:textId="45809480">
            <w:pPr>
              <w:spacing w:before="0" w:beforeAutospacing="off" w:after="0" w:afterAutospacing="off"/>
              <w:rPr>
                <w:rFonts w:ascii="Arial" w:hAnsi="Arial" w:eastAsia="Arial" w:cs="Arial"/>
                <w:sz w:val="19"/>
                <w:szCs w:val="19"/>
              </w:rPr>
            </w:pPr>
          </w:p>
        </w:tc>
        <w:tc>
          <w:tcPr>
            <w:tcW w:w="1938" w:type="dxa"/>
            <w:tcBorders>
              <w:top w:val="single" w:color="CCCCCC" w:sz="6"/>
              <w:left w:val="single" w:color="CCCCCC" w:sz="6"/>
              <w:bottom w:val="single" w:color="CCCCCC" w:sz="6"/>
              <w:right w:val="single" w:color="CCCCCC" w:sz="6"/>
            </w:tcBorders>
            <w:tcMar>
              <w:left w:w="45" w:type="dxa"/>
              <w:right w:w="45" w:type="dxa"/>
            </w:tcMar>
            <w:vAlign w:val="bottom"/>
          </w:tcPr>
          <w:p w:rsidR="04D9333C" w:rsidP="04D9333C" w:rsidRDefault="04D9333C" w14:paraId="422FCCCC" w14:textId="5083D1D6">
            <w:pPr>
              <w:spacing w:before="0" w:beforeAutospacing="off" w:after="0" w:afterAutospacing="off"/>
              <w:rPr>
                <w:rFonts w:ascii="Arial" w:hAnsi="Arial" w:eastAsia="Arial" w:cs="Arial"/>
                <w:sz w:val="19"/>
                <w:szCs w:val="19"/>
              </w:rPr>
            </w:pPr>
          </w:p>
        </w:tc>
        <w:tc>
          <w:tcPr>
            <w:tcW w:w="1890" w:type="dxa"/>
            <w:tcBorders>
              <w:top w:val="single" w:color="CCCCCC" w:sz="6"/>
              <w:left w:val="single" w:color="CCCCCC" w:sz="6"/>
              <w:bottom w:val="single" w:color="CCCCCC" w:sz="6"/>
              <w:right w:val="single" w:color="CCCCCC" w:sz="6"/>
            </w:tcBorders>
            <w:tcMar>
              <w:left w:w="45" w:type="dxa"/>
              <w:right w:w="45" w:type="dxa"/>
            </w:tcMar>
            <w:vAlign w:val="bottom"/>
          </w:tcPr>
          <w:p w:rsidR="04D9333C" w:rsidRDefault="04D9333C" w14:paraId="0D25FBD8" w14:textId="5160A558"/>
        </w:tc>
      </w:tr>
    </w:tbl>
    <w:p w:rsidR="04D9333C" w:rsidP="04D9333C" w:rsidRDefault="04D9333C" w14:paraId="72E9C50A" w14:textId="4312DF9D">
      <w:pPr>
        <w:pStyle w:val="Normal"/>
      </w:pPr>
    </w:p>
    <w:p w:rsidR="04D9333C" w:rsidP="04D9333C" w:rsidRDefault="04D9333C" w14:paraId="7ABD7899" w14:textId="3A4B5B80">
      <w:pPr>
        <w:rPr>
          <w:highlight w:val="green"/>
        </w:rPr>
      </w:pPr>
      <w:r>
        <w:br w:type="page"/>
      </w:r>
    </w:p>
    <w:p w:rsidR="224901AF" w:rsidP="3C787D13" w:rsidRDefault="1CBB92D7" w14:paraId="0B962F4D" w14:textId="5272F3DB">
      <w:pPr>
        <w:pStyle w:val="Heading1"/>
        <w:rPr/>
      </w:pPr>
      <w:bookmarkStart w:name="_Toc771960053" w:id="52"/>
      <w:r w:rsidR="1CBB92D7">
        <w:rPr/>
        <w:t>Acronyms</w:t>
      </w:r>
      <w:bookmarkEnd w:id="52"/>
    </w:p>
    <w:tbl>
      <w:tblPr>
        <w:tblStyle w:val="TableGrid"/>
        <w:tblW w:w="0" w:type="auto"/>
        <w:tblLayout w:type="fixed"/>
        <w:tblLook w:val="06A0" w:firstRow="1" w:lastRow="0" w:firstColumn="1" w:lastColumn="0" w:noHBand="1" w:noVBand="1"/>
      </w:tblPr>
      <w:tblGrid>
        <w:gridCol w:w="1845"/>
        <w:gridCol w:w="7515"/>
      </w:tblGrid>
      <w:tr w:rsidR="0744E9DC" w:rsidTr="1C288D07" w14:paraId="7D0EA294" w14:textId="77777777">
        <w:trPr>
          <w:trHeight w:val="300"/>
        </w:trPr>
        <w:tc>
          <w:tcPr>
            <w:tcW w:w="1845" w:type="dxa"/>
          </w:tcPr>
          <w:p w:rsidR="07A469AA" w:rsidP="0744E9DC" w:rsidRDefault="07A469AA" w14:paraId="232AB226" w14:textId="3C1439CA">
            <w:pPr>
              <w:pStyle w:val="BodyTextFirstIndent"/>
            </w:pPr>
            <w:r>
              <w:t>AI</w:t>
            </w:r>
          </w:p>
        </w:tc>
        <w:tc>
          <w:tcPr>
            <w:tcW w:w="7515" w:type="dxa"/>
          </w:tcPr>
          <w:p w:rsidR="07A469AA" w:rsidP="0744E9DC" w:rsidRDefault="07A469AA" w14:paraId="1F6A515D" w14:textId="011C9451">
            <w:pPr>
              <w:pStyle w:val="BodyTextFirstIndent"/>
            </w:pPr>
            <w:r>
              <w:t>Artificial Intelligence</w:t>
            </w:r>
          </w:p>
        </w:tc>
      </w:tr>
      <w:tr w:rsidR="0744E9DC" w:rsidTr="1C288D07" w14:paraId="2EE08D19" w14:textId="77777777">
        <w:trPr>
          <w:trHeight w:val="300"/>
        </w:trPr>
        <w:tc>
          <w:tcPr>
            <w:tcW w:w="1845" w:type="dxa"/>
          </w:tcPr>
          <w:p w:rsidR="07A469AA" w:rsidP="0744E9DC" w:rsidRDefault="07A469AA" w14:paraId="085DFFA0" w14:textId="1E8CE4B0">
            <w:pPr>
              <w:pStyle w:val="BodyTextFirstIndent"/>
            </w:pPr>
            <w:r>
              <w:t>BLM</w:t>
            </w:r>
          </w:p>
        </w:tc>
        <w:tc>
          <w:tcPr>
            <w:tcW w:w="7515" w:type="dxa"/>
          </w:tcPr>
          <w:p w:rsidR="07A469AA" w:rsidP="0744E9DC" w:rsidRDefault="07A469AA" w14:paraId="592BA35D" w14:textId="316FCCB9">
            <w:pPr>
              <w:pStyle w:val="BodyTextFirstIndent"/>
            </w:pPr>
            <w:r>
              <w:t>Bureau for Land Management</w:t>
            </w:r>
          </w:p>
        </w:tc>
      </w:tr>
      <w:tr w:rsidR="0744E9DC" w:rsidTr="1C288D07" w14:paraId="00D570B5" w14:textId="77777777">
        <w:trPr>
          <w:trHeight w:val="300"/>
        </w:trPr>
        <w:tc>
          <w:tcPr>
            <w:tcW w:w="1845" w:type="dxa"/>
          </w:tcPr>
          <w:p w:rsidR="76F037AF" w:rsidP="0744E9DC" w:rsidRDefault="76F037AF" w14:paraId="457BC26E" w14:textId="4C7116A7">
            <w:pPr>
              <w:pStyle w:val="BodyTextFirstIndent"/>
            </w:pPr>
            <w:r>
              <w:t>CARMA</w:t>
            </w:r>
          </w:p>
        </w:tc>
        <w:tc>
          <w:tcPr>
            <w:tcW w:w="7515" w:type="dxa"/>
          </w:tcPr>
          <w:p w:rsidR="7FBBA8AC" w:rsidP="0744E9DC" w:rsidRDefault="7FBBA8AC" w14:paraId="1CB813F1" w14:textId="144F1789">
            <w:pPr>
              <w:pStyle w:val="BodyTextFirstIndent"/>
            </w:pPr>
            <w:r>
              <w:t>Combined Array for Research in Millimeter-wave Astronomy</w:t>
            </w:r>
          </w:p>
        </w:tc>
      </w:tr>
      <w:tr w:rsidR="0744E9DC" w:rsidTr="1C288D07" w14:paraId="3E844DAC" w14:textId="77777777">
        <w:trPr>
          <w:trHeight w:val="300"/>
        </w:trPr>
        <w:tc>
          <w:tcPr>
            <w:tcW w:w="1845" w:type="dxa"/>
          </w:tcPr>
          <w:p w:rsidR="2F014BC4" w:rsidP="0744E9DC" w:rsidRDefault="2F014BC4" w14:paraId="2B68BCBA" w14:textId="3476FEEE">
            <w:pPr>
              <w:pStyle w:val="BodyTextFirstIndent"/>
            </w:pPr>
            <w:r>
              <w:t>CINTEL</w:t>
            </w:r>
          </w:p>
        </w:tc>
        <w:tc>
          <w:tcPr>
            <w:tcW w:w="7515" w:type="dxa"/>
          </w:tcPr>
          <w:p w:rsidR="2F014BC4" w:rsidP="0744E9DC" w:rsidRDefault="2F014BC4" w14:paraId="745BF52C" w14:textId="3DCB3BC9">
            <w:pPr>
              <w:pStyle w:val="BodyTextFirstIndent"/>
            </w:pPr>
            <w:r>
              <w:t>Collaborative Intelligence</w:t>
            </w:r>
          </w:p>
        </w:tc>
      </w:tr>
      <w:tr w:rsidR="0744E9DC" w:rsidTr="1C288D07" w14:paraId="2AFDF483" w14:textId="77777777">
        <w:trPr>
          <w:trHeight w:val="300"/>
        </w:trPr>
        <w:tc>
          <w:tcPr>
            <w:tcW w:w="1845" w:type="dxa"/>
          </w:tcPr>
          <w:p w:rsidR="582A831D" w:rsidP="0744E9DC" w:rsidRDefault="582A831D" w14:paraId="3AFD29A0" w14:textId="0A19F36D">
            <w:pPr>
              <w:pStyle w:val="BodyTextFirstIndent"/>
            </w:pPr>
            <w:r>
              <w:t>D-level</w:t>
            </w:r>
          </w:p>
        </w:tc>
        <w:tc>
          <w:tcPr>
            <w:tcW w:w="7515" w:type="dxa"/>
          </w:tcPr>
          <w:p w:rsidR="582A831D" w:rsidP="0744E9DC" w:rsidRDefault="582A831D" w14:paraId="283AEDBC" w14:textId="67DF7C5F">
            <w:pPr>
              <w:pStyle w:val="BodyTextFirstIndent"/>
            </w:pPr>
            <w:r>
              <w:t>Depot level (logistics support)</w:t>
            </w:r>
          </w:p>
        </w:tc>
      </w:tr>
      <w:tr w:rsidR="0744E9DC" w:rsidTr="1C288D07" w14:paraId="3422DCA9" w14:textId="77777777">
        <w:trPr>
          <w:trHeight w:val="300"/>
        </w:trPr>
        <w:tc>
          <w:tcPr>
            <w:tcW w:w="1845" w:type="dxa"/>
          </w:tcPr>
          <w:p w:rsidR="1DC8E7A8" w:rsidP="0744E9DC" w:rsidRDefault="1DC8E7A8" w14:paraId="354D464C" w14:textId="62C1EBAF">
            <w:pPr>
              <w:pStyle w:val="BodyTextFirstIndent"/>
            </w:pPr>
            <w:r>
              <w:t>DDT</w:t>
            </w:r>
          </w:p>
        </w:tc>
        <w:tc>
          <w:tcPr>
            <w:tcW w:w="7515" w:type="dxa"/>
          </w:tcPr>
          <w:p w:rsidR="1DC8E7A8" w:rsidP="0744E9DC" w:rsidRDefault="1DC8E7A8" w14:paraId="7755D719" w14:textId="2724F402">
            <w:pPr>
              <w:pStyle w:val="BodyTextFirstIndent"/>
            </w:pPr>
            <w:r>
              <w:t>Director’s Discretionary Time</w:t>
            </w:r>
          </w:p>
        </w:tc>
      </w:tr>
      <w:tr w:rsidR="0744E9DC" w:rsidTr="1C288D07" w14:paraId="354AF826" w14:textId="77777777">
        <w:trPr>
          <w:trHeight w:val="300"/>
        </w:trPr>
        <w:tc>
          <w:tcPr>
            <w:tcW w:w="1845" w:type="dxa"/>
          </w:tcPr>
          <w:p w:rsidR="07A469AA" w:rsidP="0744E9DC" w:rsidRDefault="07A469AA" w14:paraId="23FCF6D1" w14:textId="65420A71">
            <w:pPr>
              <w:pStyle w:val="BodyTextFirstIndent"/>
            </w:pPr>
            <w:r>
              <w:t>DSA-110</w:t>
            </w:r>
          </w:p>
        </w:tc>
        <w:tc>
          <w:tcPr>
            <w:tcW w:w="7515" w:type="dxa"/>
          </w:tcPr>
          <w:p w:rsidR="07A469AA" w:rsidP="0744E9DC" w:rsidRDefault="07A469AA" w14:paraId="177AB40E" w14:textId="467DB07D">
            <w:pPr>
              <w:pStyle w:val="BodyTextFirstIndent"/>
            </w:pPr>
            <w:r>
              <w:t>The DSA-110 telescope at OVRO</w:t>
            </w:r>
          </w:p>
        </w:tc>
      </w:tr>
      <w:tr w:rsidR="0744E9DC" w:rsidTr="1C288D07" w14:paraId="3BDF5F71" w14:textId="77777777">
        <w:trPr>
          <w:trHeight w:val="300"/>
        </w:trPr>
        <w:tc>
          <w:tcPr>
            <w:tcW w:w="1845" w:type="dxa"/>
          </w:tcPr>
          <w:p w:rsidR="2FB2B89F" w:rsidP="0744E9DC" w:rsidRDefault="2FB2B89F" w14:paraId="615B1706" w14:textId="4F3958C0">
            <w:pPr>
              <w:pStyle w:val="BodyTextFirstIndent"/>
            </w:pPr>
            <w:r>
              <w:t>GPS</w:t>
            </w:r>
          </w:p>
        </w:tc>
        <w:tc>
          <w:tcPr>
            <w:tcW w:w="7515" w:type="dxa"/>
          </w:tcPr>
          <w:p w:rsidR="14203B6E" w:rsidP="0744E9DC" w:rsidRDefault="14203B6E" w14:paraId="4C34FC4D" w14:textId="7F10F631">
            <w:pPr>
              <w:pStyle w:val="BodyTextFirstIndent"/>
            </w:pPr>
            <w:r>
              <w:t>Global Positioning System</w:t>
            </w:r>
          </w:p>
        </w:tc>
      </w:tr>
      <w:tr w:rsidR="0744E9DC" w:rsidTr="1C288D07" w14:paraId="42418BCB" w14:textId="77777777">
        <w:trPr>
          <w:trHeight w:val="300"/>
        </w:trPr>
        <w:tc>
          <w:tcPr>
            <w:tcW w:w="1845" w:type="dxa"/>
          </w:tcPr>
          <w:p w:rsidR="31666EDD" w:rsidP="0744E9DC" w:rsidRDefault="31666EDD" w14:paraId="23C28B79" w14:textId="5D0C9C68">
            <w:pPr>
              <w:pStyle w:val="BodyTextFirstIndent"/>
            </w:pPr>
            <w:r>
              <w:t>HVAC</w:t>
            </w:r>
          </w:p>
        </w:tc>
        <w:tc>
          <w:tcPr>
            <w:tcW w:w="7515" w:type="dxa"/>
          </w:tcPr>
          <w:p w:rsidR="1C3BD389" w:rsidP="0744E9DC" w:rsidRDefault="1C3BD389" w14:paraId="4B4118C3" w14:textId="2FA32384">
            <w:pPr>
              <w:pStyle w:val="BodyTextFirstIndent"/>
            </w:pPr>
            <w:r>
              <w:t>Heating. Ventilation and Air Conditioning</w:t>
            </w:r>
          </w:p>
        </w:tc>
      </w:tr>
      <w:tr w:rsidR="0744E9DC" w:rsidTr="1C288D07" w14:paraId="1EC5A0AF" w14:textId="77777777">
        <w:trPr>
          <w:trHeight w:val="300"/>
        </w:trPr>
        <w:tc>
          <w:tcPr>
            <w:tcW w:w="1845" w:type="dxa"/>
          </w:tcPr>
          <w:p w:rsidR="2C352EF6" w:rsidP="0744E9DC" w:rsidRDefault="2C352EF6" w14:paraId="165D0C38" w14:textId="01C68C1A">
            <w:pPr>
              <w:pStyle w:val="BodyTextFirstIndent"/>
            </w:pPr>
            <w:r>
              <w:t>I-level</w:t>
            </w:r>
          </w:p>
        </w:tc>
        <w:tc>
          <w:tcPr>
            <w:tcW w:w="7515" w:type="dxa"/>
          </w:tcPr>
          <w:p w:rsidR="2C352EF6" w:rsidP="0744E9DC" w:rsidRDefault="2C352EF6" w14:paraId="1102F072" w14:textId="442FF4B7">
            <w:pPr>
              <w:pStyle w:val="BodyTextFirstIndent"/>
            </w:pPr>
            <w:r>
              <w:t>Intermediate level (logistics support)</w:t>
            </w:r>
          </w:p>
        </w:tc>
      </w:tr>
      <w:tr w:rsidR="0744E9DC" w:rsidTr="1C288D07" w14:paraId="100643E4" w14:textId="77777777">
        <w:trPr>
          <w:trHeight w:val="300"/>
        </w:trPr>
        <w:tc>
          <w:tcPr>
            <w:tcW w:w="1845" w:type="dxa"/>
          </w:tcPr>
          <w:p w:rsidR="6440A6A5" w:rsidP="0744E9DC" w:rsidRDefault="6440A6A5" w14:paraId="051D9564" w14:textId="4BA0B3C8">
            <w:pPr>
              <w:pStyle w:val="BodyTextFirstIndent"/>
            </w:pPr>
            <w:r>
              <w:t>IP</w:t>
            </w:r>
          </w:p>
        </w:tc>
        <w:tc>
          <w:tcPr>
            <w:tcW w:w="7515" w:type="dxa"/>
          </w:tcPr>
          <w:p w:rsidR="6440A6A5" w:rsidP="0744E9DC" w:rsidRDefault="6440A6A5" w14:paraId="13059A03" w14:textId="09AB4BB2">
            <w:pPr>
              <w:pStyle w:val="BodyTextFirstIndent"/>
            </w:pPr>
            <w:r>
              <w:t>Internet Protocol</w:t>
            </w:r>
          </w:p>
        </w:tc>
      </w:tr>
      <w:tr w:rsidR="0744E9DC" w:rsidTr="1C288D07" w14:paraId="6B925767" w14:textId="77777777">
        <w:trPr>
          <w:trHeight w:val="300"/>
        </w:trPr>
        <w:tc>
          <w:tcPr>
            <w:tcW w:w="1845" w:type="dxa"/>
          </w:tcPr>
          <w:p w:rsidR="4FAED92B" w:rsidP="0744E9DC" w:rsidRDefault="4FAED92B" w14:paraId="67C81208" w14:textId="77E89E13">
            <w:pPr>
              <w:pStyle w:val="BodyTextFirstIndent"/>
            </w:pPr>
            <w:r>
              <w:t>IPAC</w:t>
            </w:r>
          </w:p>
        </w:tc>
        <w:tc>
          <w:tcPr>
            <w:tcW w:w="7515" w:type="dxa"/>
          </w:tcPr>
          <w:p w:rsidR="0C1A8A84" w:rsidP="0744E9DC" w:rsidRDefault="0C1A8A84" w14:paraId="3830560F" w14:textId="152F9AAD">
            <w:pPr>
              <w:pStyle w:val="BodyTextFirstIndent"/>
            </w:pPr>
            <w:r>
              <w:t>Infrared Processing &amp; Analysis Center (https://www.ipac.caltech.edu/)</w:t>
            </w:r>
          </w:p>
        </w:tc>
      </w:tr>
      <w:tr w:rsidR="0744E9DC" w:rsidTr="1C288D07" w14:paraId="430465A5" w14:textId="77777777">
        <w:trPr>
          <w:trHeight w:val="300"/>
        </w:trPr>
        <w:tc>
          <w:tcPr>
            <w:tcW w:w="1845" w:type="dxa"/>
          </w:tcPr>
          <w:p w:rsidR="705C6692" w:rsidP="0744E9DC" w:rsidRDefault="705C6692" w14:paraId="1FCCB389" w14:textId="442687C5">
            <w:pPr>
              <w:pStyle w:val="BodyTextFirstIndent"/>
            </w:pPr>
            <w:r>
              <w:t>IVOA</w:t>
            </w:r>
          </w:p>
        </w:tc>
        <w:tc>
          <w:tcPr>
            <w:tcW w:w="7515" w:type="dxa"/>
          </w:tcPr>
          <w:p w:rsidR="705C6692" w:rsidP="0744E9DC" w:rsidRDefault="705C6692" w14:paraId="5431C0D1" w14:textId="457C456E">
            <w:pPr>
              <w:pStyle w:val="BodyTextFirstIndent"/>
            </w:pPr>
            <w:r>
              <w:t>International Virtual Observatory Alliance</w:t>
            </w:r>
          </w:p>
        </w:tc>
      </w:tr>
      <w:tr w:rsidR="0744E9DC" w:rsidTr="1C288D07" w14:paraId="522D47EF" w14:textId="77777777">
        <w:trPr>
          <w:trHeight w:val="300"/>
        </w:trPr>
        <w:tc>
          <w:tcPr>
            <w:tcW w:w="1845" w:type="dxa"/>
          </w:tcPr>
          <w:p w:rsidR="178F8BFD" w:rsidP="0744E9DC" w:rsidRDefault="178F8BFD" w14:paraId="77C432C3" w14:textId="75B1A0C8">
            <w:pPr>
              <w:pStyle w:val="BodyTextFirstIndent"/>
            </w:pPr>
            <w:r>
              <w:t>LRU</w:t>
            </w:r>
          </w:p>
        </w:tc>
        <w:tc>
          <w:tcPr>
            <w:tcW w:w="7515" w:type="dxa"/>
          </w:tcPr>
          <w:p w:rsidR="2C466983" w:rsidP="0744E9DC" w:rsidRDefault="2C466983" w14:paraId="648B3700" w14:textId="36FB54C8">
            <w:pPr>
              <w:pStyle w:val="BodyTextFirstIndent"/>
            </w:pPr>
            <w:r>
              <w:t>Line Replaceable Unit</w:t>
            </w:r>
          </w:p>
        </w:tc>
      </w:tr>
      <w:tr w:rsidR="0744E9DC" w:rsidTr="1C288D07" w14:paraId="7993D177" w14:textId="77777777">
        <w:trPr>
          <w:trHeight w:val="300"/>
        </w:trPr>
        <w:tc>
          <w:tcPr>
            <w:tcW w:w="1845" w:type="dxa"/>
          </w:tcPr>
          <w:p w:rsidR="07A469AA" w:rsidP="0744E9DC" w:rsidRDefault="07A469AA" w14:paraId="6794EEE9" w14:textId="6834DEAB">
            <w:pPr>
              <w:pStyle w:val="BodyTextFirstIndent"/>
            </w:pPr>
            <w:r>
              <w:t>ML</w:t>
            </w:r>
          </w:p>
        </w:tc>
        <w:tc>
          <w:tcPr>
            <w:tcW w:w="7515" w:type="dxa"/>
          </w:tcPr>
          <w:p w:rsidR="07A469AA" w:rsidP="0744E9DC" w:rsidRDefault="07A469AA" w14:paraId="23173540" w14:textId="65482409">
            <w:pPr>
              <w:pStyle w:val="BodyTextFirstIndent"/>
            </w:pPr>
            <w:r>
              <w:t>Machine Learning</w:t>
            </w:r>
          </w:p>
        </w:tc>
      </w:tr>
      <w:tr w:rsidR="0744E9DC" w:rsidTr="1C288D07" w14:paraId="206CF0C6" w14:textId="77777777">
        <w:trPr>
          <w:trHeight w:val="300"/>
        </w:trPr>
        <w:tc>
          <w:tcPr>
            <w:tcW w:w="1845" w:type="dxa"/>
          </w:tcPr>
          <w:p w:rsidR="2D322E1A" w:rsidP="0744E9DC" w:rsidRDefault="2D322E1A" w14:paraId="2335543F" w14:textId="04EE660E">
            <w:pPr>
              <w:pStyle w:val="BodyTextFirstIndent"/>
            </w:pPr>
            <w:r>
              <w:t>MTBF</w:t>
            </w:r>
          </w:p>
        </w:tc>
        <w:tc>
          <w:tcPr>
            <w:tcW w:w="7515" w:type="dxa"/>
          </w:tcPr>
          <w:p w:rsidR="1EEAE1C6" w:rsidP="0744E9DC" w:rsidRDefault="1EEAE1C6" w14:paraId="53772181" w14:textId="7888E6E5">
            <w:pPr>
              <w:pStyle w:val="BodyTextFirstIndent"/>
            </w:pPr>
            <w:r>
              <w:t>Mean Time Between Failures</w:t>
            </w:r>
          </w:p>
        </w:tc>
      </w:tr>
      <w:tr w:rsidR="0744E9DC" w:rsidTr="1C288D07" w14:paraId="0E7D9411" w14:textId="77777777">
        <w:trPr>
          <w:trHeight w:val="300"/>
        </w:trPr>
        <w:tc>
          <w:tcPr>
            <w:tcW w:w="1845" w:type="dxa"/>
          </w:tcPr>
          <w:p w:rsidR="2D322E1A" w:rsidP="0744E9DC" w:rsidRDefault="2D322E1A" w14:paraId="2DF66AA8" w14:textId="5A940F5B">
            <w:pPr>
              <w:pStyle w:val="BodyTextFirstIndent"/>
            </w:pPr>
            <w:r>
              <w:t>MTTF</w:t>
            </w:r>
          </w:p>
        </w:tc>
        <w:tc>
          <w:tcPr>
            <w:tcW w:w="7515" w:type="dxa"/>
          </w:tcPr>
          <w:p w:rsidR="04D04B7C" w:rsidP="0744E9DC" w:rsidRDefault="04D04B7C" w14:paraId="7CDC0A88" w14:textId="0F92394A">
            <w:pPr>
              <w:pStyle w:val="BodyTextFirstIndent"/>
            </w:pPr>
            <w:r>
              <w:t>Mean Time to Failure</w:t>
            </w:r>
          </w:p>
        </w:tc>
      </w:tr>
      <w:tr w:rsidR="0744E9DC" w:rsidTr="1C288D07" w14:paraId="57B08F77" w14:textId="77777777">
        <w:trPr>
          <w:trHeight w:val="300"/>
        </w:trPr>
        <w:tc>
          <w:tcPr>
            <w:tcW w:w="1845" w:type="dxa"/>
          </w:tcPr>
          <w:p w:rsidR="2D322E1A" w:rsidP="0744E9DC" w:rsidRDefault="2D322E1A" w14:paraId="7FD87CC4" w14:textId="740AEA03">
            <w:pPr>
              <w:pStyle w:val="BodyTextFirstIndent"/>
            </w:pPr>
            <w:r>
              <w:t>MTTR</w:t>
            </w:r>
          </w:p>
        </w:tc>
        <w:tc>
          <w:tcPr>
            <w:tcW w:w="7515" w:type="dxa"/>
          </w:tcPr>
          <w:p w:rsidR="49325B96" w:rsidP="0744E9DC" w:rsidRDefault="49325B96" w14:paraId="43E95C08" w14:textId="09002F13">
            <w:pPr>
              <w:pStyle w:val="BodyTextFirstIndent"/>
            </w:pPr>
            <w:r>
              <w:t>Mean Time to Repair</w:t>
            </w:r>
          </w:p>
        </w:tc>
      </w:tr>
      <w:tr w:rsidR="0744E9DC" w:rsidTr="1C288D07" w14:paraId="369426F3" w14:textId="77777777">
        <w:trPr>
          <w:trHeight w:val="300"/>
        </w:trPr>
        <w:tc>
          <w:tcPr>
            <w:tcW w:w="1845" w:type="dxa"/>
          </w:tcPr>
          <w:p w:rsidR="6D9049C4" w:rsidP="0744E9DC" w:rsidRDefault="6D9049C4" w14:paraId="18305361" w14:textId="73334FAE">
            <w:pPr>
              <w:pStyle w:val="BodyTextFirstIndent"/>
            </w:pPr>
            <w:r>
              <w:t xml:space="preserve">O-level </w:t>
            </w:r>
          </w:p>
        </w:tc>
        <w:tc>
          <w:tcPr>
            <w:tcW w:w="7515" w:type="dxa"/>
          </w:tcPr>
          <w:p w:rsidR="6D9049C4" w:rsidP="0744E9DC" w:rsidRDefault="6D9049C4" w14:paraId="61ACCAF0" w14:textId="58427BF3">
            <w:pPr>
              <w:pStyle w:val="BodyTextFirstIndent"/>
            </w:pPr>
            <w:r>
              <w:t>Organizational level (logistics support)</w:t>
            </w:r>
          </w:p>
        </w:tc>
      </w:tr>
      <w:tr w:rsidR="0744E9DC" w:rsidTr="1C288D07" w14:paraId="5851B96F" w14:textId="77777777">
        <w:trPr>
          <w:trHeight w:val="300"/>
        </w:trPr>
        <w:tc>
          <w:tcPr>
            <w:tcW w:w="1845" w:type="dxa"/>
          </w:tcPr>
          <w:p w:rsidR="0BD27612" w:rsidP="0744E9DC" w:rsidRDefault="0BD27612" w14:paraId="2BED5E1B" w14:textId="31BC835E">
            <w:pPr>
              <w:pStyle w:val="BodyTextFirstIndent"/>
            </w:pPr>
            <w:r>
              <w:t>OS</w:t>
            </w:r>
          </w:p>
        </w:tc>
        <w:tc>
          <w:tcPr>
            <w:tcW w:w="7515" w:type="dxa"/>
          </w:tcPr>
          <w:p w:rsidR="3F592048" w:rsidP="0744E9DC" w:rsidRDefault="3F592048" w14:paraId="176D0625" w14:textId="61DEA84E">
            <w:pPr>
              <w:pStyle w:val="BodyTextFirstIndent"/>
            </w:pPr>
            <w:r>
              <w:t>Operating System</w:t>
            </w:r>
          </w:p>
        </w:tc>
      </w:tr>
      <w:tr w:rsidR="0744E9DC" w:rsidTr="1C288D07" w14:paraId="010D3C5B" w14:textId="77777777">
        <w:trPr>
          <w:trHeight w:val="300"/>
        </w:trPr>
        <w:tc>
          <w:tcPr>
            <w:tcW w:w="1845" w:type="dxa"/>
          </w:tcPr>
          <w:p w:rsidR="120DF100" w:rsidP="0744E9DC" w:rsidRDefault="120DF100" w14:paraId="49E48AD6" w14:textId="5CD29189">
            <w:pPr>
              <w:pStyle w:val="BodyTextFirstIndent"/>
            </w:pPr>
            <w:r>
              <w:t>OSBL</w:t>
            </w:r>
          </w:p>
        </w:tc>
        <w:tc>
          <w:tcPr>
            <w:tcW w:w="7515" w:type="dxa"/>
          </w:tcPr>
          <w:p w:rsidR="120DF100" w:rsidP="0744E9DC" w:rsidRDefault="120DF100" w14:paraId="7978F7B8" w14:textId="5879263D">
            <w:pPr>
              <w:pStyle w:val="BodyTextFirstIndent"/>
            </w:pPr>
            <w:r>
              <w:t>Operational Support Baseline</w:t>
            </w:r>
          </w:p>
        </w:tc>
      </w:tr>
      <w:tr w:rsidR="0744E9DC" w:rsidTr="1C288D07" w14:paraId="7AA335A2" w14:textId="77777777">
        <w:trPr>
          <w:trHeight w:val="300"/>
        </w:trPr>
        <w:tc>
          <w:tcPr>
            <w:tcW w:w="1845" w:type="dxa"/>
          </w:tcPr>
          <w:p w:rsidR="07A469AA" w:rsidP="0744E9DC" w:rsidRDefault="07A469AA" w14:paraId="26AB08C5" w14:textId="0C7F3276">
            <w:pPr>
              <w:pStyle w:val="BodyTextFirstIndent"/>
            </w:pPr>
            <w:r>
              <w:t>OVRO</w:t>
            </w:r>
          </w:p>
        </w:tc>
        <w:tc>
          <w:tcPr>
            <w:tcW w:w="7515" w:type="dxa"/>
          </w:tcPr>
          <w:p w:rsidR="07A469AA" w:rsidP="0744E9DC" w:rsidRDefault="07A469AA" w14:paraId="5353B6AE" w14:textId="78244476">
            <w:pPr>
              <w:pStyle w:val="BodyTextFirstIndent"/>
            </w:pPr>
            <w:r>
              <w:t>Owens Valley Radio Observatory</w:t>
            </w:r>
          </w:p>
        </w:tc>
      </w:tr>
      <w:tr w:rsidR="0744E9DC" w:rsidTr="1C288D07" w14:paraId="426DD583" w14:textId="77777777">
        <w:trPr>
          <w:trHeight w:val="300"/>
        </w:trPr>
        <w:tc>
          <w:tcPr>
            <w:tcW w:w="1845" w:type="dxa"/>
          </w:tcPr>
          <w:p w:rsidR="07A469AA" w:rsidP="0744E9DC" w:rsidRDefault="07A469AA" w14:paraId="11D08AC9" w14:textId="53CDA54E">
            <w:pPr>
              <w:pStyle w:val="BodyTextFirstIndent"/>
            </w:pPr>
            <w:r>
              <w:t>OVRO-LWA</w:t>
            </w:r>
          </w:p>
        </w:tc>
        <w:tc>
          <w:tcPr>
            <w:tcW w:w="7515" w:type="dxa"/>
          </w:tcPr>
          <w:p w:rsidR="07A469AA" w:rsidP="0744E9DC" w:rsidRDefault="07A469AA" w14:paraId="2B3A63D4" w14:textId="339F4835">
            <w:pPr>
              <w:pStyle w:val="BodyTextFirstIndent"/>
            </w:pPr>
            <w:r>
              <w:t>Owens Valley Radio Observatory – Long Wavelength Array</w:t>
            </w:r>
          </w:p>
        </w:tc>
      </w:tr>
      <w:tr w:rsidR="0744E9DC" w:rsidTr="1C288D07" w14:paraId="0679120C" w14:textId="77777777">
        <w:trPr>
          <w:trHeight w:val="300"/>
        </w:trPr>
        <w:tc>
          <w:tcPr>
            <w:tcW w:w="1845" w:type="dxa"/>
          </w:tcPr>
          <w:p w:rsidR="35951CE1" w:rsidP="0744E9DC" w:rsidRDefault="35951CE1" w14:paraId="6ADBF214" w14:textId="4C4301DD">
            <w:pPr>
              <w:pStyle w:val="BodyTextFirstIndent"/>
            </w:pPr>
            <w:r>
              <w:t>RF</w:t>
            </w:r>
          </w:p>
        </w:tc>
        <w:tc>
          <w:tcPr>
            <w:tcW w:w="7515" w:type="dxa"/>
          </w:tcPr>
          <w:p w:rsidR="35951CE1" w:rsidP="0744E9DC" w:rsidRDefault="35951CE1" w14:paraId="203FF0A3" w14:textId="193B0A87">
            <w:pPr>
              <w:pStyle w:val="BodyTextFirstIndent"/>
            </w:pPr>
            <w:r>
              <w:t>Radio Frequency</w:t>
            </w:r>
          </w:p>
        </w:tc>
      </w:tr>
      <w:tr w:rsidR="0744E9DC" w:rsidTr="1C288D07" w14:paraId="321E7516" w14:textId="77777777">
        <w:trPr>
          <w:trHeight w:val="300"/>
        </w:trPr>
        <w:tc>
          <w:tcPr>
            <w:tcW w:w="1845" w:type="dxa"/>
          </w:tcPr>
          <w:p w:rsidR="07A469AA" w:rsidP="0744E9DC" w:rsidRDefault="07A469AA" w14:paraId="7A781181" w14:textId="086CD459">
            <w:pPr>
              <w:pStyle w:val="BodyTextFirstIndent"/>
            </w:pPr>
            <w:r>
              <w:t>RFI</w:t>
            </w:r>
          </w:p>
        </w:tc>
        <w:tc>
          <w:tcPr>
            <w:tcW w:w="7515" w:type="dxa"/>
          </w:tcPr>
          <w:p w:rsidR="07A469AA" w:rsidP="0744E9DC" w:rsidRDefault="07A469AA" w14:paraId="0870D8B3" w14:textId="7CB69334">
            <w:pPr>
              <w:pStyle w:val="BodyTextFirstIndent"/>
            </w:pPr>
            <w:r>
              <w:t>Radio Frequency Interference</w:t>
            </w:r>
          </w:p>
        </w:tc>
      </w:tr>
      <w:tr w:rsidR="0744E9DC" w:rsidTr="1C288D07" w14:paraId="4083612C" w14:textId="77777777">
        <w:trPr>
          <w:trHeight w:val="300"/>
        </w:trPr>
        <w:tc>
          <w:tcPr>
            <w:tcW w:w="1845" w:type="dxa"/>
          </w:tcPr>
          <w:p w:rsidR="30188053" w:rsidP="0744E9DC" w:rsidRDefault="30188053" w14:paraId="7D980CC6" w14:textId="282F5BF2">
            <w:pPr>
              <w:pStyle w:val="BodyTextFirstIndent"/>
            </w:pPr>
            <w:r>
              <w:t>TBD</w:t>
            </w:r>
          </w:p>
        </w:tc>
        <w:tc>
          <w:tcPr>
            <w:tcW w:w="7515" w:type="dxa"/>
          </w:tcPr>
          <w:p w:rsidR="30188053" w:rsidP="0744E9DC" w:rsidRDefault="30188053" w14:paraId="5E94084B" w14:textId="3EEEB546">
            <w:pPr>
              <w:pStyle w:val="BodyTextFirstIndent"/>
            </w:pPr>
            <w:r>
              <w:t>To be determined</w:t>
            </w:r>
          </w:p>
        </w:tc>
      </w:tr>
      <w:tr w:rsidR="0744E9DC" w:rsidTr="1C288D07" w14:paraId="1F1E493B" w14:textId="77777777">
        <w:trPr>
          <w:trHeight w:val="300"/>
        </w:trPr>
        <w:tc>
          <w:tcPr>
            <w:tcW w:w="1845" w:type="dxa"/>
          </w:tcPr>
          <w:p w:rsidR="01DBF98F" w:rsidP="0744E9DC" w:rsidRDefault="01DBF98F" w14:paraId="1FFD61C5" w14:textId="5E3DB920">
            <w:pPr>
              <w:pStyle w:val="BodyTextFirstIndent"/>
            </w:pPr>
            <w:r>
              <w:t>ToO</w:t>
            </w:r>
          </w:p>
        </w:tc>
        <w:tc>
          <w:tcPr>
            <w:tcW w:w="7515" w:type="dxa"/>
          </w:tcPr>
          <w:p w:rsidR="124E8D6F" w:rsidP="0744E9DC" w:rsidRDefault="124E8D6F" w14:paraId="09B0D379" w14:textId="66EE530B">
            <w:pPr>
              <w:pStyle w:val="BodyTextFirstIndent"/>
            </w:pPr>
            <w:r>
              <w:t>Target of Opportunity</w:t>
            </w:r>
          </w:p>
        </w:tc>
      </w:tr>
      <w:tr w:rsidR="0744E9DC" w:rsidTr="1C288D07" w14:paraId="501276F1" w14:textId="77777777">
        <w:trPr>
          <w:trHeight w:val="300"/>
        </w:trPr>
        <w:tc>
          <w:tcPr>
            <w:tcW w:w="1845" w:type="dxa"/>
          </w:tcPr>
          <w:p w:rsidR="49F9AFA2" w:rsidP="0744E9DC" w:rsidRDefault="49F9AFA2" w14:paraId="27E90D1B" w14:textId="25F7D1E9">
            <w:pPr>
              <w:pStyle w:val="BodyTextFirstIndent"/>
            </w:pPr>
            <w:r>
              <w:t>UPS</w:t>
            </w:r>
          </w:p>
        </w:tc>
        <w:tc>
          <w:tcPr>
            <w:tcW w:w="7515" w:type="dxa"/>
          </w:tcPr>
          <w:p w:rsidR="4D524BBB" w:rsidP="0744E9DC" w:rsidRDefault="4D524BBB" w14:paraId="10DA68CC" w14:textId="03C4302D">
            <w:pPr>
              <w:pStyle w:val="BodyTextFirstIndent"/>
            </w:pPr>
            <w:r>
              <w:t>Uninterruptable Power Supply</w:t>
            </w:r>
          </w:p>
        </w:tc>
      </w:tr>
      <w:tr w:rsidR="1C288D07" w:rsidTr="1C288D07" w14:paraId="0B4879DE" w14:textId="77777777">
        <w:trPr>
          <w:trHeight w:val="300"/>
        </w:trPr>
        <w:tc>
          <w:tcPr>
            <w:tcW w:w="1845" w:type="dxa"/>
          </w:tcPr>
          <w:p w:rsidR="1C288D07" w:rsidP="1C288D07" w:rsidRDefault="1C288D07" w14:paraId="38642172" w14:textId="01717795">
            <w:pPr>
              <w:pStyle w:val="BodyTextFirstIndent"/>
            </w:pPr>
            <w:r>
              <w:t>UTV</w:t>
            </w:r>
          </w:p>
        </w:tc>
        <w:tc>
          <w:tcPr>
            <w:tcW w:w="7515" w:type="dxa"/>
          </w:tcPr>
          <w:p w:rsidR="1C288D07" w:rsidP="1C288D07" w:rsidRDefault="1C288D07" w14:paraId="432D535F" w14:textId="39CC8FC4">
            <w:pPr>
              <w:pStyle w:val="BodyTextFirstIndent"/>
            </w:pPr>
            <w:r>
              <w:t>Utility Terrain Vehicle</w:t>
            </w:r>
          </w:p>
        </w:tc>
      </w:tr>
      <w:tr w:rsidR="0744E9DC" w:rsidTr="1C288D07" w14:paraId="72F728B8" w14:textId="77777777">
        <w:trPr>
          <w:trHeight w:val="300"/>
        </w:trPr>
        <w:tc>
          <w:tcPr>
            <w:tcW w:w="1845" w:type="dxa"/>
          </w:tcPr>
          <w:p w:rsidR="30D4FA2A" w:rsidP="0744E9DC" w:rsidRDefault="30D4FA2A" w14:paraId="108383D9" w14:textId="236C7F2A">
            <w:pPr>
              <w:pStyle w:val="BodyTextFirstIndent"/>
            </w:pPr>
            <w:r>
              <w:t>VHF</w:t>
            </w:r>
          </w:p>
        </w:tc>
        <w:tc>
          <w:tcPr>
            <w:tcW w:w="7515" w:type="dxa"/>
          </w:tcPr>
          <w:p w:rsidR="30D4FA2A" w:rsidP="0744E9DC" w:rsidRDefault="30D4FA2A" w14:paraId="2A2CBADD" w14:textId="13A36D11">
            <w:pPr>
              <w:pStyle w:val="BodyTextFirstIndent"/>
            </w:pPr>
            <w:r>
              <w:t>Very High Frequency</w:t>
            </w:r>
          </w:p>
        </w:tc>
      </w:tr>
    </w:tbl>
    <w:p w:rsidR="3C787D13" w:rsidP="3C787D13" w:rsidRDefault="3C787D13" w14:paraId="66F7F79F" w14:textId="5FA9A2F6">
      <w:pPr>
        <w:pStyle w:val="BodyTextFirstIndent"/>
      </w:pPr>
    </w:p>
    <w:p w:rsidR="00F463B3" w:rsidP="005E3BE9" w:rsidRDefault="00F463B3" w14:paraId="06BA3094" w14:textId="77777777">
      <w:pPr>
        <w:pStyle w:val="BodyTextFirstIndent"/>
      </w:pPr>
    </w:p>
    <w:p w:rsidR="00F463B3" w:rsidP="005E3BE9" w:rsidRDefault="00F463B3" w14:paraId="2FE65524" w14:textId="77777777">
      <w:pPr>
        <w:pStyle w:val="BodyTextFirstIndent"/>
      </w:pPr>
      <w:r>
        <w:t xml:space="preserve"> </w:t>
      </w:r>
    </w:p>
    <w:p w:rsidR="00F463B3" w:rsidP="005E3BE9" w:rsidRDefault="00F463B3" w14:paraId="325D0279" w14:textId="77777777">
      <w:pPr>
        <w:pStyle w:val="BodyTextFirstIndent"/>
      </w:pPr>
    </w:p>
    <w:sectPr w:rsidR="00F463B3" w:rsidSect="00B52784">
      <w:headerReference w:type="default" r:id="rId13"/>
      <w:footerReference w:type="default" r:id="rId14"/>
      <w:headerReference w:type="first" r:id="rId15"/>
      <w:footerReference w:type="first" r:id="rId16"/>
      <w:pgSz w:w="12240" w:h="15840" w:orient="portrait"/>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344B" w:rsidP="00C471A1" w:rsidRDefault="0059344B" w14:paraId="482A2C76" w14:textId="77777777">
      <w:r>
        <w:separator/>
      </w:r>
    </w:p>
    <w:p w:rsidR="0059344B" w:rsidRDefault="0059344B" w14:paraId="14F88DC7" w14:textId="77777777"/>
    <w:p w:rsidR="0059344B" w:rsidRDefault="0059344B" w14:paraId="1E63B5C8" w14:textId="77777777"/>
  </w:endnote>
  <w:endnote w:type="continuationSeparator" w:id="0">
    <w:p w:rsidR="0059344B" w:rsidP="00C471A1" w:rsidRDefault="0059344B" w14:paraId="52F623AB" w14:textId="77777777">
      <w:r>
        <w:continuationSeparator/>
      </w:r>
    </w:p>
    <w:p w:rsidR="0059344B" w:rsidRDefault="0059344B" w14:paraId="47C34531" w14:textId="77777777"/>
    <w:p w:rsidR="0059344B" w:rsidRDefault="0059344B" w14:paraId="29423C1F" w14:textId="77777777"/>
  </w:endnote>
  <w:endnote w:type="continuationNotice" w:id="1">
    <w:p w:rsidR="0059344B" w:rsidRDefault="0059344B" w14:paraId="187BF72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9AB468" w:rsidTr="5D9AB468" w14:paraId="2B98B188" w14:textId="77777777">
      <w:trPr>
        <w:trHeight w:val="300"/>
      </w:trPr>
      <w:tc>
        <w:tcPr>
          <w:tcW w:w="3120" w:type="dxa"/>
        </w:tcPr>
        <w:p w:rsidR="5D9AB468" w:rsidP="5D9AB468" w:rsidRDefault="5D9AB468" w14:paraId="284CBE34" w14:textId="7430FAEF">
          <w:pPr>
            <w:pStyle w:val="Header"/>
            <w:ind w:left="-115"/>
          </w:pPr>
        </w:p>
      </w:tc>
      <w:tc>
        <w:tcPr>
          <w:tcW w:w="3120" w:type="dxa"/>
        </w:tcPr>
        <w:p w:rsidR="5D9AB468" w:rsidP="5D9AB468" w:rsidRDefault="5D9AB468" w14:paraId="5F5A0D4C" w14:textId="05C7DFB0">
          <w:pPr>
            <w:pStyle w:val="Header"/>
            <w:jc w:val="center"/>
          </w:pPr>
        </w:p>
      </w:tc>
      <w:tc>
        <w:tcPr>
          <w:tcW w:w="3120" w:type="dxa"/>
        </w:tcPr>
        <w:p w:rsidR="5D9AB468" w:rsidP="5D9AB468" w:rsidRDefault="5D9AB468" w14:paraId="0F2FAD01" w14:textId="7FE3B1F4">
          <w:pPr>
            <w:pStyle w:val="Header"/>
            <w:ind w:right="-115"/>
            <w:jc w:val="right"/>
          </w:pPr>
        </w:p>
      </w:tc>
    </w:tr>
  </w:tbl>
  <w:p w:rsidR="5D9AB468" w:rsidP="5D9AB468" w:rsidRDefault="5D9AB468" w14:paraId="736E9E0D" w14:textId="77280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9AB468" w:rsidTr="5D9AB468" w14:paraId="6C31B7D7" w14:textId="77777777">
      <w:trPr>
        <w:trHeight w:val="300"/>
      </w:trPr>
      <w:tc>
        <w:tcPr>
          <w:tcW w:w="3120" w:type="dxa"/>
        </w:tcPr>
        <w:p w:rsidR="5D9AB468" w:rsidP="5D9AB468" w:rsidRDefault="5D9AB468" w14:paraId="1D0B1DFB" w14:textId="56D87B50">
          <w:pPr>
            <w:pStyle w:val="Header"/>
            <w:ind w:left="-115"/>
          </w:pPr>
        </w:p>
      </w:tc>
      <w:tc>
        <w:tcPr>
          <w:tcW w:w="3120" w:type="dxa"/>
        </w:tcPr>
        <w:p w:rsidR="5D9AB468" w:rsidP="5D9AB468" w:rsidRDefault="5D9AB468" w14:paraId="30751093" w14:textId="2BF07069">
          <w:pPr>
            <w:pStyle w:val="Header"/>
            <w:jc w:val="center"/>
          </w:pPr>
        </w:p>
      </w:tc>
      <w:tc>
        <w:tcPr>
          <w:tcW w:w="3120" w:type="dxa"/>
        </w:tcPr>
        <w:p w:rsidR="5D9AB468" w:rsidP="5D9AB468" w:rsidRDefault="5D9AB468" w14:paraId="7F53A651" w14:textId="6231D7C2">
          <w:pPr>
            <w:pStyle w:val="Header"/>
            <w:ind w:right="-115"/>
            <w:jc w:val="right"/>
          </w:pPr>
        </w:p>
      </w:tc>
    </w:tr>
  </w:tbl>
  <w:p w:rsidR="5D9AB468" w:rsidP="5D9AB468" w:rsidRDefault="5D9AB468" w14:paraId="5651FEE7" w14:textId="1A58A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344B" w:rsidP="00C471A1" w:rsidRDefault="0059344B" w14:paraId="553D5B39" w14:textId="77777777">
      <w:r>
        <w:separator/>
      </w:r>
    </w:p>
    <w:p w:rsidR="0059344B" w:rsidRDefault="0059344B" w14:paraId="2DE1848E" w14:textId="77777777"/>
    <w:p w:rsidR="0059344B" w:rsidRDefault="0059344B" w14:paraId="3FA7162D" w14:textId="77777777"/>
  </w:footnote>
  <w:footnote w:type="continuationSeparator" w:id="0">
    <w:p w:rsidR="0059344B" w:rsidP="00C471A1" w:rsidRDefault="0059344B" w14:paraId="16E8FB5E" w14:textId="77777777">
      <w:r>
        <w:continuationSeparator/>
      </w:r>
    </w:p>
    <w:p w:rsidR="0059344B" w:rsidRDefault="0059344B" w14:paraId="02FFF0C3" w14:textId="77777777"/>
    <w:p w:rsidR="0059344B" w:rsidRDefault="0059344B" w14:paraId="2FC41161" w14:textId="77777777"/>
  </w:footnote>
  <w:footnote w:type="continuationNotice" w:id="1">
    <w:p w:rsidR="0059344B" w:rsidRDefault="0059344B" w14:paraId="70FD486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9288" w:type="dxa"/>
      <w:tblBorders>
        <w:top w:val="single" w:color="auto" w:sz="8" w:space="0"/>
        <w:bottom w:val="single" w:color="auto" w:sz="8" w:space="0"/>
        <w:right w:val="single" w:color="auto" w:sz="8" w:space="0"/>
        <w:insideV w:val="single" w:color="auto" w:sz="8" w:space="0"/>
      </w:tblBorders>
      <w:tblLayout w:type="fixed"/>
      <w:tblLook w:val="0000" w:firstRow="0" w:lastRow="0" w:firstColumn="0" w:lastColumn="0" w:noHBand="0" w:noVBand="0"/>
    </w:tblPr>
    <w:tblGrid>
      <w:gridCol w:w="1545"/>
      <w:gridCol w:w="4604"/>
      <w:gridCol w:w="804"/>
      <w:gridCol w:w="2335"/>
    </w:tblGrid>
    <w:tr w:rsidR="00B57BC9" w:rsidTr="003F62D0" w14:paraId="01682CCB" w14:textId="77777777">
      <w:trPr>
        <w:cantSplit/>
        <w:trHeight w:val="288"/>
      </w:trPr>
      <w:tc>
        <w:tcPr>
          <w:tcW w:w="1545" w:type="dxa"/>
          <w:vMerge w:val="restart"/>
          <w:tcBorders>
            <w:left w:val="single" w:color="auto" w:sz="8" w:space="0"/>
          </w:tcBorders>
          <w:tcMar>
            <w:top w:w="0" w:type="dxa"/>
            <w:left w:w="29" w:type="dxa"/>
            <w:bottom w:w="0" w:type="dxa"/>
            <w:right w:w="29" w:type="dxa"/>
          </w:tcMar>
          <w:vAlign w:val="center"/>
        </w:tcPr>
        <w:p w:rsidR="00574B86" w:rsidP="003F62D0" w:rsidRDefault="003F62D0" w14:paraId="356B2EE0" w14:textId="77777777">
          <w:pPr>
            <w:pStyle w:val="Header"/>
            <w:tabs>
              <w:tab w:val="clear" w:pos="4320"/>
            </w:tabs>
            <w:jc w:val="center"/>
            <w:rPr>
              <w:rFonts w:ascii="Arial" w:hAnsi="Arial" w:cs="Arial"/>
              <w:b/>
              <w:smallCaps/>
              <w:sz w:val="28"/>
              <w:szCs w:val="28"/>
            </w:rPr>
          </w:pPr>
          <w:r>
            <w:rPr>
              <w:rFonts w:ascii="Arial" w:hAnsi="Arial" w:cs="Arial"/>
              <w:b/>
              <w:smallCaps/>
              <w:noProof/>
              <w:color w:val="2B579A"/>
              <w:sz w:val="28"/>
              <w:szCs w:val="28"/>
              <w:shd w:val="clear" w:color="auto" w:fill="E6E6E6"/>
            </w:rPr>
            <w:drawing>
              <wp:inline distT="0" distB="0" distL="0" distR="0" wp14:anchorId="45E98A7B" wp14:editId="2B725BD7">
                <wp:extent cx="944245" cy="128270"/>
                <wp:effectExtent l="0" t="0" r="8255" b="508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rsidRPr="003F62D0" w:rsidR="003F62D0" w:rsidP="003F62D0" w:rsidRDefault="003F62D0" w14:paraId="6BF20783" w14:textId="77777777">
          <w:pPr>
            <w:pStyle w:val="Header"/>
            <w:tabs>
              <w:tab w:val="clear" w:pos="4320"/>
            </w:tabs>
            <w:jc w:val="center"/>
            <w:rPr>
              <w:rFonts w:ascii="Arial" w:hAnsi="Arial" w:cs="Arial"/>
              <w:b/>
              <w:smallCaps/>
              <w:sz w:val="6"/>
              <w:szCs w:val="6"/>
            </w:rPr>
          </w:pPr>
        </w:p>
      </w:tc>
      <w:tc>
        <w:tcPr>
          <w:tcW w:w="4604" w:type="dxa"/>
          <w:vMerge w:val="restart"/>
          <w:vAlign w:val="center"/>
        </w:tcPr>
        <w:p w:rsidR="00C0380E" w:rsidP="00C0380E" w:rsidRDefault="00000000" w14:paraId="3F171903" w14:textId="65E0D2E4">
          <w:pPr>
            <w:pStyle w:val="Header"/>
            <w:tabs>
              <w:tab w:val="clear" w:pos="4320"/>
            </w:tabs>
            <w:jc w:val="center"/>
          </w:pPr>
          <w:r>
            <w:fldChar w:fldCharType="begin"/>
          </w:r>
          <w:r>
            <w:instrText>STYLEREF  "Document Number"  \* MERGEFORMAT</w:instrText>
          </w:r>
          <w:r>
            <w:fldChar w:fldCharType="separate"/>
          </w:r>
          <w:r w:rsidRPr="005D6686" w:rsidR="005D6686">
            <w:rPr>
              <w:b/>
              <w:bCs/>
              <w:noProof/>
            </w:rPr>
            <w:t>DSA-2000 Document No.</w:t>
          </w:r>
          <w:r w:rsidR="005D6686">
            <w:rPr>
              <w:noProof/>
            </w:rPr>
            <w:t xml:space="preserve"> 00003</w:t>
          </w:r>
          <w:r>
            <w:fldChar w:fldCharType="end"/>
          </w:r>
        </w:p>
        <w:p w:rsidR="00C0380E" w:rsidP="00C0380E" w:rsidRDefault="00000000" w14:paraId="74275BA2" w14:textId="21722D78">
          <w:pPr>
            <w:pStyle w:val="Header"/>
            <w:jc w:val="center"/>
            <w:rPr>
              <w:noProof/>
            </w:rPr>
          </w:pPr>
          <w:r>
            <w:fldChar w:fldCharType="begin"/>
          </w:r>
          <w:r>
            <w:instrText>STYLEREF  Title  \* MERGEFORMAT</w:instrText>
          </w:r>
          <w:r>
            <w:fldChar w:fldCharType="separate"/>
          </w:r>
          <w:r w:rsidRPr="005D6686" w:rsidR="005D6686">
            <w:rPr>
              <w:b/>
              <w:bCs/>
              <w:noProof/>
            </w:rPr>
            <w:t>Concept of Operations</w:t>
          </w:r>
          <w:r>
            <w:fldChar w:fldCharType="end"/>
          </w:r>
        </w:p>
        <w:p w:rsidR="004D6761" w:rsidP="00C0380E" w:rsidRDefault="00213E4C" w14:paraId="24F34400" w14:textId="6D938C51">
          <w:pPr>
            <w:pStyle w:val="Header"/>
            <w:jc w:val="center"/>
          </w:pPr>
          <w:r>
            <w:rPr>
              <w:rFonts w:cstheme="minorHAnsi"/>
              <w:color w:val="2B579A"/>
              <w:shd w:val="clear" w:color="auto" w:fill="E6E6E6"/>
            </w:rPr>
            <w:fldChar w:fldCharType="begin"/>
          </w:r>
          <w:r>
            <w:rPr>
              <w:rFonts w:cstheme="minorHAnsi"/>
            </w:rPr>
            <w:instrText xml:space="preserve"> STYLEREF  "WBS Level 2 Abbr"  \* MERGEFORMAT </w:instrText>
          </w:r>
          <w:r>
            <w:rPr>
              <w:rFonts w:cstheme="minorHAnsi"/>
              <w:color w:val="2B579A"/>
              <w:shd w:val="clear" w:color="auto" w:fill="E6E6E6"/>
            </w:rPr>
            <w:fldChar w:fldCharType="separate"/>
          </w:r>
          <w:r w:rsidR="005D6686">
            <w:rPr>
              <w:rFonts w:cstheme="minorHAnsi"/>
              <w:noProof/>
            </w:rPr>
            <w:t>PRJ</w:t>
          </w:r>
          <w:r>
            <w:rPr>
              <w:rFonts w:cstheme="minorHAnsi"/>
              <w:color w:val="2B579A"/>
              <w:shd w:val="clear" w:color="auto" w:fill="E6E6E6"/>
            </w:rPr>
            <w:fldChar w:fldCharType="end"/>
          </w:r>
          <w:r w:rsidR="004D6761">
            <w:rPr>
              <w:rFonts w:cstheme="minorHAnsi"/>
            </w:rPr>
            <w:t>–</w:t>
          </w:r>
          <w:r>
            <w:rPr>
              <w:rFonts w:cstheme="minorHAnsi"/>
              <w:color w:val="2B579A"/>
              <w:shd w:val="clear" w:color="auto" w:fill="E6E6E6"/>
            </w:rPr>
            <w:fldChar w:fldCharType="begin"/>
          </w:r>
          <w:r>
            <w:rPr>
              <w:rFonts w:cstheme="minorHAnsi"/>
            </w:rPr>
            <w:instrText xml:space="preserve"> STYLEREF  "Document Type Abbr"  \* MERGEFORMAT </w:instrText>
          </w:r>
          <w:r>
            <w:rPr>
              <w:rFonts w:cstheme="minorHAnsi"/>
              <w:color w:val="2B579A"/>
              <w:shd w:val="clear" w:color="auto" w:fill="E6E6E6"/>
            </w:rPr>
            <w:fldChar w:fldCharType="separate"/>
          </w:r>
          <w:r w:rsidR="005D6686">
            <w:rPr>
              <w:rFonts w:cstheme="minorHAnsi"/>
              <w:noProof/>
            </w:rPr>
            <w:t>MGT</w:t>
          </w:r>
          <w:r>
            <w:rPr>
              <w:rFonts w:cstheme="minorHAnsi"/>
              <w:color w:val="2B579A"/>
              <w:shd w:val="clear" w:color="auto" w:fill="E6E6E6"/>
            </w:rPr>
            <w:fldChar w:fldCharType="end"/>
          </w:r>
        </w:p>
      </w:tc>
      <w:tc>
        <w:tcPr>
          <w:tcW w:w="804" w:type="dxa"/>
          <w:tcBorders>
            <w:right w:val="nil"/>
          </w:tcBorders>
          <w:tcMar>
            <w:left w:w="115" w:type="dxa"/>
            <w:right w:w="0" w:type="dxa"/>
          </w:tcMar>
          <w:vAlign w:val="center"/>
        </w:tcPr>
        <w:p w:rsidR="00C0380E" w:rsidP="00C0380E" w:rsidRDefault="00C0380E" w14:paraId="23846814" w14:textId="77777777">
          <w:pPr>
            <w:pStyle w:val="Header"/>
            <w:jc w:val="right"/>
          </w:pPr>
          <w:r>
            <w:t xml:space="preserve">Version: </w:t>
          </w:r>
        </w:p>
      </w:tc>
      <w:tc>
        <w:tcPr>
          <w:tcW w:w="2335" w:type="dxa"/>
          <w:tcBorders>
            <w:left w:val="nil"/>
          </w:tcBorders>
          <w:vAlign w:val="center"/>
        </w:tcPr>
        <w:p w:rsidR="00C0380E" w:rsidP="00C0380E" w:rsidRDefault="00000000" w14:paraId="299983F6" w14:textId="1A5A0D7A">
          <w:pPr>
            <w:pStyle w:val="Header"/>
          </w:pPr>
          <w:r>
            <w:fldChar w:fldCharType="begin"/>
          </w:r>
          <w:r>
            <w:instrText>STYLEREF  "Version"  \* MERGEFORMAT</w:instrText>
          </w:r>
          <w:r>
            <w:fldChar w:fldCharType="separate"/>
          </w:r>
          <w:r w:rsidR="005D6686">
            <w:rPr>
              <w:noProof/>
            </w:rPr>
            <w:t>1</w:t>
          </w:r>
          <w:r>
            <w:fldChar w:fldCharType="end"/>
          </w:r>
        </w:p>
      </w:tc>
    </w:tr>
    <w:tr w:rsidR="00B57BC9" w:rsidTr="005704FE" w14:paraId="5E6FC614" w14:textId="77777777">
      <w:trPr>
        <w:cantSplit/>
        <w:trHeight w:val="288"/>
      </w:trPr>
      <w:tc>
        <w:tcPr>
          <w:tcW w:w="1545" w:type="dxa"/>
          <w:vMerge/>
          <w:tcBorders>
            <w:left w:val="single" w:color="auto" w:sz="8" w:space="0"/>
          </w:tcBorders>
        </w:tcPr>
        <w:p w:rsidR="00C0380E" w:rsidP="00C0380E" w:rsidRDefault="00C0380E" w14:paraId="148B129C" w14:textId="77777777">
          <w:pPr>
            <w:pStyle w:val="Header"/>
            <w:jc w:val="center"/>
          </w:pPr>
        </w:p>
      </w:tc>
      <w:tc>
        <w:tcPr>
          <w:tcW w:w="4604" w:type="dxa"/>
          <w:vMerge/>
        </w:tcPr>
        <w:p w:rsidR="00C0380E" w:rsidP="00C0380E" w:rsidRDefault="00C0380E" w14:paraId="36559A41"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0D0B7BB5" w14:textId="77777777">
          <w:pPr>
            <w:pStyle w:val="Header"/>
            <w:jc w:val="right"/>
          </w:pPr>
          <w:r>
            <w:t>Date:</w:t>
          </w:r>
        </w:p>
      </w:tc>
      <w:tc>
        <w:tcPr>
          <w:tcW w:w="2335" w:type="dxa"/>
          <w:tcBorders>
            <w:left w:val="nil"/>
          </w:tcBorders>
          <w:vAlign w:val="center"/>
        </w:tcPr>
        <w:p w:rsidR="00C0380E" w:rsidP="00C0380E" w:rsidRDefault="00000000" w14:paraId="0C958082" w14:textId="722637CC">
          <w:pPr>
            <w:pStyle w:val="Header"/>
          </w:pPr>
          <w:r>
            <w:fldChar w:fldCharType="begin"/>
          </w:r>
          <w:r>
            <w:instrText>STYLEREF  "Version Date"  \* MERGEFORMAT</w:instrText>
          </w:r>
          <w:r>
            <w:fldChar w:fldCharType="separate"/>
          </w:r>
          <w:r w:rsidR="005D6686">
            <w:rPr>
              <w:noProof/>
            </w:rPr>
            <w:t>2023-12-17</w:t>
          </w:r>
          <w:r>
            <w:fldChar w:fldCharType="end"/>
          </w:r>
        </w:p>
      </w:tc>
    </w:tr>
    <w:tr w:rsidR="00B57BC9" w:rsidTr="005704FE" w14:paraId="7FBFA8A3" w14:textId="77777777">
      <w:trPr>
        <w:cantSplit/>
        <w:trHeight w:val="288"/>
      </w:trPr>
      <w:tc>
        <w:tcPr>
          <w:tcW w:w="1545" w:type="dxa"/>
          <w:vMerge/>
          <w:tcBorders>
            <w:left w:val="single" w:color="auto" w:sz="8" w:space="0"/>
          </w:tcBorders>
        </w:tcPr>
        <w:p w:rsidR="00C0380E" w:rsidP="00C0380E" w:rsidRDefault="00C0380E" w14:paraId="010ED8B8" w14:textId="77777777">
          <w:pPr>
            <w:pStyle w:val="Header"/>
            <w:jc w:val="center"/>
          </w:pPr>
        </w:p>
      </w:tc>
      <w:tc>
        <w:tcPr>
          <w:tcW w:w="4604" w:type="dxa"/>
          <w:vMerge/>
        </w:tcPr>
        <w:p w:rsidR="00C0380E" w:rsidP="00C0380E" w:rsidRDefault="00C0380E" w14:paraId="319CAA17" w14:textId="77777777">
          <w:pPr>
            <w:pStyle w:val="Header"/>
            <w:jc w:val="center"/>
          </w:pPr>
        </w:p>
      </w:tc>
      <w:tc>
        <w:tcPr>
          <w:tcW w:w="804" w:type="dxa"/>
          <w:tcBorders>
            <w:right w:val="nil"/>
          </w:tcBorders>
          <w:tcMar>
            <w:left w:w="115" w:type="dxa"/>
            <w:right w:w="0" w:type="dxa"/>
          </w:tcMar>
          <w:vAlign w:val="center"/>
        </w:tcPr>
        <w:p w:rsidR="00C0380E" w:rsidP="00C0380E" w:rsidRDefault="00C0380E" w14:paraId="62360461" w14:textId="77777777">
          <w:pPr>
            <w:pStyle w:val="Header"/>
            <w:jc w:val="right"/>
          </w:pPr>
          <w:r>
            <w:t>Page:</w:t>
          </w:r>
        </w:p>
      </w:tc>
      <w:tc>
        <w:tcPr>
          <w:tcW w:w="2335" w:type="dxa"/>
          <w:tcBorders>
            <w:left w:val="nil"/>
          </w:tcBorders>
          <w:vAlign w:val="center"/>
        </w:tcPr>
        <w:p w:rsidR="00C0380E" w:rsidP="00C0380E" w:rsidRDefault="00C0380E" w14:paraId="4D52E247" w14:textId="77777777">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rsidR="00C210CD" w:rsidRDefault="00C210CD" w14:paraId="76B5762A"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9AB468" w:rsidTr="5D9AB468" w14:paraId="0C570388" w14:textId="77777777">
      <w:trPr>
        <w:trHeight w:val="300"/>
      </w:trPr>
      <w:tc>
        <w:tcPr>
          <w:tcW w:w="3120" w:type="dxa"/>
        </w:tcPr>
        <w:p w:rsidR="5D9AB468" w:rsidP="5D9AB468" w:rsidRDefault="5D9AB468" w14:paraId="4D9483F3" w14:textId="6AD62656">
          <w:pPr>
            <w:pStyle w:val="Header"/>
            <w:ind w:left="-115"/>
          </w:pPr>
        </w:p>
      </w:tc>
      <w:tc>
        <w:tcPr>
          <w:tcW w:w="3120" w:type="dxa"/>
        </w:tcPr>
        <w:p w:rsidR="5D9AB468" w:rsidP="5D9AB468" w:rsidRDefault="5D9AB468" w14:paraId="5FC64B94" w14:textId="12F2BD65">
          <w:pPr>
            <w:pStyle w:val="Header"/>
            <w:jc w:val="center"/>
          </w:pPr>
        </w:p>
      </w:tc>
      <w:tc>
        <w:tcPr>
          <w:tcW w:w="3120" w:type="dxa"/>
        </w:tcPr>
        <w:p w:rsidR="5D9AB468" w:rsidP="5D9AB468" w:rsidRDefault="5D9AB468" w14:paraId="10537D49" w14:textId="72478589">
          <w:pPr>
            <w:pStyle w:val="Header"/>
            <w:ind w:right="-115"/>
            <w:jc w:val="right"/>
          </w:pPr>
        </w:p>
      </w:tc>
    </w:tr>
  </w:tbl>
  <w:p w:rsidR="5D9AB468" w:rsidP="5D9AB468" w:rsidRDefault="5D9AB468" w14:paraId="2C960949" w14:textId="0B560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7006A4A"/>
    <w:lvl w:ilvl="0">
      <w:start w:val="1"/>
      <w:numFmt w:val="decimal"/>
      <w:pStyle w:val="ListNumber2"/>
      <w:lvlText w:val="%1."/>
      <w:lvlJc w:val="left"/>
      <w:pPr>
        <w:tabs>
          <w:tab w:val="num" w:pos="720"/>
        </w:tabs>
        <w:ind w:left="720" w:hanging="360"/>
      </w:pPr>
    </w:lvl>
  </w:abstractNum>
  <w:abstractNum w:abstractNumId="1" w15:restartNumberingAfterBreak="0">
    <w:nsid w:val="00E326DB"/>
    <w:multiLevelType w:val="multilevel"/>
    <w:tmpl w:val="0B040BD2"/>
    <w:name w:val="RequirementsList"/>
    <w:lvl w:ilvl="0">
      <w:start w:val="1"/>
      <w:numFmt w:val="decimal"/>
      <w:pStyle w:val="Requirement1"/>
      <w:lvlText w:val="[R-%1]"/>
      <w:lvlJc w:val="right"/>
      <w:pPr>
        <w:tabs>
          <w:tab w:val="num" w:pos="1440"/>
        </w:tabs>
        <w:ind w:left="1440" w:hanging="144"/>
      </w:pPr>
      <w:rPr>
        <w:rFonts w:hint="default" w:asciiTheme="minorHAnsi" w:hAnsiTheme="minorHAnsi"/>
        <w:b/>
        <w:i w:val="0"/>
        <w:sz w:val="22"/>
      </w:rPr>
    </w:lvl>
    <w:lvl w:ilvl="1">
      <w:start w:val="1"/>
      <w:numFmt w:val="decimal"/>
      <w:pStyle w:val="Requirement2"/>
      <w:lvlText w:val="[R-%1.%2]"/>
      <w:lvlJc w:val="right"/>
      <w:pPr>
        <w:tabs>
          <w:tab w:val="num" w:pos="1440"/>
        </w:tabs>
        <w:ind w:left="1440" w:hanging="144"/>
      </w:pPr>
      <w:rPr>
        <w:rFonts w:hint="default" w:asciiTheme="minorHAnsi" w:hAnsiTheme="minorHAnsi"/>
        <w:b/>
        <w:i w:val="0"/>
        <w:sz w:val="22"/>
      </w:rPr>
    </w:lvl>
    <w:lvl w:ilvl="2">
      <w:start w:val="1"/>
      <w:numFmt w:val="decimal"/>
      <w:pStyle w:val="Requirement3"/>
      <w:lvlText w:val="[R-%1.%2.%3]"/>
      <w:lvlJc w:val="right"/>
      <w:pPr>
        <w:tabs>
          <w:tab w:val="num" w:pos="1440"/>
        </w:tabs>
        <w:ind w:left="1440" w:hanging="144"/>
      </w:pPr>
      <w:rPr>
        <w:rFonts w:hint="default" w:asciiTheme="minorHAnsi" w:hAnsiTheme="minorHAnsi"/>
        <w:b/>
        <w:i w:val="0"/>
        <w:sz w:val="22"/>
      </w:rPr>
    </w:lvl>
    <w:lvl w:ilvl="3">
      <w:start w:val="1"/>
      <w:numFmt w:val="none"/>
      <w:lvlRestart w:val="1"/>
      <w:suff w:val="nothing"/>
      <w:lvlText w:val=""/>
      <w:lvlJc w:val="left"/>
      <w:pPr>
        <w:ind w:left="1440" w:hanging="144"/>
      </w:pPr>
      <w:rPr>
        <w:rFonts w:hint="default" w:asciiTheme="majorHAnsi" w:hAnsiTheme="majorHAnsi"/>
        <w:b w:val="0"/>
        <w:i/>
        <w:sz w:val="22"/>
      </w:rPr>
    </w:lvl>
    <w:lvl w:ilvl="4">
      <w:start w:val="1"/>
      <w:numFmt w:val="none"/>
      <w:lvlRestart w:val="2"/>
      <w:suff w:val="space"/>
      <w:lvlText w:val=""/>
      <w:lvlJc w:val="left"/>
      <w:pPr>
        <w:ind w:left="1440" w:hanging="144"/>
      </w:pPr>
      <w:rPr>
        <w:rFonts w:hint="default" w:asciiTheme="majorHAnsi" w:hAnsiTheme="majorHAnsi"/>
        <w:b/>
        <w:i w:val="0"/>
      </w:rPr>
    </w:lvl>
    <w:lvl w:ilvl="5">
      <w:start w:val="1"/>
      <w:numFmt w:val="none"/>
      <w:lvlRestart w:val="3"/>
      <w:suff w:val="space"/>
      <w:lvlText w:val=""/>
      <w:lvlJc w:val="left"/>
      <w:pPr>
        <w:ind w:left="1440" w:hanging="144"/>
      </w:pPr>
      <w:rPr>
        <w:rFonts w:hint="default" w:asciiTheme="majorHAnsi" w:hAnsiTheme="majorHAnsi"/>
        <w:b/>
        <w:i w:val="0"/>
      </w:rPr>
    </w:lvl>
    <w:lvl w:ilvl="6">
      <w:start w:val="1"/>
      <w:numFmt w:val="none"/>
      <w:lvlRestart w:val="4"/>
      <w:suff w:val="space"/>
      <w:lvlText w:val=""/>
      <w:lvlJc w:val="left"/>
      <w:pPr>
        <w:ind w:left="1440" w:hanging="144"/>
      </w:pPr>
      <w:rPr>
        <w:rFonts w:hint="default"/>
        <w:b/>
        <w:i w:val="0"/>
      </w:rPr>
    </w:lvl>
    <w:lvl w:ilvl="7">
      <w:start w:val="1"/>
      <w:numFmt w:val="none"/>
      <w:lvlRestart w:val="2"/>
      <w:suff w:val="space"/>
      <w:lvlText w:val=""/>
      <w:lvlJc w:val="left"/>
      <w:pPr>
        <w:ind w:left="1440" w:hanging="144"/>
      </w:pPr>
      <w:rPr>
        <w:rFonts w:hint="default"/>
        <w:b/>
        <w:i w:val="0"/>
      </w:rPr>
    </w:lvl>
    <w:lvl w:ilvl="8">
      <w:start w:val="1"/>
      <w:numFmt w:val="none"/>
      <w:lvlRestart w:val="2"/>
      <w:suff w:val="space"/>
      <w:lvlText w:val=""/>
      <w:lvlJc w:val="left"/>
      <w:pPr>
        <w:ind w:left="1440" w:hanging="144"/>
      </w:pPr>
      <w:rPr>
        <w:rFonts w:hint="default" w:ascii="Times New Roman" w:hAnsi="Times New Roman"/>
        <w:b/>
        <w:i w:val="0"/>
        <w:sz w:val="22"/>
      </w:rPr>
    </w:lvl>
  </w:abstractNum>
  <w:abstractNum w:abstractNumId="2" w15:restartNumberingAfterBreak="0">
    <w:nsid w:val="01B235D5"/>
    <w:multiLevelType w:val="multilevel"/>
    <w:tmpl w:val="6F9C502A"/>
    <w:numStyleLink w:val="BulletList"/>
  </w:abstractNum>
  <w:abstractNum w:abstractNumId="3" w15:restartNumberingAfterBreak="0">
    <w:nsid w:val="07099B4B"/>
    <w:multiLevelType w:val="hybridMultilevel"/>
    <w:tmpl w:val="0030ADFA"/>
    <w:lvl w:ilvl="0" w:tplc="D11259DC">
      <w:start w:val="1"/>
      <w:numFmt w:val="decimal"/>
      <w:lvlText w:val="%1."/>
      <w:lvlJc w:val="left"/>
      <w:pPr>
        <w:ind w:left="720" w:hanging="360"/>
      </w:pPr>
    </w:lvl>
    <w:lvl w:ilvl="1" w:tplc="C3AE5CD0">
      <w:start w:val="1"/>
      <w:numFmt w:val="lowerLetter"/>
      <w:lvlText w:val="%2."/>
      <w:lvlJc w:val="left"/>
      <w:pPr>
        <w:ind w:left="1440" w:hanging="360"/>
      </w:pPr>
    </w:lvl>
    <w:lvl w:ilvl="2" w:tplc="ED7690DC">
      <w:start w:val="1"/>
      <w:numFmt w:val="lowerRoman"/>
      <w:lvlText w:val="%3."/>
      <w:lvlJc w:val="right"/>
      <w:pPr>
        <w:ind w:left="2160" w:hanging="180"/>
      </w:pPr>
    </w:lvl>
    <w:lvl w:ilvl="3" w:tplc="B8227472">
      <w:start w:val="1"/>
      <w:numFmt w:val="decimal"/>
      <w:lvlText w:val="%4."/>
      <w:lvlJc w:val="left"/>
      <w:pPr>
        <w:ind w:left="2880" w:hanging="360"/>
      </w:pPr>
    </w:lvl>
    <w:lvl w:ilvl="4" w:tplc="B4F47C68">
      <w:start w:val="1"/>
      <w:numFmt w:val="lowerLetter"/>
      <w:lvlText w:val="%5."/>
      <w:lvlJc w:val="left"/>
      <w:pPr>
        <w:ind w:left="3600" w:hanging="360"/>
      </w:pPr>
    </w:lvl>
    <w:lvl w:ilvl="5" w:tplc="1B586642">
      <w:start w:val="1"/>
      <w:numFmt w:val="lowerRoman"/>
      <w:lvlText w:val="%6."/>
      <w:lvlJc w:val="right"/>
      <w:pPr>
        <w:ind w:left="4320" w:hanging="180"/>
      </w:pPr>
    </w:lvl>
    <w:lvl w:ilvl="6" w:tplc="779C24CC">
      <w:start w:val="1"/>
      <w:numFmt w:val="decimal"/>
      <w:lvlText w:val="%7."/>
      <w:lvlJc w:val="left"/>
      <w:pPr>
        <w:ind w:left="5040" w:hanging="360"/>
      </w:pPr>
    </w:lvl>
    <w:lvl w:ilvl="7" w:tplc="F80A50E2">
      <w:start w:val="1"/>
      <w:numFmt w:val="lowerLetter"/>
      <w:lvlText w:val="%8."/>
      <w:lvlJc w:val="left"/>
      <w:pPr>
        <w:ind w:left="5760" w:hanging="360"/>
      </w:pPr>
    </w:lvl>
    <w:lvl w:ilvl="8" w:tplc="57640B12">
      <w:start w:val="1"/>
      <w:numFmt w:val="lowerRoman"/>
      <w:lvlText w:val="%9."/>
      <w:lvlJc w:val="right"/>
      <w:pPr>
        <w:ind w:left="6480" w:hanging="180"/>
      </w:pPr>
    </w:lvl>
  </w:abstractNum>
  <w:abstractNum w:abstractNumId="4" w15:restartNumberingAfterBreak="0">
    <w:nsid w:val="114644C6"/>
    <w:multiLevelType w:val="hybridMultilevel"/>
    <w:tmpl w:val="8C94AA14"/>
    <w:lvl w:ilvl="0" w:tplc="76A03BC6">
      <w:start w:val="1"/>
      <w:numFmt w:val="bullet"/>
      <w:lvlText w:val=""/>
      <w:lvlJc w:val="left"/>
      <w:pPr>
        <w:ind w:left="720" w:hanging="360"/>
      </w:pPr>
      <w:rPr>
        <w:rFonts w:hint="default" w:ascii="Symbol" w:hAnsi="Symbol"/>
      </w:rPr>
    </w:lvl>
    <w:lvl w:ilvl="1" w:tplc="AF0AB79C">
      <w:start w:val="1"/>
      <w:numFmt w:val="bullet"/>
      <w:lvlText w:val="o"/>
      <w:lvlJc w:val="left"/>
      <w:pPr>
        <w:ind w:left="1440" w:hanging="360"/>
      </w:pPr>
      <w:rPr>
        <w:rFonts w:hint="default" w:ascii="Courier New" w:hAnsi="Courier New"/>
      </w:rPr>
    </w:lvl>
    <w:lvl w:ilvl="2" w:tplc="78B8BEA6">
      <w:start w:val="1"/>
      <w:numFmt w:val="bullet"/>
      <w:lvlText w:val=""/>
      <w:lvlJc w:val="left"/>
      <w:pPr>
        <w:ind w:left="2160" w:hanging="360"/>
      </w:pPr>
      <w:rPr>
        <w:rFonts w:hint="default" w:ascii="Wingdings" w:hAnsi="Wingdings"/>
      </w:rPr>
    </w:lvl>
    <w:lvl w:ilvl="3" w:tplc="647E8AD2">
      <w:start w:val="1"/>
      <w:numFmt w:val="bullet"/>
      <w:lvlText w:val=""/>
      <w:lvlJc w:val="left"/>
      <w:pPr>
        <w:ind w:left="2880" w:hanging="360"/>
      </w:pPr>
      <w:rPr>
        <w:rFonts w:hint="default" w:ascii="Symbol" w:hAnsi="Symbol"/>
      </w:rPr>
    </w:lvl>
    <w:lvl w:ilvl="4" w:tplc="0C740EA6">
      <w:start w:val="1"/>
      <w:numFmt w:val="bullet"/>
      <w:lvlText w:val="o"/>
      <w:lvlJc w:val="left"/>
      <w:pPr>
        <w:ind w:left="3600" w:hanging="360"/>
      </w:pPr>
      <w:rPr>
        <w:rFonts w:hint="default" w:ascii="Courier New" w:hAnsi="Courier New"/>
      </w:rPr>
    </w:lvl>
    <w:lvl w:ilvl="5" w:tplc="74A8B6F2">
      <w:start w:val="1"/>
      <w:numFmt w:val="bullet"/>
      <w:lvlText w:val=""/>
      <w:lvlJc w:val="left"/>
      <w:pPr>
        <w:ind w:left="4320" w:hanging="360"/>
      </w:pPr>
      <w:rPr>
        <w:rFonts w:hint="default" w:ascii="Wingdings" w:hAnsi="Wingdings"/>
      </w:rPr>
    </w:lvl>
    <w:lvl w:ilvl="6" w:tplc="172C6EFA">
      <w:start w:val="1"/>
      <w:numFmt w:val="bullet"/>
      <w:lvlText w:val=""/>
      <w:lvlJc w:val="left"/>
      <w:pPr>
        <w:ind w:left="5040" w:hanging="360"/>
      </w:pPr>
      <w:rPr>
        <w:rFonts w:hint="default" w:ascii="Symbol" w:hAnsi="Symbol"/>
      </w:rPr>
    </w:lvl>
    <w:lvl w:ilvl="7" w:tplc="D228086C">
      <w:start w:val="1"/>
      <w:numFmt w:val="bullet"/>
      <w:lvlText w:val="o"/>
      <w:lvlJc w:val="left"/>
      <w:pPr>
        <w:ind w:left="5760" w:hanging="360"/>
      </w:pPr>
      <w:rPr>
        <w:rFonts w:hint="default" w:ascii="Courier New" w:hAnsi="Courier New"/>
      </w:rPr>
    </w:lvl>
    <w:lvl w:ilvl="8" w:tplc="8872E5AA">
      <w:start w:val="1"/>
      <w:numFmt w:val="bullet"/>
      <w:lvlText w:val=""/>
      <w:lvlJc w:val="left"/>
      <w:pPr>
        <w:ind w:left="6480" w:hanging="360"/>
      </w:pPr>
      <w:rPr>
        <w:rFonts w:hint="default" w:ascii="Wingdings" w:hAnsi="Wingdings"/>
      </w:rPr>
    </w:lvl>
  </w:abstractNum>
  <w:abstractNum w:abstractNumId="5" w15:restartNumberingAfterBreak="0">
    <w:nsid w:val="16B25769"/>
    <w:multiLevelType w:val="multilevel"/>
    <w:tmpl w:val="9B4C466E"/>
    <w:name w:val="Numbered List"/>
    <w:styleLink w:val="NumberedList"/>
    <w:lvl w:ilvl="0">
      <w:start w:val="1"/>
      <w:numFmt w:val="decimal"/>
      <w:lvlText w:val="%1."/>
      <w:lvlJc w:val="left"/>
      <w:pPr>
        <w:ind w:left="720" w:hanging="360"/>
      </w:pPr>
      <w:rPr>
        <w:rFonts w:hint="default" w:asciiTheme="minorHAnsi" w:hAnsiTheme="minorHAnsi"/>
      </w:rPr>
    </w:lvl>
    <w:lvl w:ilvl="1">
      <w:start w:val="1"/>
      <w:numFmt w:val="lowerLetter"/>
      <w:lvlText w:val="%2."/>
      <w:lvlJc w:val="left"/>
      <w:pPr>
        <w:ind w:left="1080" w:hanging="360"/>
      </w:pPr>
      <w:rPr>
        <w:rFonts w:hint="default" w:asciiTheme="minorHAnsi" w:hAnsiTheme="minorHAnsi"/>
      </w:rPr>
    </w:lvl>
    <w:lvl w:ilvl="2">
      <w:start w:val="1"/>
      <w:numFmt w:val="lowerRoman"/>
      <w:lvlText w:val="%3."/>
      <w:lvlJc w:val="left"/>
      <w:pPr>
        <w:ind w:left="1440" w:hanging="360"/>
      </w:pPr>
      <w:rPr>
        <w:rFonts w:hint="default" w:asciiTheme="minorHAnsi" w:hAnsiTheme="minorHAnsi"/>
      </w:rPr>
    </w:lvl>
    <w:lvl w:ilvl="3">
      <w:start w:val="1"/>
      <w:numFmt w:val="decimal"/>
      <w:lvlText w:val="%4."/>
      <w:lvlJc w:val="left"/>
      <w:pPr>
        <w:ind w:left="1800" w:hanging="360"/>
      </w:pPr>
      <w:rPr>
        <w:rFonts w:hint="default" w:asciiTheme="minorHAnsi" w:hAnsiTheme="minorHAnsi"/>
        <w:b w:val="0"/>
        <w:i/>
      </w:rPr>
    </w:lvl>
    <w:lvl w:ilvl="4">
      <w:start w:val="1"/>
      <w:numFmt w:val="lowerLetter"/>
      <w:lvlText w:val="%5"/>
      <w:lvlJc w:val="left"/>
      <w:pPr>
        <w:ind w:left="2160" w:hanging="360"/>
      </w:pPr>
      <w:rPr>
        <w:rFonts w:hint="default" w:asciiTheme="minorHAnsi" w:hAnsiTheme="minorHAnsi"/>
        <w:b w:val="0"/>
        <w:i/>
      </w:rPr>
    </w:lvl>
    <w:lvl w:ilvl="5">
      <w:start w:val="1"/>
      <w:numFmt w:val="lowerRoman"/>
      <w:lvlText w:val="%6"/>
      <w:lvlJc w:val="left"/>
      <w:pPr>
        <w:ind w:left="2520" w:hanging="360"/>
      </w:pPr>
      <w:rPr>
        <w:rFonts w:hint="default" w:asciiTheme="minorHAnsi" w:hAnsiTheme="minorHAnsi"/>
        <w:b w:val="0"/>
        <w:i/>
      </w:rPr>
    </w:lvl>
    <w:lvl w:ilvl="6">
      <w:start w:val="1"/>
      <w:numFmt w:val="none"/>
      <w:lvlText w:val=""/>
      <w:lvlJc w:val="left"/>
      <w:pPr>
        <w:ind w:left="2880" w:hanging="360"/>
      </w:pPr>
      <w:rPr>
        <w:rFonts w:hint="default"/>
      </w:rPr>
    </w:lvl>
    <w:lvl w:ilvl="7">
      <w:start w:val="1"/>
      <w:numFmt w:val="none"/>
      <w:lvlText w:val=""/>
      <w:lvlJc w:val="left"/>
      <w:pPr>
        <w:ind w:left="3240" w:hanging="360"/>
      </w:pPr>
      <w:rPr>
        <w:rFonts w:hint="default"/>
      </w:rPr>
    </w:lvl>
    <w:lvl w:ilvl="8">
      <w:start w:val="1"/>
      <w:numFmt w:val="none"/>
      <w:lvlText w:val=""/>
      <w:lvlJc w:val="left"/>
      <w:pPr>
        <w:ind w:left="3600" w:hanging="360"/>
      </w:pPr>
      <w:rPr>
        <w:rFonts w:hint="default"/>
      </w:rPr>
    </w:lvl>
  </w:abstractNum>
  <w:abstractNum w:abstractNumId="6" w15:restartNumberingAfterBreak="0">
    <w:nsid w:val="1A6E8C39"/>
    <w:multiLevelType w:val="hybridMultilevel"/>
    <w:tmpl w:val="AD86880E"/>
    <w:lvl w:ilvl="0" w:tplc="EF1A4168">
      <w:start w:val="1"/>
      <w:numFmt w:val="decimal"/>
      <w:lvlText w:val="%1."/>
      <w:lvlJc w:val="left"/>
      <w:pPr>
        <w:ind w:left="720" w:hanging="360"/>
      </w:pPr>
    </w:lvl>
    <w:lvl w:ilvl="1" w:tplc="A6489734">
      <w:start w:val="1"/>
      <w:numFmt w:val="lowerLetter"/>
      <w:lvlText w:val="%2."/>
      <w:lvlJc w:val="left"/>
      <w:pPr>
        <w:ind w:left="1440" w:hanging="360"/>
      </w:pPr>
    </w:lvl>
    <w:lvl w:ilvl="2" w:tplc="1F18409E">
      <w:start w:val="1"/>
      <w:numFmt w:val="lowerRoman"/>
      <w:lvlText w:val="%3."/>
      <w:lvlJc w:val="right"/>
      <w:pPr>
        <w:ind w:left="2160" w:hanging="180"/>
      </w:pPr>
    </w:lvl>
    <w:lvl w:ilvl="3" w:tplc="8258D158">
      <w:start w:val="1"/>
      <w:numFmt w:val="decimal"/>
      <w:lvlText w:val="%4."/>
      <w:lvlJc w:val="left"/>
      <w:pPr>
        <w:ind w:left="2880" w:hanging="360"/>
      </w:pPr>
    </w:lvl>
    <w:lvl w:ilvl="4" w:tplc="99BE8128">
      <w:start w:val="1"/>
      <w:numFmt w:val="lowerLetter"/>
      <w:lvlText w:val="%5."/>
      <w:lvlJc w:val="left"/>
      <w:pPr>
        <w:ind w:left="3600" w:hanging="360"/>
      </w:pPr>
    </w:lvl>
    <w:lvl w:ilvl="5" w:tplc="4272654C">
      <w:start w:val="1"/>
      <w:numFmt w:val="lowerRoman"/>
      <w:lvlText w:val="%6."/>
      <w:lvlJc w:val="right"/>
      <w:pPr>
        <w:ind w:left="4320" w:hanging="180"/>
      </w:pPr>
    </w:lvl>
    <w:lvl w:ilvl="6" w:tplc="B48262BA">
      <w:start w:val="1"/>
      <w:numFmt w:val="decimal"/>
      <w:lvlText w:val="%7."/>
      <w:lvlJc w:val="left"/>
      <w:pPr>
        <w:ind w:left="5040" w:hanging="360"/>
      </w:pPr>
    </w:lvl>
    <w:lvl w:ilvl="7" w:tplc="E4D6AA3E">
      <w:start w:val="1"/>
      <w:numFmt w:val="lowerLetter"/>
      <w:lvlText w:val="%8."/>
      <w:lvlJc w:val="left"/>
      <w:pPr>
        <w:ind w:left="5760" w:hanging="360"/>
      </w:pPr>
    </w:lvl>
    <w:lvl w:ilvl="8" w:tplc="9036D948">
      <w:start w:val="1"/>
      <w:numFmt w:val="lowerRoman"/>
      <w:lvlText w:val="%9."/>
      <w:lvlJc w:val="right"/>
      <w:pPr>
        <w:ind w:left="6480" w:hanging="180"/>
      </w:pPr>
    </w:lvl>
  </w:abstractNum>
  <w:abstractNum w:abstractNumId="7" w15:restartNumberingAfterBreak="0">
    <w:nsid w:val="1E70A492"/>
    <w:multiLevelType w:val="hybridMultilevel"/>
    <w:tmpl w:val="886E8864"/>
    <w:lvl w:ilvl="0" w:tplc="CC5A4A3A">
      <w:start w:val="1"/>
      <w:numFmt w:val="decimal"/>
      <w:lvlText w:val="%1."/>
      <w:lvlJc w:val="left"/>
      <w:pPr>
        <w:ind w:left="720" w:hanging="360"/>
      </w:pPr>
    </w:lvl>
    <w:lvl w:ilvl="1" w:tplc="EDB2553A">
      <w:start w:val="1"/>
      <w:numFmt w:val="lowerLetter"/>
      <w:lvlText w:val="%2."/>
      <w:lvlJc w:val="left"/>
      <w:pPr>
        <w:ind w:left="1440" w:hanging="360"/>
      </w:pPr>
    </w:lvl>
    <w:lvl w:ilvl="2" w:tplc="1A6E4B9E">
      <w:start w:val="1"/>
      <w:numFmt w:val="lowerRoman"/>
      <w:lvlText w:val="%3."/>
      <w:lvlJc w:val="right"/>
      <w:pPr>
        <w:ind w:left="2160" w:hanging="180"/>
      </w:pPr>
    </w:lvl>
    <w:lvl w:ilvl="3" w:tplc="599A018C">
      <w:start w:val="1"/>
      <w:numFmt w:val="decimal"/>
      <w:lvlText w:val="%4."/>
      <w:lvlJc w:val="left"/>
      <w:pPr>
        <w:ind w:left="2880" w:hanging="360"/>
      </w:pPr>
    </w:lvl>
    <w:lvl w:ilvl="4" w:tplc="C3D0A62A">
      <w:start w:val="1"/>
      <w:numFmt w:val="lowerLetter"/>
      <w:lvlText w:val="%5."/>
      <w:lvlJc w:val="left"/>
      <w:pPr>
        <w:ind w:left="3600" w:hanging="360"/>
      </w:pPr>
    </w:lvl>
    <w:lvl w:ilvl="5" w:tplc="37FC380E">
      <w:start w:val="1"/>
      <w:numFmt w:val="lowerRoman"/>
      <w:lvlText w:val="%6."/>
      <w:lvlJc w:val="right"/>
      <w:pPr>
        <w:ind w:left="4320" w:hanging="180"/>
      </w:pPr>
    </w:lvl>
    <w:lvl w:ilvl="6" w:tplc="DC4874E0">
      <w:start w:val="1"/>
      <w:numFmt w:val="decimal"/>
      <w:lvlText w:val="%7."/>
      <w:lvlJc w:val="left"/>
      <w:pPr>
        <w:ind w:left="5040" w:hanging="360"/>
      </w:pPr>
    </w:lvl>
    <w:lvl w:ilvl="7" w:tplc="15B4DE88">
      <w:start w:val="1"/>
      <w:numFmt w:val="lowerLetter"/>
      <w:lvlText w:val="%8."/>
      <w:lvlJc w:val="left"/>
      <w:pPr>
        <w:ind w:left="5760" w:hanging="360"/>
      </w:pPr>
    </w:lvl>
    <w:lvl w:ilvl="8" w:tplc="C700D036">
      <w:start w:val="1"/>
      <w:numFmt w:val="lowerRoman"/>
      <w:lvlText w:val="%9."/>
      <w:lvlJc w:val="right"/>
      <w:pPr>
        <w:ind w:left="6480" w:hanging="180"/>
      </w:pPr>
    </w:lvl>
  </w:abstractNum>
  <w:abstractNum w:abstractNumId="8" w15:restartNumberingAfterBreak="0">
    <w:nsid w:val="234E516F"/>
    <w:multiLevelType w:val="hybridMultilevel"/>
    <w:tmpl w:val="52D8A68C"/>
    <w:lvl w:ilvl="0" w:tplc="DADCC5B8">
      <w:start w:val="1"/>
      <w:numFmt w:val="decimal"/>
      <w:lvlText w:val="%1."/>
      <w:lvlJc w:val="left"/>
      <w:pPr>
        <w:ind w:left="720" w:hanging="360"/>
      </w:pPr>
    </w:lvl>
    <w:lvl w:ilvl="1" w:tplc="A23A00F4">
      <w:start w:val="1"/>
      <w:numFmt w:val="lowerLetter"/>
      <w:lvlText w:val="%2."/>
      <w:lvlJc w:val="left"/>
      <w:pPr>
        <w:ind w:left="1440" w:hanging="360"/>
      </w:pPr>
    </w:lvl>
    <w:lvl w:ilvl="2" w:tplc="DB669434">
      <w:start w:val="1"/>
      <w:numFmt w:val="lowerRoman"/>
      <w:lvlText w:val="%3."/>
      <w:lvlJc w:val="right"/>
      <w:pPr>
        <w:ind w:left="2160" w:hanging="180"/>
      </w:pPr>
    </w:lvl>
    <w:lvl w:ilvl="3" w:tplc="03927AAA">
      <w:start w:val="1"/>
      <w:numFmt w:val="decimal"/>
      <w:lvlText w:val="%4."/>
      <w:lvlJc w:val="left"/>
      <w:pPr>
        <w:ind w:left="2880" w:hanging="360"/>
      </w:pPr>
    </w:lvl>
    <w:lvl w:ilvl="4" w:tplc="485A167A">
      <w:start w:val="1"/>
      <w:numFmt w:val="lowerLetter"/>
      <w:lvlText w:val="%5."/>
      <w:lvlJc w:val="left"/>
      <w:pPr>
        <w:ind w:left="3600" w:hanging="360"/>
      </w:pPr>
    </w:lvl>
    <w:lvl w:ilvl="5" w:tplc="B276C9F4">
      <w:start w:val="1"/>
      <w:numFmt w:val="lowerRoman"/>
      <w:lvlText w:val="%6."/>
      <w:lvlJc w:val="right"/>
      <w:pPr>
        <w:ind w:left="4320" w:hanging="180"/>
      </w:pPr>
    </w:lvl>
    <w:lvl w:ilvl="6" w:tplc="3B14E514">
      <w:start w:val="1"/>
      <w:numFmt w:val="decimal"/>
      <w:lvlText w:val="%7."/>
      <w:lvlJc w:val="left"/>
      <w:pPr>
        <w:ind w:left="5040" w:hanging="360"/>
      </w:pPr>
    </w:lvl>
    <w:lvl w:ilvl="7" w:tplc="E2DC9FB6">
      <w:start w:val="1"/>
      <w:numFmt w:val="lowerLetter"/>
      <w:lvlText w:val="%8."/>
      <w:lvlJc w:val="left"/>
      <w:pPr>
        <w:ind w:left="5760" w:hanging="360"/>
      </w:pPr>
    </w:lvl>
    <w:lvl w:ilvl="8" w:tplc="A166626C">
      <w:start w:val="1"/>
      <w:numFmt w:val="lowerRoman"/>
      <w:lvlText w:val="%9."/>
      <w:lvlJc w:val="right"/>
      <w:pPr>
        <w:ind w:left="6480" w:hanging="180"/>
      </w:pPr>
    </w:lvl>
  </w:abstractNum>
  <w:abstractNum w:abstractNumId="9" w15:restartNumberingAfterBreak="0">
    <w:nsid w:val="2CA21130"/>
    <w:multiLevelType w:val="multilevel"/>
    <w:tmpl w:val="45183BF8"/>
    <w:name w:val="Bullet List"/>
    <w:lvl w:ilvl="0">
      <w:start w:val="1"/>
      <w:numFmt w:val="bullet"/>
      <w:lvlText w:val="●"/>
      <w:lvlJc w:val="left"/>
      <w:pPr>
        <w:ind w:left="720" w:hanging="360"/>
      </w:pPr>
      <w:rPr>
        <w:rFonts w:hint="default" w:ascii="Times New Roman" w:hAnsi="Times New Roman" w:cs="Times New Roman"/>
      </w:rPr>
    </w:lvl>
    <w:lvl w:ilvl="1">
      <w:start w:val="1"/>
      <w:numFmt w:val="bullet"/>
      <w:lvlText w:val="○"/>
      <w:lvlJc w:val="left"/>
      <w:pPr>
        <w:ind w:left="1080" w:hanging="360"/>
      </w:pPr>
      <w:rPr>
        <w:rFonts w:hint="default" w:ascii="Times New Roman" w:hAnsi="Times New Roman" w:cs="Times New Roman"/>
      </w:rPr>
    </w:lvl>
    <w:lvl w:ilvl="2">
      <w:start w:val="1"/>
      <w:numFmt w:val="bullet"/>
      <w:lvlText w:val="○"/>
      <w:lvlJc w:val="left"/>
      <w:pPr>
        <w:ind w:left="1440" w:hanging="360"/>
      </w:pPr>
      <w:rPr>
        <w:rFonts w:hint="default" w:ascii="Times New Roman" w:hAnsi="Times New Roman" w:cs="Times New Roman"/>
      </w:rPr>
    </w:lvl>
    <w:lvl w:ilvl="3">
      <w:start w:val="1"/>
      <w:numFmt w:val="bullet"/>
      <w:lvlText w:val="○"/>
      <w:lvlJc w:val="left"/>
      <w:pPr>
        <w:ind w:left="1800" w:hanging="360"/>
      </w:pPr>
      <w:rPr>
        <w:rFonts w:hint="default" w:ascii="Times New Roman" w:hAnsi="Times New Roman" w:cs="Times New Roman"/>
      </w:rPr>
    </w:lvl>
    <w:lvl w:ilvl="4">
      <w:start w:val="1"/>
      <w:numFmt w:val="bullet"/>
      <w:lvlText w:val="o"/>
      <w:lvlJc w:val="left"/>
      <w:pPr>
        <w:ind w:left="2160" w:hanging="360"/>
      </w:pPr>
      <w:rPr>
        <w:rFonts w:hint="default" w:ascii="Courier New" w:hAnsi="Courier New"/>
      </w:rPr>
    </w:lvl>
    <w:lvl w:ilvl="5">
      <w:start w:val="1"/>
      <w:numFmt w:val="bullet"/>
      <w:lvlText w:val=""/>
      <w:lvlJc w:val="left"/>
      <w:pPr>
        <w:ind w:left="252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324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0" w15:restartNumberingAfterBreak="0">
    <w:nsid w:val="463E7FEB"/>
    <w:multiLevelType w:val="multilevel"/>
    <w:tmpl w:val="6F9C502A"/>
    <w:numStyleLink w:val="BulletList"/>
  </w:abstractNum>
  <w:abstractNum w:abstractNumId="11" w15:restartNumberingAfterBreak="0">
    <w:nsid w:val="46BF1F9B"/>
    <w:multiLevelType w:val="hybridMultilevel"/>
    <w:tmpl w:val="4E8492CE"/>
    <w:lvl w:ilvl="0" w:tplc="568CC884">
      <w:start w:val="1"/>
      <w:numFmt w:val="bullet"/>
      <w:lvlText w:val=""/>
      <w:lvlJc w:val="left"/>
      <w:pPr>
        <w:ind w:left="720" w:hanging="360"/>
      </w:pPr>
      <w:rPr>
        <w:rFonts w:hint="default" w:ascii="Symbol" w:hAnsi="Symbol"/>
      </w:rPr>
    </w:lvl>
    <w:lvl w:ilvl="1" w:tplc="1FEC000A">
      <w:start w:val="1"/>
      <w:numFmt w:val="bullet"/>
      <w:lvlText w:val="o"/>
      <w:lvlJc w:val="left"/>
      <w:pPr>
        <w:ind w:left="1440" w:hanging="360"/>
      </w:pPr>
      <w:rPr>
        <w:rFonts w:hint="default" w:ascii="Courier New" w:hAnsi="Courier New"/>
      </w:rPr>
    </w:lvl>
    <w:lvl w:ilvl="2" w:tplc="C9AC88FC">
      <w:start w:val="1"/>
      <w:numFmt w:val="bullet"/>
      <w:lvlText w:val=""/>
      <w:lvlJc w:val="left"/>
      <w:pPr>
        <w:ind w:left="2160" w:hanging="360"/>
      </w:pPr>
      <w:rPr>
        <w:rFonts w:hint="default" w:ascii="Wingdings" w:hAnsi="Wingdings"/>
      </w:rPr>
    </w:lvl>
    <w:lvl w:ilvl="3" w:tplc="AAAC0F18">
      <w:start w:val="1"/>
      <w:numFmt w:val="bullet"/>
      <w:lvlText w:val=""/>
      <w:lvlJc w:val="left"/>
      <w:pPr>
        <w:ind w:left="2880" w:hanging="360"/>
      </w:pPr>
      <w:rPr>
        <w:rFonts w:hint="default" w:ascii="Symbol" w:hAnsi="Symbol"/>
      </w:rPr>
    </w:lvl>
    <w:lvl w:ilvl="4" w:tplc="757CBAE8">
      <w:start w:val="1"/>
      <w:numFmt w:val="bullet"/>
      <w:lvlText w:val="o"/>
      <w:lvlJc w:val="left"/>
      <w:pPr>
        <w:ind w:left="3600" w:hanging="360"/>
      </w:pPr>
      <w:rPr>
        <w:rFonts w:hint="default" w:ascii="Courier New" w:hAnsi="Courier New"/>
      </w:rPr>
    </w:lvl>
    <w:lvl w:ilvl="5" w:tplc="0838AA10">
      <w:start w:val="1"/>
      <w:numFmt w:val="bullet"/>
      <w:lvlText w:val=""/>
      <w:lvlJc w:val="left"/>
      <w:pPr>
        <w:ind w:left="4320" w:hanging="360"/>
      </w:pPr>
      <w:rPr>
        <w:rFonts w:hint="default" w:ascii="Wingdings" w:hAnsi="Wingdings"/>
      </w:rPr>
    </w:lvl>
    <w:lvl w:ilvl="6" w:tplc="BB7E48E2">
      <w:start w:val="1"/>
      <w:numFmt w:val="bullet"/>
      <w:lvlText w:val=""/>
      <w:lvlJc w:val="left"/>
      <w:pPr>
        <w:ind w:left="5040" w:hanging="360"/>
      </w:pPr>
      <w:rPr>
        <w:rFonts w:hint="default" w:ascii="Symbol" w:hAnsi="Symbol"/>
      </w:rPr>
    </w:lvl>
    <w:lvl w:ilvl="7" w:tplc="94E23C96">
      <w:start w:val="1"/>
      <w:numFmt w:val="bullet"/>
      <w:lvlText w:val="o"/>
      <w:lvlJc w:val="left"/>
      <w:pPr>
        <w:ind w:left="5760" w:hanging="360"/>
      </w:pPr>
      <w:rPr>
        <w:rFonts w:hint="default" w:ascii="Courier New" w:hAnsi="Courier New"/>
      </w:rPr>
    </w:lvl>
    <w:lvl w:ilvl="8" w:tplc="960CD4F4">
      <w:start w:val="1"/>
      <w:numFmt w:val="bullet"/>
      <w:lvlText w:val=""/>
      <w:lvlJc w:val="left"/>
      <w:pPr>
        <w:ind w:left="6480" w:hanging="360"/>
      </w:pPr>
      <w:rPr>
        <w:rFonts w:hint="default" w:ascii="Wingdings" w:hAnsi="Wingdings"/>
      </w:rPr>
    </w:lvl>
  </w:abstractNum>
  <w:abstractNum w:abstractNumId="12" w15:restartNumberingAfterBreak="0">
    <w:nsid w:val="51EE6B57"/>
    <w:multiLevelType w:val="multilevel"/>
    <w:tmpl w:val="9B4C466E"/>
    <w:name w:val="Numbered List2"/>
    <w:numStyleLink w:val="NumberedList"/>
  </w:abstractNum>
  <w:abstractNum w:abstractNumId="13" w15:restartNumberingAfterBreak="0">
    <w:nsid w:val="609630CE"/>
    <w:multiLevelType w:val="multilevel"/>
    <w:tmpl w:val="6F9C502A"/>
    <w:styleLink w:val="BulletList"/>
    <w:lvl w:ilvl="0">
      <w:start w:val="1"/>
      <w:numFmt w:val="bullet"/>
      <w:lvlText w:val="●"/>
      <w:lvlJc w:val="left"/>
      <w:pPr>
        <w:ind w:left="720" w:hanging="360"/>
      </w:pPr>
      <w:rPr>
        <w:rFonts w:hint="default" w:ascii="Times New Roman" w:hAnsi="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61B9F436"/>
    <w:multiLevelType w:val="hybridMultilevel"/>
    <w:tmpl w:val="4EDEF768"/>
    <w:lvl w:ilvl="0" w:tplc="08AE7B94">
      <w:start w:val="1"/>
      <w:numFmt w:val="decimal"/>
      <w:lvlText w:val="%1."/>
      <w:lvlJc w:val="left"/>
      <w:pPr>
        <w:ind w:left="720" w:hanging="360"/>
      </w:pPr>
    </w:lvl>
    <w:lvl w:ilvl="1" w:tplc="7CDA33A8">
      <w:start w:val="1"/>
      <w:numFmt w:val="lowerLetter"/>
      <w:lvlText w:val="%2."/>
      <w:lvlJc w:val="left"/>
      <w:pPr>
        <w:ind w:left="1440" w:hanging="360"/>
      </w:pPr>
    </w:lvl>
    <w:lvl w:ilvl="2" w:tplc="27B48D6C">
      <w:start w:val="1"/>
      <w:numFmt w:val="lowerRoman"/>
      <w:lvlText w:val="%3."/>
      <w:lvlJc w:val="right"/>
      <w:pPr>
        <w:ind w:left="2160" w:hanging="180"/>
      </w:pPr>
    </w:lvl>
    <w:lvl w:ilvl="3" w:tplc="000041CA">
      <w:start w:val="1"/>
      <w:numFmt w:val="decimal"/>
      <w:lvlText w:val="%4."/>
      <w:lvlJc w:val="left"/>
      <w:pPr>
        <w:ind w:left="2880" w:hanging="360"/>
      </w:pPr>
    </w:lvl>
    <w:lvl w:ilvl="4" w:tplc="566E0D3E">
      <w:start w:val="1"/>
      <w:numFmt w:val="lowerLetter"/>
      <w:lvlText w:val="%5."/>
      <w:lvlJc w:val="left"/>
      <w:pPr>
        <w:ind w:left="3600" w:hanging="360"/>
      </w:pPr>
    </w:lvl>
    <w:lvl w:ilvl="5" w:tplc="5D8EA3AA">
      <w:start w:val="1"/>
      <w:numFmt w:val="lowerRoman"/>
      <w:lvlText w:val="%6."/>
      <w:lvlJc w:val="right"/>
      <w:pPr>
        <w:ind w:left="4320" w:hanging="180"/>
      </w:pPr>
    </w:lvl>
    <w:lvl w:ilvl="6" w:tplc="4A1C9B94">
      <w:start w:val="1"/>
      <w:numFmt w:val="decimal"/>
      <w:lvlText w:val="%7."/>
      <w:lvlJc w:val="left"/>
      <w:pPr>
        <w:ind w:left="5040" w:hanging="360"/>
      </w:pPr>
    </w:lvl>
    <w:lvl w:ilvl="7" w:tplc="085AD4D4">
      <w:start w:val="1"/>
      <w:numFmt w:val="lowerLetter"/>
      <w:lvlText w:val="%8."/>
      <w:lvlJc w:val="left"/>
      <w:pPr>
        <w:ind w:left="5760" w:hanging="360"/>
      </w:pPr>
    </w:lvl>
    <w:lvl w:ilvl="8" w:tplc="7936AFE2">
      <w:start w:val="1"/>
      <w:numFmt w:val="lowerRoman"/>
      <w:lvlText w:val="%9."/>
      <w:lvlJc w:val="right"/>
      <w:pPr>
        <w:ind w:left="6480" w:hanging="180"/>
      </w:pPr>
    </w:lvl>
  </w:abstractNum>
  <w:abstractNum w:abstractNumId="15" w15:restartNumberingAfterBreak="0">
    <w:nsid w:val="6F1B3993"/>
    <w:multiLevelType w:val="multilevel"/>
    <w:tmpl w:val="E898C502"/>
    <w:name w:val="MainList"/>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720"/>
        </w:tabs>
        <w:ind w:left="720" w:hanging="720"/>
      </w:pPr>
    </w:lvl>
    <w:lvl w:ilvl="4">
      <w:start w:val="1"/>
      <w:numFmt w:val="decimal"/>
      <w:pStyle w:val="Heading5"/>
      <w:lvlText w:val="%1.%2.%3.%4.%5"/>
      <w:lvlJc w:val="left"/>
      <w:pPr>
        <w:tabs>
          <w:tab w:val="num" w:pos="720"/>
        </w:tabs>
        <w:ind w:left="720" w:hanging="720"/>
      </w:pPr>
      <w:rPr>
        <w:b w:val="0"/>
        <w:i w:val="0"/>
      </w:rPr>
    </w:lvl>
    <w:lvl w:ilvl="5">
      <w:start w:val="1"/>
      <w:numFmt w:val="decimal"/>
      <w:pStyle w:val="Heading6"/>
      <w:lvlText w:val="%1.%2.%3.%4.%5.%6"/>
      <w:lvlJc w:val="left"/>
      <w:pPr>
        <w:tabs>
          <w:tab w:val="num" w:pos="720"/>
        </w:tabs>
        <w:ind w:left="720" w:hanging="720"/>
      </w:pPr>
    </w:lvl>
    <w:lvl w:ilvl="6">
      <w:start w:val="1"/>
      <w:numFmt w:val="decimal"/>
      <w:suff w:val="space"/>
      <w:lvlText w:val=""/>
      <w:lvlJc w:val="left"/>
      <w:pPr>
        <w:ind w:left="720" w:hanging="720"/>
      </w:pPr>
      <w:rPr>
        <w:b/>
        <w:i w:val="0"/>
      </w:rPr>
    </w:lvl>
    <w:lvl w:ilvl="7">
      <w:start w:val="1"/>
      <w:numFmt w:val="decimal"/>
      <w:suff w:val="space"/>
      <w:lvlText w:val=""/>
      <w:lvlJc w:val="left"/>
      <w:pPr>
        <w:ind w:left="720" w:hanging="720"/>
      </w:pPr>
      <w:rPr>
        <w:b/>
        <w:i w:val="0"/>
      </w:rPr>
    </w:lvl>
    <w:lvl w:ilvl="8">
      <w:start w:val="1"/>
      <w:numFmt w:val="decimal"/>
      <w:suff w:val="space"/>
      <w:lvlText w:val=""/>
      <w:lvlJc w:val="left"/>
      <w:pPr>
        <w:ind w:left="720" w:hanging="720"/>
      </w:pPr>
      <w:rPr>
        <w:b/>
        <w:i w:val="0"/>
        <w:sz w:val="22"/>
      </w:rPr>
    </w:lvl>
  </w:abstractNum>
  <w:abstractNum w:abstractNumId="16" w15:restartNumberingAfterBreak="0">
    <w:nsid w:val="770747B3"/>
    <w:multiLevelType w:val="hybridMultilevel"/>
    <w:tmpl w:val="6FC66640"/>
    <w:lvl w:ilvl="0" w:tplc="426454A8">
      <w:start w:val="1"/>
      <w:numFmt w:val="decimal"/>
      <w:lvlText w:val="%1."/>
      <w:lvlJc w:val="left"/>
      <w:pPr>
        <w:ind w:left="720" w:hanging="360"/>
      </w:pPr>
    </w:lvl>
    <w:lvl w:ilvl="1" w:tplc="41B426AC">
      <w:start w:val="1"/>
      <w:numFmt w:val="lowerLetter"/>
      <w:lvlText w:val="%2."/>
      <w:lvlJc w:val="left"/>
      <w:pPr>
        <w:ind w:left="1440" w:hanging="360"/>
      </w:pPr>
    </w:lvl>
    <w:lvl w:ilvl="2" w:tplc="F098813C">
      <w:start w:val="1"/>
      <w:numFmt w:val="lowerRoman"/>
      <w:lvlText w:val="%3."/>
      <w:lvlJc w:val="right"/>
      <w:pPr>
        <w:ind w:left="2160" w:hanging="180"/>
      </w:pPr>
    </w:lvl>
    <w:lvl w:ilvl="3" w:tplc="54A22176">
      <w:start w:val="1"/>
      <w:numFmt w:val="decimal"/>
      <w:lvlText w:val="%4."/>
      <w:lvlJc w:val="left"/>
      <w:pPr>
        <w:ind w:left="2880" w:hanging="360"/>
      </w:pPr>
    </w:lvl>
    <w:lvl w:ilvl="4" w:tplc="F54E68CC">
      <w:start w:val="1"/>
      <w:numFmt w:val="lowerLetter"/>
      <w:lvlText w:val="%5."/>
      <w:lvlJc w:val="left"/>
      <w:pPr>
        <w:ind w:left="3600" w:hanging="360"/>
      </w:pPr>
    </w:lvl>
    <w:lvl w:ilvl="5" w:tplc="F8E0474E">
      <w:start w:val="1"/>
      <w:numFmt w:val="lowerRoman"/>
      <w:lvlText w:val="%6."/>
      <w:lvlJc w:val="right"/>
      <w:pPr>
        <w:ind w:left="4320" w:hanging="180"/>
      </w:pPr>
    </w:lvl>
    <w:lvl w:ilvl="6" w:tplc="07327F0C">
      <w:start w:val="1"/>
      <w:numFmt w:val="decimal"/>
      <w:lvlText w:val="%7."/>
      <w:lvlJc w:val="left"/>
      <w:pPr>
        <w:ind w:left="5040" w:hanging="360"/>
      </w:pPr>
    </w:lvl>
    <w:lvl w:ilvl="7" w:tplc="92F67D44">
      <w:start w:val="1"/>
      <w:numFmt w:val="lowerLetter"/>
      <w:lvlText w:val="%8."/>
      <w:lvlJc w:val="left"/>
      <w:pPr>
        <w:ind w:left="5760" w:hanging="360"/>
      </w:pPr>
    </w:lvl>
    <w:lvl w:ilvl="8" w:tplc="289AEBCC">
      <w:start w:val="1"/>
      <w:numFmt w:val="lowerRoman"/>
      <w:lvlText w:val="%9."/>
      <w:lvlJc w:val="right"/>
      <w:pPr>
        <w:ind w:left="6480" w:hanging="180"/>
      </w:pPr>
    </w:lvl>
  </w:abstractNum>
  <w:num w:numId="1" w16cid:durableId="7608622">
    <w:abstractNumId w:val="6"/>
  </w:num>
  <w:num w:numId="2" w16cid:durableId="1225676445">
    <w:abstractNumId w:val="14"/>
  </w:num>
  <w:num w:numId="3" w16cid:durableId="1630670139">
    <w:abstractNumId w:val="8"/>
  </w:num>
  <w:num w:numId="4" w16cid:durableId="903418892">
    <w:abstractNumId w:val="16"/>
  </w:num>
  <w:num w:numId="5" w16cid:durableId="1899196726">
    <w:abstractNumId w:val="11"/>
  </w:num>
  <w:num w:numId="6" w16cid:durableId="681011607">
    <w:abstractNumId w:val="7"/>
  </w:num>
  <w:num w:numId="7" w16cid:durableId="1599365758">
    <w:abstractNumId w:val="3"/>
  </w:num>
  <w:num w:numId="8" w16cid:durableId="182016469">
    <w:abstractNumId w:val="4"/>
  </w:num>
  <w:num w:numId="9" w16cid:durableId="1171262158">
    <w:abstractNumId w:val="0"/>
  </w:num>
  <w:num w:numId="10" w16cid:durableId="452942445">
    <w:abstractNumId w:val="15"/>
  </w:num>
  <w:num w:numId="11" w16cid:durableId="924529414">
    <w:abstractNumId w:val="1"/>
  </w:num>
  <w:num w:numId="12" w16cid:durableId="1733849336">
    <w:abstractNumId w:val="5"/>
  </w:num>
  <w:num w:numId="13" w16cid:durableId="1240409741">
    <w:abstractNumId w:val="13"/>
  </w:num>
  <w:num w:numId="14" w16cid:durableId="976496717">
    <w:abstractNumId w:val="10"/>
  </w:num>
  <w:num w:numId="15" w16cid:durableId="766269255">
    <w:abstractNumId w:val="2"/>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val="fals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Yes"/>
    <w:docVar w:name="varDate" w:val=" "/>
    <w:docVar w:name="varDocNum" w:val="00003"/>
    <w:docVar w:name="varDoctITLE" w:val="&lt;Document title&gt;"/>
    <w:docVar w:name="varDocTypeAbbr" w:val="MGT"/>
    <w:docVar w:name="varDocTypeName" w:val="Management"/>
    <w:docVar w:name="varFilename" w:val="D2k-00003-PRJ-MGT ConOps v0.01"/>
    <w:docVar w:name="varTitle" w:val="Concept of Operations"/>
    <w:docVar w:name="varVersion" w:val="1"/>
    <w:docVar w:name="varWbsLevel2Abbr" w:val="PRJ"/>
    <w:docVar w:name="varWbsLevel2Name" w:val="Project"/>
    <w:docVar w:name="varWDocTypeAbbr" w:val="nnn"/>
  </w:docVars>
  <w:rsids>
    <w:rsidRoot w:val="00837567"/>
    <w:rsid w:val="00000000"/>
    <w:rsid w:val="00011598"/>
    <w:rsid w:val="00015E9C"/>
    <w:rsid w:val="000164EE"/>
    <w:rsid w:val="00017D21"/>
    <w:rsid w:val="000215A2"/>
    <w:rsid w:val="00022507"/>
    <w:rsid w:val="00024C4D"/>
    <w:rsid w:val="00024F4F"/>
    <w:rsid w:val="00034524"/>
    <w:rsid w:val="00037806"/>
    <w:rsid w:val="000429D0"/>
    <w:rsid w:val="0004791E"/>
    <w:rsid w:val="000538E7"/>
    <w:rsid w:val="0005658E"/>
    <w:rsid w:val="00056F7F"/>
    <w:rsid w:val="00057772"/>
    <w:rsid w:val="00057AAA"/>
    <w:rsid w:val="0006136E"/>
    <w:rsid w:val="00067263"/>
    <w:rsid w:val="000755D7"/>
    <w:rsid w:val="00076D81"/>
    <w:rsid w:val="00085C05"/>
    <w:rsid w:val="000878CF"/>
    <w:rsid w:val="00094A81"/>
    <w:rsid w:val="000954AC"/>
    <w:rsid w:val="00096AE5"/>
    <w:rsid w:val="000A0960"/>
    <w:rsid w:val="000A0F70"/>
    <w:rsid w:val="000A5357"/>
    <w:rsid w:val="000B023F"/>
    <w:rsid w:val="000B1365"/>
    <w:rsid w:val="000B275A"/>
    <w:rsid w:val="000B2AE3"/>
    <w:rsid w:val="000B67D2"/>
    <w:rsid w:val="000C09BE"/>
    <w:rsid w:val="000C2C97"/>
    <w:rsid w:val="000C30ED"/>
    <w:rsid w:val="000C54B2"/>
    <w:rsid w:val="000D00AB"/>
    <w:rsid w:val="000E29FC"/>
    <w:rsid w:val="000E55F4"/>
    <w:rsid w:val="000F098D"/>
    <w:rsid w:val="000F41F8"/>
    <w:rsid w:val="001024FE"/>
    <w:rsid w:val="00104684"/>
    <w:rsid w:val="00105F56"/>
    <w:rsid w:val="0010695F"/>
    <w:rsid w:val="001145AD"/>
    <w:rsid w:val="00120093"/>
    <w:rsid w:val="00126D94"/>
    <w:rsid w:val="00133974"/>
    <w:rsid w:val="00133A7C"/>
    <w:rsid w:val="00133B97"/>
    <w:rsid w:val="00136C2D"/>
    <w:rsid w:val="001400CA"/>
    <w:rsid w:val="0014724C"/>
    <w:rsid w:val="00151E02"/>
    <w:rsid w:val="001566E6"/>
    <w:rsid w:val="00161AD6"/>
    <w:rsid w:val="001635FE"/>
    <w:rsid w:val="00164EF2"/>
    <w:rsid w:val="001671A7"/>
    <w:rsid w:val="001717D3"/>
    <w:rsid w:val="001740D8"/>
    <w:rsid w:val="00177042"/>
    <w:rsid w:val="001828F0"/>
    <w:rsid w:val="0018307F"/>
    <w:rsid w:val="00185E5F"/>
    <w:rsid w:val="00190BD3"/>
    <w:rsid w:val="00196CB1"/>
    <w:rsid w:val="001976B4"/>
    <w:rsid w:val="001A054B"/>
    <w:rsid w:val="001A0AE8"/>
    <w:rsid w:val="001A237A"/>
    <w:rsid w:val="001A38CB"/>
    <w:rsid w:val="001A7BED"/>
    <w:rsid w:val="001B1080"/>
    <w:rsid w:val="001B2303"/>
    <w:rsid w:val="001B7425"/>
    <w:rsid w:val="001C1F2A"/>
    <w:rsid w:val="001C2348"/>
    <w:rsid w:val="001C24F1"/>
    <w:rsid w:val="001C4685"/>
    <w:rsid w:val="001C47F1"/>
    <w:rsid w:val="001C72D2"/>
    <w:rsid w:val="001D3963"/>
    <w:rsid w:val="001F2A1C"/>
    <w:rsid w:val="001F610B"/>
    <w:rsid w:val="00200EA0"/>
    <w:rsid w:val="0020277E"/>
    <w:rsid w:val="002044F0"/>
    <w:rsid w:val="00204DDA"/>
    <w:rsid w:val="0020728D"/>
    <w:rsid w:val="00210923"/>
    <w:rsid w:val="00213E4C"/>
    <w:rsid w:val="00220E09"/>
    <w:rsid w:val="00222736"/>
    <w:rsid w:val="00227ED6"/>
    <w:rsid w:val="0023072D"/>
    <w:rsid w:val="0023545A"/>
    <w:rsid w:val="0023571B"/>
    <w:rsid w:val="00243A92"/>
    <w:rsid w:val="00245447"/>
    <w:rsid w:val="0024732C"/>
    <w:rsid w:val="00252752"/>
    <w:rsid w:val="002532C8"/>
    <w:rsid w:val="00254761"/>
    <w:rsid w:val="002562F0"/>
    <w:rsid w:val="0026412E"/>
    <w:rsid w:val="00274C6C"/>
    <w:rsid w:val="00282673"/>
    <w:rsid w:val="002837D7"/>
    <w:rsid w:val="0028420A"/>
    <w:rsid w:val="00284C16"/>
    <w:rsid w:val="00287352"/>
    <w:rsid w:val="002912F6"/>
    <w:rsid w:val="00291848"/>
    <w:rsid w:val="00292195"/>
    <w:rsid w:val="0029438A"/>
    <w:rsid w:val="002A163C"/>
    <w:rsid w:val="002A189C"/>
    <w:rsid w:val="002A625D"/>
    <w:rsid w:val="002B437B"/>
    <w:rsid w:val="002B4812"/>
    <w:rsid w:val="002C06AE"/>
    <w:rsid w:val="002C08DD"/>
    <w:rsid w:val="002C1E51"/>
    <w:rsid w:val="002C3E69"/>
    <w:rsid w:val="002C4EB2"/>
    <w:rsid w:val="002C71A0"/>
    <w:rsid w:val="002D3EA4"/>
    <w:rsid w:val="002D4192"/>
    <w:rsid w:val="002D5539"/>
    <w:rsid w:val="002D7CE2"/>
    <w:rsid w:val="002E2946"/>
    <w:rsid w:val="002EEF00"/>
    <w:rsid w:val="002F341A"/>
    <w:rsid w:val="00300C2A"/>
    <w:rsid w:val="00302F85"/>
    <w:rsid w:val="0030310A"/>
    <w:rsid w:val="00303202"/>
    <w:rsid w:val="00303E50"/>
    <w:rsid w:val="003049AB"/>
    <w:rsid w:val="003049FB"/>
    <w:rsid w:val="0031070E"/>
    <w:rsid w:val="00311079"/>
    <w:rsid w:val="00315B88"/>
    <w:rsid w:val="0032623A"/>
    <w:rsid w:val="00330207"/>
    <w:rsid w:val="0033319F"/>
    <w:rsid w:val="003351DB"/>
    <w:rsid w:val="00343A7D"/>
    <w:rsid w:val="00350F01"/>
    <w:rsid w:val="003539EE"/>
    <w:rsid w:val="00361AF9"/>
    <w:rsid w:val="00364909"/>
    <w:rsid w:val="00381131"/>
    <w:rsid w:val="003826BA"/>
    <w:rsid w:val="0038432E"/>
    <w:rsid w:val="003851DC"/>
    <w:rsid w:val="00387478"/>
    <w:rsid w:val="003876A4"/>
    <w:rsid w:val="003877A1"/>
    <w:rsid w:val="003879FF"/>
    <w:rsid w:val="00390FF1"/>
    <w:rsid w:val="00392C69"/>
    <w:rsid w:val="00393A4E"/>
    <w:rsid w:val="0039760F"/>
    <w:rsid w:val="00397E1B"/>
    <w:rsid w:val="003A0332"/>
    <w:rsid w:val="003A20C7"/>
    <w:rsid w:val="003A5783"/>
    <w:rsid w:val="003A6715"/>
    <w:rsid w:val="003A769D"/>
    <w:rsid w:val="003B2491"/>
    <w:rsid w:val="003B2887"/>
    <w:rsid w:val="003B4290"/>
    <w:rsid w:val="003C0230"/>
    <w:rsid w:val="003C106C"/>
    <w:rsid w:val="003C3E50"/>
    <w:rsid w:val="003C5CE9"/>
    <w:rsid w:val="003D40DC"/>
    <w:rsid w:val="003D790F"/>
    <w:rsid w:val="003E2833"/>
    <w:rsid w:val="003F0C46"/>
    <w:rsid w:val="003F38E5"/>
    <w:rsid w:val="003F62D0"/>
    <w:rsid w:val="0040134E"/>
    <w:rsid w:val="00405983"/>
    <w:rsid w:val="00417777"/>
    <w:rsid w:val="00421A26"/>
    <w:rsid w:val="00421CE6"/>
    <w:rsid w:val="0042726C"/>
    <w:rsid w:val="00430503"/>
    <w:rsid w:val="0043088C"/>
    <w:rsid w:val="00433420"/>
    <w:rsid w:val="0043487F"/>
    <w:rsid w:val="00435A61"/>
    <w:rsid w:val="004379CF"/>
    <w:rsid w:val="00437CEB"/>
    <w:rsid w:val="00440476"/>
    <w:rsid w:val="00441895"/>
    <w:rsid w:val="004426A1"/>
    <w:rsid w:val="00442BB0"/>
    <w:rsid w:val="00442F1E"/>
    <w:rsid w:val="004460D0"/>
    <w:rsid w:val="0044617B"/>
    <w:rsid w:val="00447002"/>
    <w:rsid w:val="00452EF7"/>
    <w:rsid w:val="0045493D"/>
    <w:rsid w:val="0045628F"/>
    <w:rsid w:val="00456C05"/>
    <w:rsid w:val="0046579E"/>
    <w:rsid w:val="00465F65"/>
    <w:rsid w:val="00476D75"/>
    <w:rsid w:val="00477553"/>
    <w:rsid w:val="004775F0"/>
    <w:rsid w:val="00481BB3"/>
    <w:rsid w:val="00485874"/>
    <w:rsid w:val="004863BC"/>
    <w:rsid w:val="00487143"/>
    <w:rsid w:val="0049066E"/>
    <w:rsid w:val="004911D2"/>
    <w:rsid w:val="00493729"/>
    <w:rsid w:val="00494728"/>
    <w:rsid w:val="004A2B2D"/>
    <w:rsid w:val="004A323A"/>
    <w:rsid w:val="004A41B3"/>
    <w:rsid w:val="004A6D85"/>
    <w:rsid w:val="004A76BB"/>
    <w:rsid w:val="004A7DB0"/>
    <w:rsid w:val="004B17EF"/>
    <w:rsid w:val="004B4822"/>
    <w:rsid w:val="004B6F66"/>
    <w:rsid w:val="004B7BF0"/>
    <w:rsid w:val="004B7F3E"/>
    <w:rsid w:val="004C3A76"/>
    <w:rsid w:val="004C3B6E"/>
    <w:rsid w:val="004D15BF"/>
    <w:rsid w:val="004D6761"/>
    <w:rsid w:val="004E2AB2"/>
    <w:rsid w:val="004E3231"/>
    <w:rsid w:val="004E4923"/>
    <w:rsid w:val="004E7F92"/>
    <w:rsid w:val="004F06BD"/>
    <w:rsid w:val="004F272A"/>
    <w:rsid w:val="004F42C3"/>
    <w:rsid w:val="004F6429"/>
    <w:rsid w:val="005033B5"/>
    <w:rsid w:val="005041E4"/>
    <w:rsid w:val="005067C0"/>
    <w:rsid w:val="00512FB9"/>
    <w:rsid w:val="00513CFE"/>
    <w:rsid w:val="00515A95"/>
    <w:rsid w:val="0051654C"/>
    <w:rsid w:val="00520EE3"/>
    <w:rsid w:val="005235A8"/>
    <w:rsid w:val="00526EEE"/>
    <w:rsid w:val="0053433A"/>
    <w:rsid w:val="00536EC1"/>
    <w:rsid w:val="005401EE"/>
    <w:rsid w:val="00542AF2"/>
    <w:rsid w:val="00542F77"/>
    <w:rsid w:val="005439A2"/>
    <w:rsid w:val="00544DC4"/>
    <w:rsid w:val="0055139C"/>
    <w:rsid w:val="005514C4"/>
    <w:rsid w:val="00556160"/>
    <w:rsid w:val="005570A0"/>
    <w:rsid w:val="005576A3"/>
    <w:rsid w:val="005576B9"/>
    <w:rsid w:val="005704FE"/>
    <w:rsid w:val="00574B86"/>
    <w:rsid w:val="00575665"/>
    <w:rsid w:val="005804CC"/>
    <w:rsid w:val="00585A3F"/>
    <w:rsid w:val="00585D12"/>
    <w:rsid w:val="0059344B"/>
    <w:rsid w:val="005A25C3"/>
    <w:rsid w:val="005A2755"/>
    <w:rsid w:val="005A5601"/>
    <w:rsid w:val="005B07DD"/>
    <w:rsid w:val="005B4307"/>
    <w:rsid w:val="005B7F7C"/>
    <w:rsid w:val="005C0712"/>
    <w:rsid w:val="005C2249"/>
    <w:rsid w:val="005C2E74"/>
    <w:rsid w:val="005C68F8"/>
    <w:rsid w:val="005D029C"/>
    <w:rsid w:val="005D4397"/>
    <w:rsid w:val="005D6686"/>
    <w:rsid w:val="005E0169"/>
    <w:rsid w:val="005E198F"/>
    <w:rsid w:val="005E1E48"/>
    <w:rsid w:val="005E25D5"/>
    <w:rsid w:val="005E3BE9"/>
    <w:rsid w:val="005E41D0"/>
    <w:rsid w:val="005E4285"/>
    <w:rsid w:val="005F245E"/>
    <w:rsid w:val="005F4DA0"/>
    <w:rsid w:val="005F744E"/>
    <w:rsid w:val="00600642"/>
    <w:rsid w:val="006049C8"/>
    <w:rsid w:val="00612AC4"/>
    <w:rsid w:val="006149CA"/>
    <w:rsid w:val="006166DC"/>
    <w:rsid w:val="00621BA0"/>
    <w:rsid w:val="00623288"/>
    <w:rsid w:val="006407A8"/>
    <w:rsid w:val="006427F4"/>
    <w:rsid w:val="006443B5"/>
    <w:rsid w:val="00654808"/>
    <w:rsid w:val="00654E84"/>
    <w:rsid w:val="00661779"/>
    <w:rsid w:val="0066580D"/>
    <w:rsid w:val="006669A2"/>
    <w:rsid w:val="00670A79"/>
    <w:rsid w:val="0067332F"/>
    <w:rsid w:val="00673A6F"/>
    <w:rsid w:val="006743AB"/>
    <w:rsid w:val="006749BC"/>
    <w:rsid w:val="006849F0"/>
    <w:rsid w:val="00687BA2"/>
    <w:rsid w:val="00690FB2"/>
    <w:rsid w:val="00692771"/>
    <w:rsid w:val="006969A3"/>
    <w:rsid w:val="00696CA7"/>
    <w:rsid w:val="006A1698"/>
    <w:rsid w:val="006A231D"/>
    <w:rsid w:val="006A28C1"/>
    <w:rsid w:val="006A462A"/>
    <w:rsid w:val="006A4D1C"/>
    <w:rsid w:val="006A5CDC"/>
    <w:rsid w:val="006A62D2"/>
    <w:rsid w:val="006A6A92"/>
    <w:rsid w:val="006A7F2D"/>
    <w:rsid w:val="006B09DB"/>
    <w:rsid w:val="006B4B82"/>
    <w:rsid w:val="006B57C2"/>
    <w:rsid w:val="006B5B6B"/>
    <w:rsid w:val="006B651D"/>
    <w:rsid w:val="006C1159"/>
    <w:rsid w:val="006C278A"/>
    <w:rsid w:val="006D5CDA"/>
    <w:rsid w:val="006D7435"/>
    <w:rsid w:val="006E0C7C"/>
    <w:rsid w:val="006E3FD8"/>
    <w:rsid w:val="006E44F8"/>
    <w:rsid w:val="006E645D"/>
    <w:rsid w:val="006E7541"/>
    <w:rsid w:val="006F072E"/>
    <w:rsid w:val="006F2FFE"/>
    <w:rsid w:val="006F528F"/>
    <w:rsid w:val="006F74ED"/>
    <w:rsid w:val="0070036E"/>
    <w:rsid w:val="00704881"/>
    <w:rsid w:val="00704F98"/>
    <w:rsid w:val="00712BC1"/>
    <w:rsid w:val="0071413A"/>
    <w:rsid w:val="00715A03"/>
    <w:rsid w:val="0071662E"/>
    <w:rsid w:val="00717922"/>
    <w:rsid w:val="00717BAE"/>
    <w:rsid w:val="007207F7"/>
    <w:rsid w:val="007211D3"/>
    <w:rsid w:val="007233F9"/>
    <w:rsid w:val="00724734"/>
    <w:rsid w:val="00725194"/>
    <w:rsid w:val="00725579"/>
    <w:rsid w:val="007318A8"/>
    <w:rsid w:val="0073255D"/>
    <w:rsid w:val="0073D0B7"/>
    <w:rsid w:val="00740871"/>
    <w:rsid w:val="007412DD"/>
    <w:rsid w:val="00742B08"/>
    <w:rsid w:val="00746C7B"/>
    <w:rsid w:val="00752D92"/>
    <w:rsid w:val="00752E0F"/>
    <w:rsid w:val="0075501A"/>
    <w:rsid w:val="0076145B"/>
    <w:rsid w:val="00762EFF"/>
    <w:rsid w:val="00767ABB"/>
    <w:rsid w:val="007714A3"/>
    <w:rsid w:val="0077159D"/>
    <w:rsid w:val="00771660"/>
    <w:rsid w:val="00771A35"/>
    <w:rsid w:val="0078CCF5"/>
    <w:rsid w:val="00791369"/>
    <w:rsid w:val="00792AA3"/>
    <w:rsid w:val="00794289"/>
    <w:rsid w:val="00794B03"/>
    <w:rsid w:val="00794FD4"/>
    <w:rsid w:val="007955F8"/>
    <w:rsid w:val="00795E6E"/>
    <w:rsid w:val="007A0898"/>
    <w:rsid w:val="007A1829"/>
    <w:rsid w:val="007A2C37"/>
    <w:rsid w:val="007A3E27"/>
    <w:rsid w:val="007A67E0"/>
    <w:rsid w:val="007A7CC8"/>
    <w:rsid w:val="007B59E9"/>
    <w:rsid w:val="007B6755"/>
    <w:rsid w:val="007B682F"/>
    <w:rsid w:val="007B7E32"/>
    <w:rsid w:val="007BC210"/>
    <w:rsid w:val="007C64E6"/>
    <w:rsid w:val="007D29BE"/>
    <w:rsid w:val="007D3042"/>
    <w:rsid w:val="007D47E8"/>
    <w:rsid w:val="007D6F5C"/>
    <w:rsid w:val="007D7365"/>
    <w:rsid w:val="007E10EA"/>
    <w:rsid w:val="007E12F6"/>
    <w:rsid w:val="007E135B"/>
    <w:rsid w:val="007E452A"/>
    <w:rsid w:val="007E470E"/>
    <w:rsid w:val="007F3B10"/>
    <w:rsid w:val="007F43C6"/>
    <w:rsid w:val="007F449A"/>
    <w:rsid w:val="007F463D"/>
    <w:rsid w:val="007F851D"/>
    <w:rsid w:val="007FFD5D"/>
    <w:rsid w:val="00803449"/>
    <w:rsid w:val="00815292"/>
    <w:rsid w:val="00816D3D"/>
    <w:rsid w:val="00817CA9"/>
    <w:rsid w:val="008252EF"/>
    <w:rsid w:val="00826716"/>
    <w:rsid w:val="0082729C"/>
    <w:rsid w:val="00831B29"/>
    <w:rsid w:val="00831F5A"/>
    <w:rsid w:val="008322D4"/>
    <w:rsid w:val="00834AD7"/>
    <w:rsid w:val="008353E3"/>
    <w:rsid w:val="0083551A"/>
    <w:rsid w:val="00837567"/>
    <w:rsid w:val="00841AE5"/>
    <w:rsid w:val="00846F62"/>
    <w:rsid w:val="00853AA4"/>
    <w:rsid w:val="00856899"/>
    <w:rsid w:val="00856E7E"/>
    <w:rsid w:val="008574C1"/>
    <w:rsid w:val="00857F8B"/>
    <w:rsid w:val="00862C91"/>
    <w:rsid w:val="0086384E"/>
    <w:rsid w:val="00866632"/>
    <w:rsid w:val="0087309A"/>
    <w:rsid w:val="00875315"/>
    <w:rsid w:val="0088041D"/>
    <w:rsid w:val="00881C87"/>
    <w:rsid w:val="00882A21"/>
    <w:rsid w:val="008837E8"/>
    <w:rsid w:val="008938BA"/>
    <w:rsid w:val="008A64FC"/>
    <w:rsid w:val="008A7662"/>
    <w:rsid w:val="008B3090"/>
    <w:rsid w:val="008B429E"/>
    <w:rsid w:val="008B4695"/>
    <w:rsid w:val="008B51D3"/>
    <w:rsid w:val="008C4026"/>
    <w:rsid w:val="008C4715"/>
    <w:rsid w:val="008D16F1"/>
    <w:rsid w:val="008E3265"/>
    <w:rsid w:val="008E3A64"/>
    <w:rsid w:val="008E78C7"/>
    <w:rsid w:val="008F5056"/>
    <w:rsid w:val="00905262"/>
    <w:rsid w:val="00905C5F"/>
    <w:rsid w:val="009130EC"/>
    <w:rsid w:val="0091644C"/>
    <w:rsid w:val="00917E55"/>
    <w:rsid w:val="00930864"/>
    <w:rsid w:val="009329EC"/>
    <w:rsid w:val="009404F6"/>
    <w:rsid w:val="0094654B"/>
    <w:rsid w:val="00946D4A"/>
    <w:rsid w:val="00950C2C"/>
    <w:rsid w:val="00950D47"/>
    <w:rsid w:val="0096399C"/>
    <w:rsid w:val="009677B7"/>
    <w:rsid w:val="00971DD6"/>
    <w:rsid w:val="0097262C"/>
    <w:rsid w:val="0097383B"/>
    <w:rsid w:val="009746A8"/>
    <w:rsid w:val="00974A66"/>
    <w:rsid w:val="00976458"/>
    <w:rsid w:val="00977267"/>
    <w:rsid w:val="00977271"/>
    <w:rsid w:val="00980621"/>
    <w:rsid w:val="00983545"/>
    <w:rsid w:val="00984ECB"/>
    <w:rsid w:val="00986A19"/>
    <w:rsid w:val="009929DD"/>
    <w:rsid w:val="009A1B9C"/>
    <w:rsid w:val="009A4EDD"/>
    <w:rsid w:val="009B20DD"/>
    <w:rsid w:val="009B259A"/>
    <w:rsid w:val="009C4B59"/>
    <w:rsid w:val="009C778F"/>
    <w:rsid w:val="009C9ED7"/>
    <w:rsid w:val="009D3CE5"/>
    <w:rsid w:val="009D6149"/>
    <w:rsid w:val="009E3437"/>
    <w:rsid w:val="009E37F9"/>
    <w:rsid w:val="009E5182"/>
    <w:rsid w:val="009E7B46"/>
    <w:rsid w:val="009F063E"/>
    <w:rsid w:val="009F2059"/>
    <w:rsid w:val="009F4A73"/>
    <w:rsid w:val="00A01AA4"/>
    <w:rsid w:val="00A07D27"/>
    <w:rsid w:val="00A07F11"/>
    <w:rsid w:val="00A17AD8"/>
    <w:rsid w:val="00A20D4E"/>
    <w:rsid w:val="00A3011A"/>
    <w:rsid w:val="00A3192F"/>
    <w:rsid w:val="00A3276D"/>
    <w:rsid w:val="00A335B4"/>
    <w:rsid w:val="00A350E1"/>
    <w:rsid w:val="00A37AD4"/>
    <w:rsid w:val="00A41C5A"/>
    <w:rsid w:val="00A526A2"/>
    <w:rsid w:val="00A573B2"/>
    <w:rsid w:val="00A659F5"/>
    <w:rsid w:val="00A708A0"/>
    <w:rsid w:val="00A71066"/>
    <w:rsid w:val="00A71B50"/>
    <w:rsid w:val="00A73ED0"/>
    <w:rsid w:val="00A8351E"/>
    <w:rsid w:val="00A84B73"/>
    <w:rsid w:val="00A86DE3"/>
    <w:rsid w:val="00A87606"/>
    <w:rsid w:val="00A8F0BF"/>
    <w:rsid w:val="00A91E39"/>
    <w:rsid w:val="00A92559"/>
    <w:rsid w:val="00A94670"/>
    <w:rsid w:val="00AA5BC7"/>
    <w:rsid w:val="00AB0CFF"/>
    <w:rsid w:val="00AB373B"/>
    <w:rsid w:val="00AC01CA"/>
    <w:rsid w:val="00AC4823"/>
    <w:rsid w:val="00AC543A"/>
    <w:rsid w:val="00AD10BB"/>
    <w:rsid w:val="00AD2D8E"/>
    <w:rsid w:val="00AE6C42"/>
    <w:rsid w:val="00AF0BD4"/>
    <w:rsid w:val="00AF203F"/>
    <w:rsid w:val="00AF3D10"/>
    <w:rsid w:val="00AF6B18"/>
    <w:rsid w:val="00AF774A"/>
    <w:rsid w:val="00AF7767"/>
    <w:rsid w:val="00B05632"/>
    <w:rsid w:val="00B075B0"/>
    <w:rsid w:val="00B1431A"/>
    <w:rsid w:val="00B177FB"/>
    <w:rsid w:val="00B231EF"/>
    <w:rsid w:val="00B2374A"/>
    <w:rsid w:val="00B304B5"/>
    <w:rsid w:val="00B31503"/>
    <w:rsid w:val="00B33341"/>
    <w:rsid w:val="00B33A53"/>
    <w:rsid w:val="00B34C0B"/>
    <w:rsid w:val="00B34D8B"/>
    <w:rsid w:val="00B3507B"/>
    <w:rsid w:val="00B35B95"/>
    <w:rsid w:val="00B36C0E"/>
    <w:rsid w:val="00B41575"/>
    <w:rsid w:val="00B45ECE"/>
    <w:rsid w:val="00B52784"/>
    <w:rsid w:val="00B52E21"/>
    <w:rsid w:val="00B55CFA"/>
    <w:rsid w:val="00B562FE"/>
    <w:rsid w:val="00B56885"/>
    <w:rsid w:val="00B57B71"/>
    <w:rsid w:val="00B57BC9"/>
    <w:rsid w:val="00B61243"/>
    <w:rsid w:val="00B65D89"/>
    <w:rsid w:val="00B661FE"/>
    <w:rsid w:val="00B71154"/>
    <w:rsid w:val="00B73817"/>
    <w:rsid w:val="00B747C0"/>
    <w:rsid w:val="00B768B4"/>
    <w:rsid w:val="00B776CB"/>
    <w:rsid w:val="00B87F7D"/>
    <w:rsid w:val="00B901A2"/>
    <w:rsid w:val="00B9508B"/>
    <w:rsid w:val="00B9693E"/>
    <w:rsid w:val="00BA1413"/>
    <w:rsid w:val="00BA14A8"/>
    <w:rsid w:val="00BA2671"/>
    <w:rsid w:val="00BA4821"/>
    <w:rsid w:val="00BA6881"/>
    <w:rsid w:val="00BA7354"/>
    <w:rsid w:val="00BB3651"/>
    <w:rsid w:val="00BB49AA"/>
    <w:rsid w:val="00BB77DC"/>
    <w:rsid w:val="00BC0DAA"/>
    <w:rsid w:val="00BC31A3"/>
    <w:rsid w:val="00BC6709"/>
    <w:rsid w:val="00BC7054"/>
    <w:rsid w:val="00BC7767"/>
    <w:rsid w:val="00BD4514"/>
    <w:rsid w:val="00BD4A36"/>
    <w:rsid w:val="00BD6F30"/>
    <w:rsid w:val="00BE1081"/>
    <w:rsid w:val="00BE2305"/>
    <w:rsid w:val="00BE2F71"/>
    <w:rsid w:val="00BE5E22"/>
    <w:rsid w:val="00BE6136"/>
    <w:rsid w:val="00BF38EB"/>
    <w:rsid w:val="00BF42CE"/>
    <w:rsid w:val="00C001B7"/>
    <w:rsid w:val="00C003EE"/>
    <w:rsid w:val="00C0380E"/>
    <w:rsid w:val="00C04923"/>
    <w:rsid w:val="00C04D86"/>
    <w:rsid w:val="00C0601E"/>
    <w:rsid w:val="00C13A02"/>
    <w:rsid w:val="00C210CD"/>
    <w:rsid w:val="00C2383A"/>
    <w:rsid w:val="00C27707"/>
    <w:rsid w:val="00C3F125"/>
    <w:rsid w:val="00C41668"/>
    <w:rsid w:val="00C4317E"/>
    <w:rsid w:val="00C4333B"/>
    <w:rsid w:val="00C471A1"/>
    <w:rsid w:val="00C47D46"/>
    <w:rsid w:val="00C509E1"/>
    <w:rsid w:val="00C512FA"/>
    <w:rsid w:val="00C53665"/>
    <w:rsid w:val="00C54A06"/>
    <w:rsid w:val="00C608D0"/>
    <w:rsid w:val="00C60C07"/>
    <w:rsid w:val="00C6310D"/>
    <w:rsid w:val="00C66255"/>
    <w:rsid w:val="00C73714"/>
    <w:rsid w:val="00C761A8"/>
    <w:rsid w:val="00C82F0B"/>
    <w:rsid w:val="00C951C3"/>
    <w:rsid w:val="00C95AE2"/>
    <w:rsid w:val="00CA37F8"/>
    <w:rsid w:val="00CA6F59"/>
    <w:rsid w:val="00CA71F5"/>
    <w:rsid w:val="00CC0E60"/>
    <w:rsid w:val="00CE05C7"/>
    <w:rsid w:val="00CE1E5F"/>
    <w:rsid w:val="00CE2097"/>
    <w:rsid w:val="00CE2ABD"/>
    <w:rsid w:val="00CE3A14"/>
    <w:rsid w:val="00CE3D1D"/>
    <w:rsid w:val="00CE46C7"/>
    <w:rsid w:val="00CE5C00"/>
    <w:rsid w:val="00CF0FC9"/>
    <w:rsid w:val="00CF6C62"/>
    <w:rsid w:val="00D0063D"/>
    <w:rsid w:val="00D00654"/>
    <w:rsid w:val="00D009DA"/>
    <w:rsid w:val="00D01BD5"/>
    <w:rsid w:val="00D02D7B"/>
    <w:rsid w:val="00D03539"/>
    <w:rsid w:val="00D05FB0"/>
    <w:rsid w:val="00D06135"/>
    <w:rsid w:val="00D07981"/>
    <w:rsid w:val="00D11390"/>
    <w:rsid w:val="00D11B61"/>
    <w:rsid w:val="00D11F24"/>
    <w:rsid w:val="00D1451E"/>
    <w:rsid w:val="00D15443"/>
    <w:rsid w:val="00D15FE3"/>
    <w:rsid w:val="00D1772F"/>
    <w:rsid w:val="00D27CBF"/>
    <w:rsid w:val="00D305CE"/>
    <w:rsid w:val="00D349C4"/>
    <w:rsid w:val="00D38AFD"/>
    <w:rsid w:val="00D50669"/>
    <w:rsid w:val="00D5485D"/>
    <w:rsid w:val="00D56863"/>
    <w:rsid w:val="00D61BC9"/>
    <w:rsid w:val="00D6217C"/>
    <w:rsid w:val="00D73B4A"/>
    <w:rsid w:val="00D85135"/>
    <w:rsid w:val="00D85EB7"/>
    <w:rsid w:val="00D964E7"/>
    <w:rsid w:val="00D97947"/>
    <w:rsid w:val="00DA7FE2"/>
    <w:rsid w:val="00DB06EE"/>
    <w:rsid w:val="00DB69DC"/>
    <w:rsid w:val="00DC0019"/>
    <w:rsid w:val="00DC25F5"/>
    <w:rsid w:val="00DC71F3"/>
    <w:rsid w:val="00DD15F2"/>
    <w:rsid w:val="00DD1A14"/>
    <w:rsid w:val="00DD2890"/>
    <w:rsid w:val="00DE211C"/>
    <w:rsid w:val="00DE5321"/>
    <w:rsid w:val="00DE5B09"/>
    <w:rsid w:val="00DF08A4"/>
    <w:rsid w:val="00DF12D4"/>
    <w:rsid w:val="00DF215C"/>
    <w:rsid w:val="00DF33E3"/>
    <w:rsid w:val="00E008EB"/>
    <w:rsid w:val="00E0409B"/>
    <w:rsid w:val="00E04763"/>
    <w:rsid w:val="00E0543B"/>
    <w:rsid w:val="00E067AD"/>
    <w:rsid w:val="00E0788B"/>
    <w:rsid w:val="00E12C07"/>
    <w:rsid w:val="00E13BA6"/>
    <w:rsid w:val="00E13EF3"/>
    <w:rsid w:val="00E1429D"/>
    <w:rsid w:val="00E16322"/>
    <w:rsid w:val="00E215BE"/>
    <w:rsid w:val="00E2611E"/>
    <w:rsid w:val="00E30C79"/>
    <w:rsid w:val="00E3431A"/>
    <w:rsid w:val="00E41CC3"/>
    <w:rsid w:val="00E43191"/>
    <w:rsid w:val="00E433B6"/>
    <w:rsid w:val="00E4513E"/>
    <w:rsid w:val="00E4626C"/>
    <w:rsid w:val="00E5204A"/>
    <w:rsid w:val="00E57E33"/>
    <w:rsid w:val="00E57EFF"/>
    <w:rsid w:val="00E61777"/>
    <w:rsid w:val="00E6188B"/>
    <w:rsid w:val="00E6395F"/>
    <w:rsid w:val="00E66550"/>
    <w:rsid w:val="00E702B2"/>
    <w:rsid w:val="00E70FEE"/>
    <w:rsid w:val="00E76137"/>
    <w:rsid w:val="00E80054"/>
    <w:rsid w:val="00E80986"/>
    <w:rsid w:val="00E81737"/>
    <w:rsid w:val="00E90592"/>
    <w:rsid w:val="00E90D27"/>
    <w:rsid w:val="00E93F0C"/>
    <w:rsid w:val="00E941DA"/>
    <w:rsid w:val="00E95AD9"/>
    <w:rsid w:val="00E95B2A"/>
    <w:rsid w:val="00EA3E6E"/>
    <w:rsid w:val="00EA48D4"/>
    <w:rsid w:val="00EA7703"/>
    <w:rsid w:val="00EB1646"/>
    <w:rsid w:val="00EB376B"/>
    <w:rsid w:val="00EB4393"/>
    <w:rsid w:val="00EC047C"/>
    <w:rsid w:val="00EC3AFB"/>
    <w:rsid w:val="00EC70E7"/>
    <w:rsid w:val="00ED04AA"/>
    <w:rsid w:val="00ED5ADA"/>
    <w:rsid w:val="00ED7F53"/>
    <w:rsid w:val="00EE59D6"/>
    <w:rsid w:val="00EF2D54"/>
    <w:rsid w:val="00EF3D75"/>
    <w:rsid w:val="00EF4847"/>
    <w:rsid w:val="00F00D94"/>
    <w:rsid w:val="00F04ED9"/>
    <w:rsid w:val="00F07446"/>
    <w:rsid w:val="00F07824"/>
    <w:rsid w:val="00F23A55"/>
    <w:rsid w:val="00F379E2"/>
    <w:rsid w:val="00F414E5"/>
    <w:rsid w:val="00F41F07"/>
    <w:rsid w:val="00F437EF"/>
    <w:rsid w:val="00F441F1"/>
    <w:rsid w:val="00F463B3"/>
    <w:rsid w:val="00F5012D"/>
    <w:rsid w:val="00F62A64"/>
    <w:rsid w:val="00F705E4"/>
    <w:rsid w:val="00F707B5"/>
    <w:rsid w:val="00F71A65"/>
    <w:rsid w:val="00F77EBE"/>
    <w:rsid w:val="00F86588"/>
    <w:rsid w:val="00F87985"/>
    <w:rsid w:val="00F879DA"/>
    <w:rsid w:val="00F87EA2"/>
    <w:rsid w:val="00F90E0F"/>
    <w:rsid w:val="00F913E4"/>
    <w:rsid w:val="00F94224"/>
    <w:rsid w:val="00F9547A"/>
    <w:rsid w:val="00F96608"/>
    <w:rsid w:val="00F97699"/>
    <w:rsid w:val="00FA10AB"/>
    <w:rsid w:val="00FA20D3"/>
    <w:rsid w:val="00FAC1C4"/>
    <w:rsid w:val="00FB4645"/>
    <w:rsid w:val="00FC2FC6"/>
    <w:rsid w:val="00FD21A8"/>
    <w:rsid w:val="00FD528D"/>
    <w:rsid w:val="00FD92B4"/>
    <w:rsid w:val="00FF2C48"/>
    <w:rsid w:val="00FF3416"/>
    <w:rsid w:val="00FF344A"/>
    <w:rsid w:val="00FF484A"/>
    <w:rsid w:val="00FF4F8B"/>
    <w:rsid w:val="00FF6C24"/>
    <w:rsid w:val="014E1FB8"/>
    <w:rsid w:val="015CA7CA"/>
    <w:rsid w:val="015F0566"/>
    <w:rsid w:val="016031CB"/>
    <w:rsid w:val="016D981B"/>
    <w:rsid w:val="01779E2E"/>
    <w:rsid w:val="01808559"/>
    <w:rsid w:val="019582CC"/>
    <w:rsid w:val="0198079E"/>
    <w:rsid w:val="01AE0CC1"/>
    <w:rsid w:val="01B1AE7E"/>
    <w:rsid w:val="01C5CFB0"/>
    <w:rsid w:val="01D7C8A3"/>
    <w:rsid w:val="01DBF98F"/>
    <w:rsid w:val="01EB08E2"/>
    <w:rsid w:val="01F10838"/>
    <w:rsid w:val="020D2F17"/>
    <w:rsid w:val="020FA118"/>
    <w:rsid w:val="02195570"/>
    <w:rsid w:val="0223DA66"/>
    <w:rsid w:val="02266566"/>
    <w:rsid w:val="022E19E3"/>
    <w:rsid w:val="023D198B"/>
    <w:rsid w:val="02556A69"/>
    <w:rsid w:val="0274B1C6"/>
    <w:rsid w:val="0275BFA6"/>
    <w:rsid w:val="02815839"/>
    <w:rsid w:val="02996315"/>
    <w:rsid w:val="02ADB59A"/>
    <w:rsid w:val="02D7063B"/>
    <w:rsid w:val="030ACAA6"/>
    <w:rsid w:val="031E210E"/>
    <w:rsid w:val="032965A7"/>
    <w:rsid w:val="0333D130"/>
    <w:rsid w:val="0373FDAB"/>
    <w:rsid w:val="03774CDF"/>
    <w:rsid w:val="038C215C"/>
    <w:rsid w:val="0391D9F6"/>
    <w:rsid w:val="03955FB6"/>
    <w:rsid w:val="0399CFF8"/>
    <w:rsid w:val="0399F5CF"/>
    <w:rsid w:val="03B43D3F"/>
    <w:rsid w:val="03B725DF"/>
    <w:rsid w:val="03C89FA0"/>
    <w:rsid w:val="03D45ECB"/>
    <w:rsid w:val="03E0F4BB"/>
    <w:rsid w:val="03E22D81"/>
    <w:rsid w:val="03FB18DE"/>
    <w:rsid w:val="0404003D"/>
    <w:rsid w:val="040CF480"/>
    <w:rsid w:val="040E8B1E"/>
    <w:rsid w:val="04291AD9"/>
    <w:rsid w:val="04292DBC"/>
    <w:rsid w:val="044FEC3D"/>
    <w:rsid w:val="045A1AE6"/>
    <w:rsid w:val="0464D931"/>
    <w:rsid w:val="046E06D1"/>
    <w:rsid w:val="04769F28"/>
    <w:rsid w:val="0476BC6F"/>
    <w:rsid w:val="0485C07A"/>
    <w:rsid w:val="0498AC0E"/>
    <w:rsid w:val="04A78D34"/>
    <w:rsid w:val="04B9F16F"/>
    <w:rsid w:val="04D04B7C"/>
    <w:rsid w:val="04D9333C"/>
    <w:rsid w:val="04ECC9BF"/>
    <w:rsid w:val="04EFDCC2"/>
    <w:rsid w:val="050FE0D2"/>
    <w:rsid w:val="05274348"/>
    <w:rsid w:val="052DAA57"/>
    <w:rsid w:val="0532A438"/>
    <w:rsid w:val="0570CFF6"/>
    <w:rsid w:val="0572C05F"/>
    <w:rsid w:val="057C741B"/>
    <w:rsid w:val="057E22FC"/>
    <w:rsid w:val="0587BCCD"/>
    <w:rsid w:val="058E32C2"/>
    <w:rsid w:val="05972CA4"/>
    <w:rsid w:val="05AACFAA"/>
    <w:rsid w:val="05AC5288"/>
    <w:rsid w:val="05B08358"/>
    <w:rsid w:val="05B43E1D"/>
    <w:rsid w:val="05BDD377"/>
    <w:rsid w:val="05C6E619"/>
    <w:rsid w:val="05D82784"/>
    <w:rsid w:val="05D8BAC6"/>
    <w:rsid w:val="05E49C72"/>
    <w:rsid w:val="05FE83DF"/>
    <w:rsid w:val="060844ED"/>
    <w:rsid w:val="0618A815"/>
    <w:rsid w:val="0629E2EC"/>
    <w:rsid w:val="0629E2EC"/>
    <w:rsid w:val="064F5BB4"/>
    <w:rsid w:val="06504D1C"/>
    <w:rsid w:val="0660BF34"/>
    <w:rsid w:val="06610669"/>
    <w:rsid w:val="066197EC"/>
    <w:rsid w:val="068CF03E"/>
    <w:rsid w:val="06A0A9C9"/>
    <w:rsid w:val="06A1A862"/>
    <w:rsid w:val="06A5D395"/>
    <w:rsid w:val="06A9624B"/>
    <w:rsid w:val="06D19691"/>
    <w:rsid w:val="06D832FB"/>
    <w:rsid w:val="07017944"/>
    <w:rsid w:val="071BC06B"/>
    <w:rsid w:val="073F0C0C"/>
    <w:rsid w:val="0741973D"/>
    <w:rsid w:val="0744E9DC"/>
    <w:rsid w:val="07555C61"/>
    <w:rsid w:val="0757FC04"/>
    <w:rsid w:val="075C79B2"/>
    <w:rsid w:val="0764A7B3"/>
    <w:rsid w:val="07869CE1"/>
    <w:rsid w:val="078ED791"/>
    <w:rsid w:val="07A469AA"/>
    <w:rsid w:val="07CA2C00"/>
    <w:rsid w:val="07D65817"/>
    <w:rsid w:val="07E265AB"/>
    <w:rsid w:val="08202B5A"/>
    <w:rsid w:val="08219FCB"/>
    <w:rsid w:val="0842ECED"/>
    <w:rsid w:val="084CD736"/>
    <w:rsid w:val="08513427"/>
    <w:rsid w:val="0855587F"/>
    <w:rsid w:val="085EE40A"/>
    <w:rsid w:val="086D66F2"/>
    <w:rsid w:val="087568ED"/>
    <w:rsid w:val="08875F6E"/>
    <w:rsid w:val="089E3A51"/>
    <w:rsid w:val="08A4745A"/>
    <w:rsid w:val="08DDF4DC"/>
    <w:rsid w:val="08F57439"/>
    <w:rsid w:val="08F89EA7"/>
    <w:rsid w:val="08FD5800"/>
    <w:rsid w:val="09055373"/>
    <w:rsid w:val="0906449E"/>
    <w:rsid w:val="090DA7CF"/>
    <w:rsid w:val="09165AD1"/>
    <w:rsid w:val="092FB09C"/>
    <w:rsid w:val="0956B773"/>
    <w:rsid w:val="095A4924"/>
    <w:rsid w:val="096B747F"/>
    <w:rsid w:val="097FE83E"/>
    <w:rsid w:val="098AD95D"/>
    <w:rsid w:val="099BE3E5"/>
    <w:rsid w:val="09D35F29"/>
    <w:rsid w:val="09D6CB20"/>
    <w:rsid w:val="09E933A3"/>
    <w:rsid w:val="09ED00FD"/>
    <w:rsid w:val="09F33E25"/>
    <w:rsid w:val="0A1AED9B"/>
    <w:rsid w:val="0A1F7297"/>
    <w:rsid w:val="0A269E0E"/>
    <w:rsid w:val="0A473D26"/>
    <w:rsid w:val="0A4DA369"/>
    <w:rsid w:val="0A752182"/>
    <w:rsid w:val="0A767469"/>
    <w:rsid w:val="0A7B2F47"/>
    <w:rsid w:val="0A8F9CC6"/>
    <w:rsid w:val="0A9A1B53"/>
    <w:rsid w:val="0A9D5C55"/>
    <w:rsid w:val="0A9F0F72"/>
    <w:rsid w:val="0AC7E214"/>
    <w:rsid w:val="0ADAABAC"/>
    <w:rsid w:val="0AE5003F"/>
    <w:rsid w:val="0B0CACBD"/>
    <w:rsid w:val="0B0E4338"/>
    <w:rsid w:val="0B111E27"/>
    <w:rsid w:val="0B20BBC0"/>
    <w:rsid w:val="0B595530"/>
    <w:rsid w:val="0B5C0B43"/>
    <w:rsid w:val="0B606161"/>
    <w:rsid w:val="0B6D5C51"/>
    <w:rsid w:val="0B729B81"/>
    <w:rsid w:val="0B741AEC"/>
    <w:rsid w:val="0B769625"/>
    <w:rsid w:val="0B78A3DB"/>
    <w:rsid w:val="0B7FFBA1"/>
    <w:rsid w:val="0B9C142C"/>
    <w:rsid w:val="0BA1ABCD"/>
    <w:rsid w:val="0BB70F05"/>
    <w:rsid w:val="0BCA254A"/>
    <w:rsid w:val="0BD27612"/>
    <w:rsid w:val="0BFC686A"/>
    <w:rsid w:val="0C16FFA8"/>
    <w:rsid w:val="0C1A8A84"/>
    <w:rsid w:val="0C256E9F"/>
    <w:rsid w:val="0C4E7EC6"/>
    <w:rsid w:val="0C53D6F0"/>
    <w:rsid w:val="0C57F705"/>
    <w:rsid w:val="0C5D4DBB"/>
    <w:rsid w:val="0C6248B4"/>
    <w:rsid w:val="0C673A21"/>
    <w:rsid w:val="0C7A059A"/>
    <w:rsid w:val="0C80D0A0"/>
    <w:rsid w:val="0C80DF55"/>
    <w:rsid w:val="0C8C1D69"/>
    <w:rsid w:val="0C9134AF"/>
    <w:rsid w:val="0C9AD7D7"/>
    <w:rsid w:val="0CA9A0C1"/>
    <w:rsid w:val="0CB4C12D"/>
    <w:rsid w:val="0CD05C48"/>
    <w:rsid w:val="0CE6131E"/>
    <w:rsid w:val="0CECAD04"/>
    <w:rsid w:val="0CF3081B"/>
    <w:rsid w:val="0CF449AB"/>
    <w:rsid w:val="0CF46125"/>
    <w:rsid w:val="0D14743C"/>
    <w:rsid w:val="0D18B496"/>
    <w:rsid w:val="0D20FD97"/>
    <w:rsid w:val="0D23D9E0"/>
    <w:rsid w:val="0D311D7E"/>
    <w:rsid w:val="0D320740"/>
    <w:rsid w:val="0D3CCEFA"/>
    <w:rsid w:val="0D407FFC"/>
    <w:rsid w:val="0D528E5D"/>
    <w:rsid w:val="0D738A09"/>
    <w:rsid w:val="0D9838CB"/>
    <w:rsid w:val="0D9CA7A8"/>
    <w:rsid w:val="0DB76402"/>
    <w:rsid w:val="0DD8C496"/>
    <w:rsid w:val="0DDE6B56"/>
    <w:rsid w:val="0DEE2574"/>
    <w:rsid w:val="0DF09A19"/>
    <w:rsid w:val="0DF33E65"/>
    <w:rsid w:val="0E013E8A"/>
    <w:rsid w:val="0E0746DE"/>
    <w:rsid w:val="0E1E0BC0"/>
    <w:rsid w:val="0E21A668"/>
    <w:rsid w:val="0E46CABA"/>
    <w:rsid w:val="0E8C8FC9"/>
    <w:rsid w:val="0E901A0C"/>
    <w:rsid w:val="0E903186"/>
    <w:rsid w:val="0E9B40F5"/>
    <w:rsid w:val="0EABBBAE"/>
    <w:rsid w:val="0EB5EEA8"/>
    <w:rsid w:val="0ED68F1C"/>
    <w:rsid w:val="0EE22EBA"/>
    <w:rsid w:val="0EE5F296"/>
    <w:rsid w:val="0EE6C241"/>
    <w:rsid w:val="0F13B5DE"/>
    <w:rsid w:val="0F3380C5"/>
    <w:rsid w:val="0F4C5EC1"/>
    <w:rsid w:val="0F65E16D"/>
    <w:rsid w:val="0F876EF8"/>
    <w:rsid w:val="0FA33FFB"/>
    <w:rsid w:val="0FAE16DA"/>
    <w:rsid w:val="0FC1D5C1"/>
    <w:rsid w:val="0FDC0A46"/>
    <w:rsid w:val="0FDC107B"/>
    <w:rsid w:val="0FDEB169"/>
    <w:rsid w:val="0FEB7FF8"/>
    <w:rsid w:val="0FEE791D"/>
    <w:rsid w:val="101214E2"/>
    <w:rsid w:val="10178579"/>
    <w:rsid w:val="10192ACD"/>
    <w:rsid w:val="101F36C0"/>
    <w:rsid w:val="1028602A"/>
    <w:rsid w:val="102C01E7"/>
    <w:rsid w:val="10459821"/>
    <w:rsid w:val="1049E46A"/>
    <w:rsid w:val="104B2787"/>
    <w:rsid w:val="105153FF"/>
    <w:rsid w:val="1058D6E9"/>
    <w:rsid w:val="1072D755"/>
    <w:rsid w:val="107FDDF7"/>
    <w:rsid w:val="10870B27"/>
    <w:rsid w:val="109809C4"/>
    <w:rsid w:val="10A70314"/>
    <w:rsid w:val="10B80883"/>
    <w:rsid w:val="10BC22B4"/>
    <w:rsid w:val="10BE74AD"/>
    <w:rsid w:val="10C0481C"/>
    <w:rsid w:val="10C99069"/>
    <w:rsid w:val="10E2E795"/>
    <w:rsid w:val="10E8216A"/>
    <w:rsid w:val="10F19C0C"/>
    <w:rsid w:val="10FEDE4A"/>
    <w:rsid w:val="11006D3B"/>
    <w:rsid w:val="11095D75"/>
    <w:rsid w:val="11099F54"/>
    <w:rsid w:val="110A8045"/>
    <w:rsid w:val="110ED584"/>
    <w:rsid w:val="1115F0A2"/>
    <w:rsid w:val="114DFB76"/>
    <w:rsid w:val="114F303A"/>
    <w:rsid w:val="114F8D79"/>
    <w:rsid w:val="115595B9"/>
    <w:rsid w:val="11664BD1"/>
    <w:rsid w:val="1166DB8C"/>
    <w:rsid w:val="11681FC1"/>
    <w:rsid w:val="1169D7CB"/>
    <w:rsid w:val="116BFF86"/>
    <w:rsid w:val="117928C2"/>
    <w:rsid w:val="117F4301"/>
    <w:rsid w:val="11987026"/>
    <w:rsid w:val="11C7BACE"/>
    <w:rsid w:val="11E9CBF8"/>
    <w:rsid w:val="11F9153B"/>
    <w:rsid w:val="12098FAC"/>
    <w:rsid w:val="120DF100"/>
    <w:rsid w:val="122DA298"/>
    <w:rsid w:val="122EA954"/>
    <w:rsid w:val="1233A0FE"/>
    <w:rsid w:val="124E8D6F"/>
    <w:rsid w:val="124FA642"/>
    <w:rsid w:val="12561D08"/>
    <w:rsid w:val="125DED18"/>
    <w:rsid w:val="126A9F66"/>
    <w:rsid w:val="126C9D1E"/>
    <w:rsid w:val="1284FC47"/>
    <w:rsid w:val="128963E9"/>
    <w:rsid w:val="12A0AD71"/>
    <w:rsid w:val="12B31624"/>
    <w:rsid w:val="12B3631E"/>
    <w:rsid w:val="12C73889"/>
    <w:rsid w:val="12E11BA9"/>
    <w:rsid w:val="12EFEF0E"/>
    <w:rsid w:val="12F8FD99"/>
    <w:rsid w:val="12FE1D1E"/>
    <w:rsid w:val="131B1C7B"/>
    <w:rsid w:val="13239292"/>
    <w:rsid w:val="13250BCF"/>
    <w:rsid w:val="133D40C4"/>
    <w:rsid w:val="135BEE88"/>
    <w:rsid w:val="139C312D"/>
    <w:rsid w:val="13D5372F"/>
    <w:rsid w:val="13E927E0"/>
    <w:rsid w:val="13EDF397"/>
    <w:rsid w:val="13F8FB1B"/>
    <w:rsid w:val="13FD91D3"/>
    <w:rsid w:val="14203B6E"/>
    <w:rsid w:val="14367F0C"/>
    <w:rsid w:val="14443E9B"/>
    <w:rsid w:val="144C2C21"/>
    <w:rsid w:val="146308EA"/>
    <w:rsid w:val="146320B9"/>
    <w:rsid w:val="14787D5A"/>
    <w:rsid w:val="1480FF5B"/>
    <w:rsid w:val="148656FC"/>
    <w:rsid w:val="148B5215"/>
    <w:rsid w:val="14A63A96"/>
    <w:rsid w:val="14A90C54"/>
    <w:rsid w:val="14BFA89D"/>
    <w:rsid w:val="14CD0895"/>
    <w:rsid w:val="14D18AB1"/>
    <w:rsid w:val="14E46FC5"/>
    <w:rsid w:val="14EF2D24"/>
    <w:rsid w:val="1510C9D6"/>
    <w:rsid w:val="151231E1"/>
    <w:rsid w:val="151B81C2"/>
    <w:rsid w:val="15299930"/>
    <w:rsid w:val="15443BFD"/>
    <w:rsid w:val="15454088"/>
    <w:rsid w:val="15464878"/>
    <w:rsid w:val="15668BD0"/>
    <w:rsid w:val="1571E534"/>
    <w:rsid w:val="15765B49"/>
    <w:rsid w:val="157BD4E7"/>
    <w:rsid w:val="1599C9AD"/>
    <w:rsid w:val="159A3937"/>
    <w:rsid w:val="159FCC57"/>
    <w:rsid w:val="15B2CCC3"/>
    <w:rsid w:val="15B309B0"/>
    <w:rsid w:val="15E00EFC"/>
    <w:rsid w:val="15E233B1"/>
    <w:rsid w:val="15E3D67B"/>
    <w:rsid w:val="15E42821"/>
    <w:rsid w:val="15E7FC82"/>
    <w:rsid w:val="15F5014B"/>
    <w:rsid w:val="160D5171"/>
    <w:rsid w:val="161801A8"/>
    <w:rsid w:val="162C140C"/>
    <w:rsid w:val="163189EC"/>
    <w:rsid w:val="163C65CA"/>
    <w:rsid w:val="163D48EE"/>
    <w:rsid w:val="1647F43C"/>
    <w:rsid w:val="164FA280"/>
    <w:rsid w:val="16510E38"/>
    <w:rsid w:val="16570A63"/>
    <w:rsid w:val="166CA589"/>
    <w:rsid w:val="166EB84F"/>
    <w:rsid w:val="1675A06E"/>
    <w:rsid w:val="16825473"/>
    <w:rsid w:val="1683AF33"/>
    <w:rsid w:val="1685CD24"/>
    <w:rsid w:val="1687EB04"/>
    <w:rsid w:val="169DCD82"/>
    <w:rsid w:val="16AA183E"/>
    <w:rsid w:val="16B9A34B"/>
    <w:rsid w:val="16BAFDB3"/>
    <w:rsid w:val="16C35CD6"/>
    <w:rsid w:val="16C74EB1"/>
    <w:rsid w:val="16C9D74B"/>
    <w:rsid w:val="16E25D8F"/>
    <w:rsid w:val="16E4CD42"/>
    <w:rsid w:val="16F5DB8A"/>
    <w:rsid w:val="1700E2E2"/>
    <w:rsid w:val="17280B4B"/>
    <w:rsid w:val="1728C8DB"/>
    <w:rsid w:val="17294BF2"/>
    <w:rsid w:val="173AF0EB"/>
    <w:rsid w:val="1743CA61"/>
    <w:rsid w:val="1759B24F"/>
    <w:rsid w:val="176C442B"/>
    <w:rsid w:val="17749D86"/>
    <w:rsid w:val="178447EC"/>
    <w:rsid w:val="178F8BFD"/>
    <w:rsid w:val="179AA9AC"/>
    <w:rsid w:val="17A00062"/>
    <w:rsid w:val="17A2186D"/>
    <w:rsid w:val="17B8F5EE"/>
    <w:rsid w:val="17CE3FBC"/>
    <w:rsid w:val="17D35384"/>
    <w:rsid w:val="17DA134E"/>
    <w:rsid w:val="17DDDB58"/>
    <w:rsid w:val="17E3C49D"/>
    <w:rsid w:val="18014FDF"/>
    <w:rsid w:val="180197E0"/>
    <w:rsid w:val="180875EA"/>
    <w:rsid w:val="180A8CA3"/>
    <w:rsid w:val="180DD12A"/>
    <w:rsid w:val="181796AB"/>
    <w:rsid w:val="181EF9DF"/>
    <w:rsid w:val="182712C7"/>
    <w:rsid w:val="1837D0F7"/>
    <w:rsid w:val="18509440"/>
    <w:rsid w:val="18606327"/>
    <w:rsid w:val="188211C3"/>
    <w:rsid w:val="188F69E5"/>
    <w:rsid w:val="189A3717"/>
    <w:rsid w:val="189E2C92"/>
    <w:rsid w:val="18A86F6F"/>
    <w:rsid w:val="18B754EF"/>
    <w:rsid w:val="18BE5129"/>
    <w:rsid w:val="18DEC2CB"/>
    <w:rsid w:val="18E71A21"/>
    <w:rsid w:val="1903B985"/>
    <w:rsid w:val="190743D5"/>
    <w:rsid w:val="1907CAD2"/>
    <w:rsid w:val="1914B139"/>
    <w:rsid w:val="19197EFF"/>
    <w:rsid w:val="1931BFE3"/>
    <w:rsid w:val="1932B423"/>
    <w:rsid w:val="193BD0C3"/>
    <w:rsid w:val="194A2061"/>
    <w:rsid w:val="194A64EC"/>
    <w:rsid w:val="19603E85"/>
    <w:rsid w:val="1963FF4D"/>
    <w:rsid w:val="1977116B"/>
    <w:rsid w:val="1979ABB9"/>
    <w:rsid w:val="197EF51D"/>
    <w:rsid w:val="198A397E"/>
    <w:rsid w:val="19981D7A"/>
    <w:rsid w:val="19A9A18B"/>
    <w:rsid w:val="19BF8BC6"/>
    <w:rsid w:val="19E74E5B"/>
    <w:rsid w:val="19E8316F"/>
    <w:rsid w:val="19EC1A76"/>
    <w:rsid w:val="19EE6E55"/>
    <w:rsid w:val="19F51B34"/>
    <w:rsid w:val="1A05FE35"/>
    <w:rsid w:val="1A1C6E04"/>
    <w:rsid w:val="1A389195"/>
    <w:rsid w:val="1A38E4B4"/>
    <w:rsid w:val="1A4C8155"/>
    <w:rsid w:val="1A7E20F2"/>
    <w:rsid w:val="1A82EA82"/>
    <w:rsid w:val="1A89658B"/>
    <w:rsid w:val="1A89C9DB"/>
    <w:rsid w:val="1A8A15F9"/>
    <w:rsid w:val="1A8C6A37"/>
    <w:rsid w:val="1AA9E108"/>
    <w:rsid w:val="1AB54F60"/>
    <w:rsid w:val="1AC7E3FC"/>
    <w:rsid w:val="1AD1C16D"/>
    <w:rsid w:val="1AD80F3E"/>
    <w:rsid w:val="1AE865FC"/>
    <w:rsid w:val="1AE93297"/>
    <w:rsid w:val="1AF9522C"/>
    <w:rsid w:val="1AFC7805"/>
    <w:rsid w:val="1B147479"/>
    <w:rsid w:val="1B157C1A"/>
    <w:rsid w:val="1B227D72"/>
    <w:rsid w:val="1B25A318"/>
    <w:rsid w:val="1B25BA9C"/>
    <w:rsid w:val="1B2A89D4"/>
    <w:rsid w:val="1B2DC529"/>
    <w:rsid w:val="1B2DD320"/>
    <w:rsid w:val="1B321C54"/>
    <w:rsid w:val="1B33A5EE"/>
    <w:rsid w:val="1B352E12"/>
    <w:rsid w:val="1B413001"/>
    <w:rsid w:val="1B4DD810"/>
    <w:rsid w:val="1B54C789"/>
    <w:rsid w:val="1B6F7542"/>
    <w:rsid w:val="1B7C5690"/>
    <w:rsid w:val="1B918DF8"/>
    <w:rsid w:val="1B960677"/>
    <w:rsid w:val="1B9CE81A"/>
    <w:rsid w:val="1BB9EF22"/>
    <w:rsid w:val="1BCB4800"/>
    <w:rsid w:val="1BD45405"/>
    <w:rsid w:val="1BD46DDB"/>
    <w:rsid w:val="1BD5CD54"/>
    <w:rsid w:val="1BDEBBB0"/>
    <w:rsid w:val="1BF0ED06"/>
    <w:rsid w:val="1BF172BA"/>
    <w:rsid w:val="1BF20D16"/>
    <w:rsid w:val="1BFD01D3"/>
    <w:rsid w:val="1BFF6980"/>
    <w:rsid w:val="1C100C66"/>
    <w:rsid w:val="1C15EAAC"/>
    <w:rsid w:val="1C259A3C"/>
    <w:rsid w:val="1C288D07"/>
    <w:rsid w:val="1C2F2522"/>
    <w:rsid w:val="1C3BD389"/>
    <w:rsid w:val="1C4190F1"/>
    <w:rsid w:val="1C4C51FB"/>
    <w:rsid w:val="1C4D6C96"/>
    <w:rsid w:val="1C4EF330"/>
    <w:rsid w:val="1C662A96"/>
    <w:rsid w:val="1C6DE858"/>
    <w:rsid w:val="1C7E387C"/>
    <w:rsid w:val="1C80B971"/>
    <w:rsid w:val="1C9E670C"/>
    <w:rsid w:val="1CAC0158"/>
    <w:rsid w:val="1CAEB22D"/>
    <w:rsid w:val="1CAFE91D"/>
    <w:rsid w:val="1CB735C0"/>
    <w:rsid w:val="1CBB92D7"/>
    <w:rsid w:val="1CBE0522"/>
    <w:rsid w:val="1CC24059"/>
    <w:rsid w:val="1CC64CC3"/>
    <w:rsid w:val="1CF404BB"/>
    <w:rsid w:val="1CF43184"/>
    <w:rsid w:val="1D22858A"/>
    <w:rsid w:val="1D3553E4"/>
    <w:rsid w:val="1D37BA28"/>
    <w:rsid w:val="1D54C9DC"/>
    <w:rsid w:val="1D7D0FF7"/>
    <w:rsid w:val="1D894CC3"/>
    <w:rsid w:val="1DC8E7A8"/>
    <w:rsid w:val="1DD03746"/>
    <w:rsid w:val="1DD39935"/>
    <w:rsid w:val="1DE50D76"/>
    <w:rsid w:val="1DECF022"/>
    <w:rsid w:val="1DF2114D"/>
    <w:rsid w:val="1DF97775"/>
    <w:rsid w:val="1E212DB1"/>
    <w:rsid w:val="1E2733D7"/>
    <w:rsid w:val="1E3A517F"/>
    <w:rsid w:val="1E3E836D"/>
    <w:rsid w:val="1E4C7034"/>
    <w:rsid w:val="1E526640"/>
    <w:rsid w:val="1E5601C4"/>
    <w:rsid w:val="1E57F054"/>
    <w:rsid w:val="1E625ECF"/>
    <w:rsid w:val="1E8A299E"/>
    <w:rsid w:val="1EBB3309"/>
    <w:rsid w:val="1EC3BF6C"/>
    <w:rsid w:val="1EC95E8E"/>
    <w:rsid w:val="1ECE1A76"/>
    <w:rsid w:val="1ED31568"/>
    <w:rsid w:val="1ED7096B"/>
    <w:rsid w:val="1EE65793"/>
    <w:rsid w:val="1EEAE1C6"/>
    <w:rsid w:val="1EFCADA4"/>
    <w:rsid w:val="1F03A233"/>
    <w:rsid w:val="1F04D391"/>
    <w:rsid w:val="1F1BE4F9"/>
    <w:rsid w:val="1F295677"/>
    <w:rsid w:val="1F3869B8"/>
    <w:rsid w:val="1F80EFE6"/>
    <w:rsid w:val="1F85B341"/>
    <w:rsid w:val="1F914B0A"/>
    <w:rsid w:val="1F9875B2"/>
    <w:rsid w:val="1FA54B30"/>
    <w:rsid w:val="1FAA48B8"/>
    <w:rsid w:val="1FC0970F"/>
    <w:rsid w:val="1FCF9C53"/>
    <w:rsid w:val="1FDA53CE"/>
    <w:rsid w:val="1FE0BDDA"/>
    <w:rsid w:val="1FEE36A1"/>
    <w:rsid w:val="201BE39E"/>
    <w:rsid w:val="20618BD8"/>
    <w:rsid w:val="209C106B"/>
    <w:rsid w:val="20A7C34D"/>
    <w:rsid w:val="20A7C528"/>
    <w:rsid w:val="20A93E77"/>
    <w:rsid w:val="20B4835B"/>
    <w:rsid w:val="20B6D7E8"/>
    <w:rsid w:val="20B7FD81"/>
    <w:rsid w:val="20BD48A0"/>
    <w:rsid w:val="20D62927"/>
    <w:rsid w:val="20E6CA72"/>
    <w:rsid w:val="20F8A70F"/>
    <w:rsid w:val="21009495"/>
    <w:rsid w:val="211FC31E"/>
    <w:rsid w:val="21304AFC"/>
    <w:rsid w:val="213580FA"/>
    <w:rsid w:val="214A62C0"/>
    <w:rsid w:val="21579ADC"/>
    <w:rsid w:val="2168FAF3"/>
    <w:rsid w:val="21822DBE"/>
    <w:rsid w:val="219E0BE7"/>
    <w:rsid w:val="21C0ECDE"/>
    <w:rsid w:val="21D30AA7"/>
    <w:rsid w:val="21DF69C4"/>
    <w:rsid w:val="21F270A8"/>
    <w:rsid w:val="21FE272B"/>
    <w:rsid w:val="2209E4D0"/>
    <w:rsid w:val="220EBAD0"/>
    <w:rsid w:val="220F8574"/>
    <w:rsid w:val="22234BF6"/>
    <w:rsid w:val="224901AF"/>
    <w:rsid w:val="224A3DBC"/>
    <w:rsid w:val="224A95A8"/>
    <w:rsid w:val="227E738F"/>
    <w:rsid w:val="227E7B3D"/>
    <w:rsid w:val="2282CCBB"/>
    <w:rsid w:val="22ABF0CD"/>
    <w:rsid w:val="22B7C6BE"/>
    <w:rsid w:val="22BC0B27"/>
    <w:rsid w:val="22BC5FF0"/>
    <w:rsid w:val="22C67F8A"/>
    <w:rsid w:val="22CA4D2A"/>
    <w:rsid w:val="22E5FFF3"/>
    <w:rsid w:val="22F2D077"/>
    <w:rsid w:val="22F6C456"/>
    <w:rsid w:val="2315F832"/>
    <w:rsid w:val="231DF3B1"/>
    <w:rsid w:val="233AFE54"/>
    <w:rsid w:val="236D0D85"/>
    <w:rsid w:val="237216B2"/>
    <w:rsid w:val="23829837"/>
    <w:rsid w:val="2385B4D5"/>
    <w:rsid w:val="239EE10C"/>
    <w:rsid w:val="23B42438"/>
    <w:rsid w:val="23BF1C57"/>
    <w:rsid w:val="23C64B7E"/>
    <w:rsid w:val="23E6EEE9"/>
    <w:rsid w:val="23F07B4E"/>
    <w:rsid w:val="23FB0266"/>
    <w:rsid w:val="240111DA"/>
    <w:rsid w:val="240F056E"/>
    <w:rsid w:val="241450F2"/>
    <w:rsid w:val="241E9D1C"/>
    <w:rsid w:val="24258B9F"/>
    <w:rsid w:val="242A90ED"/>
    <w:rsid w:val="243EB627"/>
    <w:rsid w:val="24562C57"/>
    <w:rsid w:val="24624FEB"/>
    <w:rsid w:val="24648602"/>
    <w:rsid w:val="248B09C7"/>
    <w:rsid w:val="249591A1"/>
    <w:rsid w:val="24CDBB20"/>
    <w:rsid w:val="24D6BB23"/>
    <w:rsid w:val="2520F2E3"/>
    <w:rsid w:val="25246F14"/>
    <w:rsid w:val="25273D6C"/>
    <w:rsid w:val="2534FCFB"/>
    <w:rsid w:val="2538C47A"/>
    <w:rsid w:val="256BD838"/>
    <w:rsid w:val="25724C52"/>
    <w:rsid w:val="25741515"/>
    <w:rsid w:val="2578FAD6"/>
    <w:rsid w:val="25927D89"/>
    <w:rsid w:val="25945EA8"/>
    <w:rsid w:val="2594C573"/>
    <w:rsid w:val="25A93453"/>
    <w:rsid w:val="25AD992E"/>
    <w:rsid w:val="25CB9D6F"/>
    <w:rsid w:val="25E13F48"/>
    <w:rsid w:val="25F1FCB8"/>
    <w:rsid w:val="2605277D"/>
    <w:rsid w:val="26076201"/>
    <w:rsid w:val="2615A383"/>
    <w:rsid w:val="262A0857"/>
    <w:rsid w:val="264C96A6"/>
    <w:rsid w:val="26811470"/>
    <w:rsid w:val="268F391B"/>
    <w:rsid w:val="26A5FC54"/>
    <w:rsid w:val="26A9B774"/>
    <w:rsid w:val="26AA2668"/>
    <w:rsid w:val="26B89129"/>
    <w:rsid w:val="26BDCFFC"/>
    <w:rsid w:val="26E505E7"/>
    <w:rsid w:val="26E74911"/>
    <w:rsid w:val="26E8E1F3"/>
    <w:rsid w:val="26F4EE61"/>
    <w:rsid w:val="2701084D"/>
    <w:rsid w:val="27054032"/>
    <w:rsid w:val="270F2717"/>
    <w:rsid w:val="271706AC"/>
    <w:rsid w:val="271FD10A"/>
    <w:rsid w:val="2726914E"/>
    <w:rsid w:val="27432173"/>
    <w:rsid w:val="274465E6"/>
    <w:rsid w:val="2747586A"/>
    <w:rsid w:val="2758E45E"/>
    <w:rsid w:val="27921644"/>
    <w:rsid w:val="2798E280"/>
    <w:rsid w:val="27D2D739"/>
    <w:rsid w:val="28094C1A"/>
    <w:rsid w:val="280AD3FA"/>
    <w:rsid w:val="28209BF2"/>
    <w:rsid w:val="282D2DCA"/>
    <w:rsid w:val="282D9504"/>
    <w:rsid w:val="28415E04"/>
    <w:rsid w:val="2853A3AC"/>
    <w:rsid w:val="2857AA89"/>
    <w:rsid w:val="2875A9E3"/>
    <w:rsid w:val="287FEB8C"/>
    <w:rsid w:val="288B1C07"/>
    <w:rsid w:val="288EE205"/>
    <w:rsid w:val="289EAEF3"/>
    <w:rsid w:val="289F93AA"/>
    <w:rsid w:val="28A72250"/>
    <w:rsid w:val="28CBD920"/>
    <w:rsid w:val="28CC37D7"/>
    <w:rsid w:val="28F3EFC3"/>
    <w:rsid w:val="28FD14F2"/>
    <w:rsid w:val="290D6ED0"/>
    <w:rsid w:val="2930F148"/>
    <w:rsid w:val="293A9103"/>
    <w:rsid w:val="294D393F"/>
    <w:rsid w:val="29500B42"/>
    <w:rsid w:val="298D3535"/>
    <w:rsid w:val="29945CFD"/>
    <w:rsid w:val="29A3D1BC"/>
    <w:rsid w:val="29C0BD2D"/>
    <w:rsid w:val="29C3702A"/>
    <w:rsid w:val="2A2DFA2C"/>
    <w:rsid w:val="2A4060CA"/>
    <w:rsid w:val="2A6CBA3B"/>
    <w:rsid w:val="2A81164A"/>
    <w:rsid w:val="2A857743"/>
    <w:rsid w:val="2A94D993"/>
    <w:rsid w:val="2AA91D01"/>
    <w:rsid w:val="2AA9B588"/>
    <w:rsid w:val="2AB5A0F9"/>
    <w:rsid w:val="2AC3A28D"/>
    <w:rsid w:val="2AD66164"/>
    <w:rsid w:val="2ADE3B8D"/>
    <w:rsid w:val="2AE18510"/>
    <w:rsid w:val="2AE415F8"/>
    <w:rsid w:val="2AEBAAC8"/>
    <w:rsid w:val="2AFAB188"/>
    <w:rsid w:val="2B2220CE"/>
    <w:rsid w:val="2B372B02"/>
    <w:rsid w:val="2B54DAE0"/>
    <w:rsid w:val="2B5C8D8E"/>
    <w:rsid w:val="2B63833C"/>
    <w:rsid w:val="2B63833C"/>
    <w:rsid w:val="2B6F2FA5"/>
    <w:rsid w:val="2B7A883B"/>
    <w:rsid w:val="2B93B323"/>
    <w:rsid w:val="2BA75E3F"/>
    <w:rsid w:val="2BA805FE"/>
    <w:rsid w:val="2BAE9758"/>
    <w:rsid w:val="2BC85F84"/>
    <w:rsid w:val="2BD1F1E6"/>
    <w:rsid w:val="2BD93CCE"/>
    <w:rsid w:val="2BDD7FA5"/>
    <w:rsid w:val="2BE35CF8"/>
    <w:rsid w:val="2BEBEAF7"/>
    <w:rsid w:val="2BF3DEA4"/>
    <w:rsid w:val="2C023A40"/>
    <w:rsid w:val="2C0257D8"/>
    <w:rsid w:val="2C063A7A"/>
    <w:rsid w:val="2C0FDEE5"/>
    <w:rsid w:val="2C352EF6"/>
    <w:rsid w:val="2C43473C"/>
    <w:rsid w:val="2C466983"/>
    <w:rsid w:val="2C7EA78F"/>
    <w:rsid w:val="2C84C3A2"/>
    <w:rsid w:val="2C879D11"/>
    <w:rsid w:val="2C92932E"/>
    <w:rsid w:val="2CD0D21B"/>
    <w:rsid w:val="2CEC61F5"/>
    <w:rsid w:val="2CF15137"/>
    <w:rsid w:val="2D18627E"/>
    <w:rsid w:val="2D18818F"/>
    <w:rsid w:val="2D1DE1D2"/>
    <w:rsid w:val="2D2AB3B4"/>
    <w:rsid w:val="2D322E1A"/>
    <w:rsid w:val="2D43D65F"/>
    <w:rsid w:val="2D44639B"/>
    <w:rsid w:val="2D650836"/>
    <w:rsid w:val="2D841F25"/>
    <w:rsid w:val="2D8437C7"/>
    <w:rsid w:val="2D864830"/>
    <w:rsid w:val="2D887599"/>
    <w:rsid w:val="2D964E84"/>
    <w:rsid w:val="2DA7543F"/>
    <w:rsid w:val="2DC24B52"/>
    <w:rsid w:val="2DCCA56D"/>
    <w:rsid w:val="2DCD3730"/>
    <w:rsid w:val="2DD99F50"/>
    <w:rsid w:val="2DE25457"/>
    <w:rsid w:val="2E0C2473"/>
    <w:rsid w:val="2E0C6ACE"/>
    <w:rsid w:val="2E157F1D"/>
    <w:rsid w:val="2E1A80A6"/>
    <w:rsid w:val="2E28E896"/>
    <w:rsid w:val="2E329256"/>
    <w:rsid w:val="2E409933"/>
    <w:rsid w:val="2E40A474"/>
    <w:rsid w:val="2E60A658"/>
    <w:rsid w:val="2E61F67B"/>
    <w:rsid w:val="2E649CC6"/>
    <w:rsid w:val="2E8311FB"/>
    <w:rsid w:val="2E96CC31"/>
    <w:rsid w:val="2E9E981B"/>
    <w:rsid w:val="2EA46D08"/>
    <w:rsid w:val="2EA74CCC"/>
    <w:rsid w:val="2EA9853A"/>
    <w:rsid w:val="2EB02F9A"/>
    <w:rsid w:val="2EB9B233"/>
    <w:rsid w:val="2EC6341D"/>
    <w:rsid w:val="2ED1BD0F"/>
    <w:rsid w:val="2EE73C6F"/>
    <w:rsid w:val="2EE83C34"/>
    <w:rsid w:val="2EED2B9B"/>
    <w:rsid w:val="2F014BC4"/>
    <w:rsid w:val="2F0558C9"/>
    <w:rsid w:val="2F0DB428"/>
    <w:rsid w:val="2F10EBAB"/>
    <w:rsid w:val="2F3C6E8F"/>
    <w:rsid w:val="2F6050CD"/>
    <w:rsid w:val="2FAFB943"/>
    <w:rsid w:val="2FB2B89F"/>
    <w:rsid w:val="2FBBDF5B"/>
    <w:rsid w:val="2FC58002"/>
    <w:rsid w:val="2FEB664A"/>
    <w:rsid w:val="2FEB7826"/>
    <w:rsid w:val="2FF762F1"/>
    <w:rsid w:val="30188053"/>
    <w:rsid w:val="30202B4B"/>
    <w:rsid w:val="304982FD"/>
    <w:rsid w:val="30622D15"/>
    <w:rsid w:val="3074B11D"/>
    <w:rsid w:val="30990BD8"/>
    <w:rsid w:val="30990D5F"/>
    <w:rsid w:val="309AA0C5"/>
    <w:rsid w:val="30ACBC0C"/>
    <w:rsid w:val="30ACCB3C"/>
    <w:rsid w:val="30B6095D"/>
    <w:rsid w:val="30C055FC"/>
    <w:rsid w:val="30CE5A0B"/>
    <w:rsid w:val="30D4FA2A"/>
    <w:rsid w:val="30F270A2"/>
    <w:rsid w:val="31171B9B"/>
    <w:rsid w:val="3117C0BD"/>
    <w:rsid w:val="311BEC7B"/>
    <w:rsid w:val="31356BE0"/>
    <w:rsid w:val="31392002"/>
    <w:rsid w:val="313B0BE8"/>
    <w:rsid w:val="3145972B"/>
    <w:rsid w:val="314C1A5A"/>
    <w:rsid w:val="31504F8A"/>
    <w:rsid w:val="3150C694"/>
    <w:rsid w:val="31565BBF"/>
    <w:rsid w:val="31666EDD"/>
    <w:rsid w:val="316A3318"/>
    <w:rsid w:val="317D87F7"/>
    <w:rsid w:val="3189DA00"/>
    <w:rsid w:val="318CAFBA"/>
    <w:rsid w:val="31933352"/>
    <w:rsid w:val="3198C431"/>
    <w:rsid w:val="31A2CEEE"/>
    <w:rsid w:val="31AAA131"/>
    <w:rsid w:val="31AC2F3B"/>
    <w:rsid w:val="31AD390D"/>
    <w:rsid w:val="31B1ABE5"/>
    <w:rsid w:val="31C9E167"/>
    <w:rsid w:val="31D82FE0"/>
    <w:rsid w:val="31E8AEFB"/>
    <w:rsid w:val="31F5D9D5"/>
    <w:rsid w:val="3202F21C"/>
    <w:rsid w:val="3205C074"/>
    <w:rsid w:val="320CFDE2"/>
    <w:rsid w:val="322822D4"/>
    <w:rsid w:val="324BF11F"/>
    <w:rsid w:val="32632028"/>
    <w:rsid w:val="3268CD6A"/>
    <w:rsid w:val="326F0061"/>
    <w:rsid w:val="32781B7D"/>
    <w:rsid w:val="32A54C3A"/>
    <w:rsid w:val="32A591DE"/>
    <w:rsid w:val="32D127A0"/>
    <w:rsid w:val="32D52608"/>
    <w:rsid w:val="32D6470E"/>
    <w:rsid w:val="32E20126"/>
    <w:rsid w:val="32EC96F5"/>
    <w:rsid w:val="32FB6DA3"/>
    <w:rsid w:val="32FF739B"/>
    <w:rsid w:val="333A8682"/>
    <w:rsid w:val="33464BCE"/>
    <w:rsid w:val="33501F6B"/>
    <w:rsid w:val="335A2650"/>
    <w:rsid w:val="338479DD"/>
    <w:rsid w:val="3385EFAC"/>
    <w:rsid w:val="338B901B"/>
    <w:rsid w:val="338EB75A"/>
    <w:rsid w:val="33A0CDCC"/>
    <w:rsid w:val="33A33F87"/>
    <w:rsid w:val="33A7D688"/>
    <w:rsid w:val="33AE3C9E"/>
    <w:rsid w:val="33B10E0C"/>
    <w:rsid w:val="33B4400C"/>
    <w:rsid w:val="33BB0569"/>
    <w:rsid w:val="33BF8027"/>
    <w:rsid w:val="33F589B4"/>
    <w:rsid w:val="33FA1C29"/>
    <w:rsid w:val="3406F9D6"/>
    <w:rsid w:val="34142E6F"/>
    <w:rsid w:val="341E3F09"/>
    <w:rsid w:val="3421FEA5"/>
    <w:rsid w:val="34460FCA"/>
    <w:rsid w:val="345301BF"/>
    <w:rsid w:val="3466817A"/>
    <w:rsid w:val="3467FABF"/>
    <w:rsid w:val="346FB895"/>
    <w:rsid w:val="3473DC11"/>
    <w:rsid w:val="347E79A5"/>
    <w:rsid w:val="34846B3C"/>
    <w:rsid w:val="348F507E"/>
    <w:rsid w:val="3493C898"/>
    <w:rsid w:val="3497BA0C"/>
    <w:rsid w:val="34A17008"/>
    <w:rsid w:val="34A2593F"/>
    <w:rsid w:val="34BDAB24"/>
    <w:rsid w:val="34C2F0FC"/>
    <w:rsid w:val="35216D0C"/>
    <w:rsid w:val="352CF19E"/>
    <w:rsid w:val="35343E24"/>
    <w:rsid w:val="354A0CFF"/>
    <w:rsid w:val="354CF006"/>
    <w:rsid w:val="355257EA"/>
    <w:rsid w:val="3556D5CA"/>
    <w:rsid w:val="35696213"/>
    <w:rsid w:val="356C803E"/>
    <w:rsid w:val="356F41CA"/>
    <w:rsid w:val="35802D2F"/>
    <w:rsid w:val="3587A6F8"/>
    <w:rsid w:val="35951CE1"/>
    <w:rsid w:val="3599A7A0"/>
    <w:rsid w:val="3599DDA8"/>
    <w:rsid w:val="35C57871"/>
    <w:rsid w:val="35FD67B9"/>
    <w:rsid w:val="36224691"/>
    <w:rsid w:val="362534EF"/>
    <w:rsid w:val="362A077E"/>
    <w:rsid w:val="363DA43B"/>
    <w:rsid w:val="364D7C18"/>
    <w:rsid w:val="365ADEC5"/>
    <w:rsid w:val="366304BD"/>
    <w:rsid w:val="36775238"/>
    <w:rsid w:val="367C9255"/>
    <w:rsid w:val="368A4B15"/>
    <w:rsid w:val="368C2103"/>
    <w:rsid w:val="36A6DF7A"/>
    <w:rsid w:val="36AE9C07"/>
    <w:rsid w:val="36C7E15E"/>
    <w:rsid w:val="36D14602"/>
    <w:rsid w:val="36E9BDF3"/>
    <w:rsid w:val="36FF1B75"/>
    <w:rsid w:val="3700B754"/>
    <w:rsid w:val="37122685"/>
    <w:rsid w:val="3725F7AD"/>
    <w:rsid w:val="372D2A76"/>
    <w:rsid w:val="3736FD39"/>
    <w:rsid w:val="37512E93"/>
    <w:rsid w:val="377CF5B6"/>
    <w:rsid w:val="378E8B33"/>
    <w:rsid w:val="379BB2E2"/>
    <w:rsid w:val="37A50BF0"/>
    <w:rsid w:val="37AA131B"/>
    <w:rsid w:val="37C4F457"/>
    <w:rsid w:val="37D1A046"/>
    <w:rsid w:val="38037703"/>
    <w:rsid w:val="380A8E54"/>
    <w:rsid w:val="38161DBE"/>
    <w:rsid w:val="3846AFC4"/>
    <w:rsid w:val="38590DCE"/>
    <w:rsid w:val="386D1663"/>
    <w:rsid w:val="387B602E"/>
    <w:rsid w:val="387FC302"/>
    <w:rsid w:val="3887A31D"/>
    <w:rsid w:val="3889B2EE"/>
    <w:rsid w:val="388FF04F"/>
    <w:rsid w:val="389EE9D4"/>
    <w:rsid w:val="38C8FAD7"/>
    <w:rsid w:val="391BDDC6"/>
    <w:rsid w:val="393FC144"/>
    <w:rsid w:val="39539B14"/>
    <w:rsid w:val="396C6248"/>
    <w:rsid w:val="397BBFC4"/>
    <w:rsid w:val="3982A055"/>
    <w:rsid w:val="3986C39D"/>
    <w:rsid w:val="3988FCCF"/>
    <w:rsid w:val="398F3B21"/>
    <w:rsid w:val="39925A6C"/>
    <w:rsid w:val="39926887"/>
    <w:rsid w:val="39A7EEB5"/>
    <w:rsid w:val="39B5F8F5"/>
    <w:rsid w:val="39C84F54"/>
    <w:rsid w:val="39C967D4"/>
    <w:rsid w:val="39F0D06E"/>
    <w:rsid w:val="39F4DBA4"/>
    <w:rsid w:val="3A003076"/>
    <w:rsid w:val="3A06E081"/>
    <w:rsid w:val="3A07588D"/>
    <w:rsid w:val="3A0C411B"/>
    <w:rsid w:val="3A13097E"/>
    <w:rsid w:val="3A206129"/>
    <w:rsid w:val="3A23221B"/>
    <w:rsid w:val="3A2EB3F8"/>
    <w:rsid w:val="3A3B2C12"/>
    <w:rsid w:val="3A4EF56C"/>
    <w:rsid w:val="3A65AE0A"/>
    <w:rsid w:val="3A718160"/>
    <w:rsid w:val="3A8F79E8"/>
    <w:rsid w:val="3A9288A4"/>
    <w:rsid w:val="3A95CFD6"/>
    <w:rsid w:val="3A984D11"/>
    <w:rsid w:val="3AA9E6DC"/>
    <w:rsid w:val="3AAB4A74"/>
    <w:rsid w:val="3AC75D97"/>
    <w:rsid w:val="3ADE1220"/>
    <w:rsid w:val="3AF4BBD9"/>
    <w:rsid w:val="3B010CB8"/>
    <w:rsid w:val="3B12C3E5"/>
    <w:rsid w:val="3B166E00"/>
    <w:rsid w:val="3B1B73D7"/>
    <w:rsid w:val="3B1B73D7"/>
    <w:rsid w:val="3B2B3DB4"/>
    <w:rsid w:val="3B2B6BE2"/>
    <w:rsid w:val="3B2E2ACD"/>
    <w:rsid w:val="3B3675E0"/>
    <w:rsid w:val="3B37B33A"/>
    <w:rsid w:val="3B4294C2"/>
    <w:rsid w:val="3B43BF16"/>
    <w:rsid w:val="3B4EB989"/>
    <w:rsid w:val="3B57A27B"/>
    <w:rsid w:val="3B681707"/>
    <w:rsid w:val="3B6DBA79"/>
    <w:rsid w:val="3B75C14C"/>
    <w:rsid w:val="3B7E72DE"/>
    <w:rsid w:val="3B90AC05"/>
    <w:rsid w:val="3B9B67E3"/>
    <w:rsid w:val="3BB4C5A0"/>
    <w:rsid w:val="3BB62C3B"/>
    <w:rsid w:val="3BDDC01F"/>
    <w:rsid w:val="3BF85530"/>
    <w:rsid w:val="3C009B99"/>
    <w:rsid w:val="3C0436A1"/>
    <w:rsid w:val="3C188195"/>
    <w:rsid w:val="3C1A003A"/>
    <w:rsid w:val="3C245DD0"/>
    <w:rsid w:val="3C3352B9"/>
    <w:rsid w:val="3C45A9A2"/>
    <w:rsid w:val="3C5281E1"/>
    <w:rsid w:val="3C666CF1"/>
    <w:rsid w:val="3C677C89"/>
    <w:rsid w:val="3C6DFA72"/>
    <w:rsid w:val="3C6F5365"/>
    <w:rsid w:val="3C787D13"/>
    <w:rsid w:val="3C8F8863"/>
    <w:rsid w:val="3CC05AF9"/>
    <w:rsid w:val="3CC57240"/>
    <w:rsid w:val="3CC9FB2E"/>
    <w:rsid w:val="3CDD7591"/>
    <w:rsid w:val="3D028BD6"/>
    <w:rsid w:val="3D098ADA"/>
    <w:rsid w:val="3D20AE41"/>
    <w:rsid w:val="3D29E9CA"/>
    <w:rsid w:val="3D30EA60"/>
    <w:rsid w:val="3D3392D5"/>
    <w:rsid w:val="3D370A48"/>
    <w:rsid w:val="3D3E572B"/>
    <w:rsid w:val="3D44F7D3"/>
    <w:rsid w:val="3D45EF9B"/>
    <w:rsid w:val="3D470515"/>
    <w:rsid w:val="3D51CFAC"/>
    <w:rsid w:val="3D53C767"/>
    <w:rsid w:val="3D53C873"/>
    <w:rsid w:val="3D7CEA7F"/>
    <w:rsid w:val="3D83518E"/>
    <w:rsid w:val="3D85B0A7"/>
    <w:rsid w:val="3D8DDB48"/>
    <w:rsid w:val="3DA4EF8D"/>
    <w:rsid w:val="3DB73698"/>
    <w:rsid w:val="3DBD46A3"/>
    <w:rsid w:val="3DCFEDD3"/>
    <w:rsid w:val="3DD1A817"/>
    <w:rsid w:val="3DE90301"/>
    <w:rsid w:val="3E1B1FED"/>
    <w:rsid w:val="3E210013"/>
    <w:rsid w:val="3E267248"/>
    <w:rsid w:val="3E2C5313"/>
    <w:rsid w:val="3E69D342"/>
    <w:rsid w:val="3E9A84FC"/>
    <w:rsid w:val="3EA403E8"/>
    <w:rsid w:val="3EB31468"/>
    <w:rsid w:val="3EBE547E"/>
    <w:rsid w:val="3EC0FF52"/>
    <w:rsid w:val="3ED2DAA9"/>
    <w:rsid w:val="3EF9F091"/>
    <w:rsid w:val="3F044D6A"/>
    <w:rsid w:val="3F057DBB"/>
    <w:rsid w:val="3F1A095A"/>
    <w:rsid w:val="3F1A33BA"/>
    <w:rsid w:val="3F2614B9"/>
    <w:rsid w:val="3F287AD3"/>
    <w:rsid w:val="3F3E7E5E"/>
    <w:rsid w:val="3F50189C"/>
    <w:rsid w:val="3F592048"/>
    <w:rsid w:val="3F73CF6A"/>
    <w:rsid w:val="3F79B0B1"/>
    <w:rsid w:val="3F7FB85B"/>
    <w:rsid w:val="3F93AB2E"/>
    <w:rsid w:val="3FBBD52F"/>
    <w:rsid w:val="3FD0AF28"/>
    <w:rsid w:val="3FD7AD73"/>
    <w:rsid w:val="3FE7A9AD"/>
    <w:rsid w:val="3FF9BC85"/>
    <w:rsid w:val="3FFEAED7"/>
    <w:rsid w:val="4028DEDE"/>
    <w:rsid w:val="40412B9C"/>
    <w:rsid w:val="4057F488"/>
    <w:rsid w:val="406D899D"/>
    <w:rsid w:val="406EAB0A"/>
    <w:rsid w:val="408E2291"/>
    <w:rsid w:val="4095C0F2"/>
    <w:rsid w:val="40D1015B"/>
    <w:rsid w:val="40D94689"/>
    <w:rsid w:val="40DBFB3D"/>
    <w:rsid w:val="410F64CF"/>
    <w:rsid w:val="4118B516"/>
    <w:rsid w:val="412E4160"/>
    <w:rsid w:val="41376F77"/>
    <w:rsid w:val="413D860E"/>
    <w:rsid w:val="4151C601"/>
    <w:rsid w:val="415E130A"/>
    <w:rsid w:val="4177742D"/>
    <w:rsid w:val="41795A49"/>
    <w:rsid w:val="41855DDE"/>
    <w:rsid w:val="4187A8FF"/>
    <w:rsid w:val="4197CACF"/>
    <w:rsid w:val="41996CD5"/>
    <w:rsid w:val="41A23D28"/>
    <w:rsid w:val="41B45F5B"/>
    <w:rsid w:val="41B9890B"/>
    <w:rsid w:val="41C24D46"/>
    <w:rsid w:val="41CC5818"/>
    <w:rsid w:val="41DCFBFD"/>
    <w:rsid w:val="41E1162E"/>
    <w:rsid w:val="41FB680D"/>
    <w:rsid w:val="41FF66EB"/>
    <w:rsid w:val="41FF6CA8"/>
    <w:rsid w:val="420589FB"/>
    <w:rsid w:val="420A7B6B"/>
    <w:rsid w:val="420AA967"/>
    <w:rsid w:val="421868F6"/>
    <w:rsid w:val="42257998"/>
    <w:rsid w:val="42278270"/>
    <w:rsid w:val="422EFCCF"/>
    <w:rsid w:val="42324F12"/>
    <w:rsid w:val="423AF1C1"/>
    <w:rsid w:val="423C8637"/>
    <w:rsid w:val="4248E328"/>
    <w:rsid w:val="424BAAAC"/>
    <w:rsid w:val="42560117"/>
    <w:rsid w:val="42601B95"/>
    <w:rsid w:val="426D3BF8"/>
    <w:rsid w:val="4275A2E8"/>
    <w:rsid w:val="42839ED2"/>
    <w:rsid w:val="42AE5F54"/>
    <w:rsid w:val="42D33FD8"/>
    <w:rsid w:val="42EE9110"/>
    <w:rsid w:val="4313448E"/>
    <w:rsid w:val="4327619E"/>
    <w:rsid w:val="433221DE"/>
    <w:rsid w:val="43337A11"/>
    <w:rsid w:val="433575C1"/>
    <w:rsid w:val="433EC2F6"/>
    <w:rsid w:val="434556D4"/>
    <w:rsid w:val="43523202"/>
    <w:rsid w:val="43526539"/>
    <w:rsid w:val="4369ED57"/>
    <w:rsid w:val="4377750B"/>
    <w:rsid w:val="4384232D"/>
    <w:rsid w:val="438E1CAA"/>
    <w:rsid w:val="43927F40"/>
    <w:rsid w:val="43C13E20"/>
    <w:rsid w:val="43C8ED18"/>
    <w:rsid w:val="43CFD659"/>
    <w:rsid w:val="43D6F3A9"/>
    <w:rsid w:val="43FE7A11"/>
    <w:rsid w:val="4406FD03"/>
    <w:rsid w:val="4431E4FC"/>
    <w:rsid w:val="44375C21"/>
    <w:rsid w:val="445055D8"/>
    <w:rsid w:val="448A6171"/>
    <w:rsid w:val="449B07FA"/>
    <w:rsid w:val="44A588EE"/>
    <w:rsid w:val="44A678A6"/>
    <w:rsid w:val="44C5FE81"/>
    <w:rsid w:val="44CD9AFE"/>
    <w:rsid w:val="44D51B2E"/>
    <w:rsid w:val="44DA9357"/>
    <w:rsid w:val="44EE96AA"/>
    <w:rsid w:val="45021362"/>
    <w:rsid w:val="4528EF70"/>
    <w:rsid w:val="45421C2D"/>
    <w:rsid w:val="454C2304"/>
    <w:rsid w:val="4554C262"/>
    <w:rsid w:val="4564EF56"/>
    <w:rsid w:val="456BA6BA"/>
    <w:rsid w:val="458064EE"/>
    <w:rsid w:val="45825A20"/>
    <w:rsid w:val="4593E486"/>
    <w:rsid w:val="45A1CCF6"/>
    <w:rsid w:val="45BB4CBB"/>
    <w:rsid w:val="45BCC950"/>
    <w:rsid w:val="45E3F13D"/>
    <w:rsid w:val="45EBF4EC"/>
    <w:rsid w:val="46014A4E"/>
    <w:rsid w:val="46110E1D"/>
    <w:rsid w:val="46117D5C"/>
    <w:rsid w:val="462494AE"/>
    <w:rsid w:val="4631842D"/>
    <w:rsid w:val="463C9309"/>
    <w:rsid w:val="463DC342"/>
    <w:rsid w:val="4649322F"/>
    <w:rsid w:val="464DAC4E"/>
    <w:rsid w:val="46519BBD"/>
    <w:rsid w:val="466DF05B"/>
    <w:rsid w:val="46735947"/>
    <w:rsid w:val="467CD2AD"/>
    <w:rsid w:val="468C261B"/>
    <w:rsid w:val="46B4692F"/>
    <w:rsid w:val="46B4C327"/>
    <w:rsid w:val="46C053E7"/>
    <w:rsid w:val="46C787F4"/>
    <w:rsid w:val="46DAE7E2"/>
    <w:rsid w:val="46DBA764"/>
    <w:rsid w:val="46DD0C71"/>
    <w:rsid w:val="46F9801F"/>
    <w:rsid w:val="47037AE2"/>
    <w:rsid w:val="4708C9F5"/>
    <w:rsid w:val="471F1BCF"/>
    <w:rsid w:val="4723CCC5"/>
    <w:rsid w:val="473F3728"/>
    <w:rsid w:val="478501B4"/>
    <w:rsid w:val="478B52F7"/>
    <w:rsid w:val="479E252B"/>
    <w:rsid w:val="47ADF942"/>
    <w:rsid w:val="47B0B96E"/>
    <w:rsid w:val="47B52869"/>
    <w:rsid w:val="47B64C05"/>
    <w:rsid w:val="47D1DD7D"/>
    <w:rsid w:val="47D3659F"/>
    <w:rsid w:val="47D83780"/>
    <w:rsid w:val="47E50290"/>
    <w:rsid w:val="4804D748"/>
    <w:rsid w:val="480DD581"/>
    <w:rsid w:val="481CA929"/>
    <w:rsid w:val="48274FAB"/>
    <w:rsid w:val="483EFEB9"/>
    <w:rsid w:val="4849C979"/>
    <w:rsid w:val="486D917C"/>
    <w:rsid w:val="488773EA"/>
    <w:rsid w:val="48CA32FC"/>
    <w:rsid w:val="48CDFB9B"/>
    <w:rsid w:val="48D65891"/>
    <w:rsid w:val="48DC0E80"/>
    <w:rsid w:val="48F645E7"/>
    <w:rsid w:val="48FE1843"/>
    <w:rsid w:val="491BC35F"/>
    <w:rsid w:val="4921EF4A"/>
    <w:rsid w:val="49325B96"/>
    <w:rsid w:val="4952A6E7"/>
    <w:rsid w:val="495DD294"/>
    <w:rsid w:val="495EEDA1"/>
    <w:rsid w:val="496924EF"/>
    <w:rsid w:val="49695DB5"/>
    <w:rsid w:val="496BBBFC"/>
    <w:rsid w:val="497407E1"/>
    <w:rsid w:val="49818A07"/>
    <w:rsid w:val="49979D28"/>
    <w:rsid w:val="49A15D2A"/>
    <w:rsid w:val="49B8C866"/>
    <w:rsid w:val="49D09089"/>
    <w:rsid w:val="49EBB0F1"/>
    <w:rsid w:val="49F9AFA2"/>
    <w:rsid w:val="4A2C86C0"/>
    <w:rsid w:val="4A307FA4"/>
    <w:rsid w:val="4A4BDD68"/>
    <w:rsid w:val="4A60123A"/>
    <w:rsid w:val="4A641AB5"/>
    <w:rsid w:val="4A667323"/>
    <w:rsid w:val="4A87B937"/>
    <w:rsid w:val="4ACF3E9C"/>
    <w:rsid w:val="4AD28B4E"/>
    <w:rsid w:val="4ADDA130"/>
    <w:rsid w:val="4AE8989B"/>
    <w:rsid w:val="4AFABE02"/>
    <w:rsid w:val="4B00F53D"/>
    <w:rsid w:val="4B02E5FA"/>
    <w:rsid w:val="4B0C1F52"/>
    <w:rsid w:val="4B0F187D"/>
    <w:rsid w:val="4B110DF0"/>
    <w:rsid w:val="4B14A635"/>
    <w:rsid w:val="4B223829"/>
    <w:rsid w:val="4B2F720B"/>
    <w:rsid w:val="4B318F32"/>
    <w:rsid w:val="4B354005"/>
    <w:rsid w:val="4B4742F4"/>
    <w:rsid w:val="4B61FF61"/>
    <w:rsid w:val="4B6E3419"/>
    <w:rsid w:val="4B6F15E3"/>
    <w:rsid w:val="4B9EE629"/>
    <w:rsid w:val="4BB33381"/>
    <w:rsid w:val="4BE91103"/>
    <w:rsid w:val="4C0DDC19"/>
    <w:rsid w:val="4C1EE92D"/>
    <w:rsid w:val="4C3CF6E1"/>
    <w:rsid w:val="4C4A87A1"/>
    <w:rsid w:val="4C631579"/>
    <w:rsid w:val="4C82B179"/>
    <w:rsid w:val="4C8AA616"/>
    <w:rsid w:val="4C90B6C1"/>
    <w:rsid w:val="4CA17C66"/>
    <w:rsid w:val="4CB01C69"/>
    <w:rsid w:val="4CDBECC3"/>
    <w:rsid w:val="4D0BDDAD"/>
    <w:rsid w:val="4D0C650D"/>
    <w:rsid w:val="4D199740"/>
    <w:rsid w:val="4D1B09F1"/>
    <w:rsid w:val="4D22BE92"/>
    <w:rsid w:val="4D2532A8"/>
    <w:rsid w:val="4D2DE3CF"/>
    <w:rsid w:val="4D524BBB"/>
    <w:rsid w:val="4D700DEC"/>
    <w:rsid w:val="4D817D85"/>
    <w:rsid w:val="4D9DA41F"/>
    <w:rsid w:val="4DA8AEB5"/>
    <w:rsid w:val="4DBA9B58"/>
    <w:rsid w:val="4DBF79A5"/>
    <w:rsid w:val="4DC15576"/>
    <w:rsid w:val="4E20EF9E"/>
    <w:rsid w:val="4E22866C"/>
    <w:rsid w:val="4E3145E6"/>
    <w:rsid w:val="4E477904"/>
    <w:rsid w:val="4E56D6AE"/>
    <w:rsid w:val="4E6CE0C7"/>
    <w:rsid w:val="4E71675B"/>
    <w:rsid w:val="4E73ABB7"/>
    <w:rsid w:val="4E7AB497"/>
    <w:rsid w:val="4E97FF77"/>
    <w:rsid w:val="4E9F0C98"/>
    <w:rsid w:val="4EB6DA52"/>
    <w:rsid w:val="4EBE2EF8"/>
    <w:rsid w:val="4EC18CD1"/>
    <w:rsid w:val="4ED01ACA"/>
    <w:rsid w:val="4EE4C7DE"/>
    <w:rsid w:val="4EEABF45"/>
    <w:rsid w:val="4EEE9B3C"/>
    <w:rsid w:val="4F03F0C7"/>
    <w:rsid w:val="4F0D8D7E"/>
    <w:rsid w:val="4F1A1487"/>
    <w:rsid w:val="4F20B1C5"/>
    <w:rsid w:val="4F2323E2"/>
    <w:rsid w:val="4F259D27"/>
    <w:rsid w:val="4F27CC0F"/>
    <w:rsid w:val="4F337231"/>
    <w:rsid w:val="4F3D333F"/>
    <w:rsid w:val="4F5002FD"/>
    <w:rsid w:val="4F53EE27"/>
    <w:rsid w:val="4F6376E7"/>
    <w:rsid w:val="4F79CC17"/>
    <w:rsid w:val="4F99DE58"/>
    <w:rsid w:val="4F9BE522"/>
    <w:rsid w:val="4FAED92B"/>
    <w:rsid w:val="4FBF0122"/>
    <w:rsid w:val="4FC35B4B"/>
    <w:rsid w:val="4FCA01A9"/>
    <w:rsid w:val="4FE81758"/>
    <w:rsid w:val="4FEA7813"/>
    <w:rsid w:val="500420E4"/>
    <w:rsid w:val="500CC0C7"/>
    <w:rsid w:val="501871E2"/>
    <w:rsid w:val="501EBF17"/>
    <w:rsid w:val="502039E1"/>
    <w:rsid w:val="502C57EC"/>
    <w:rsid w:val="5030E841"/>
    <w:rsid w:val="5044D690"/>
    <w:rsid w:val="5052AAB3"/>
    <w:rsid w:val="505415A4"/>
    <w:rsid w:val="50579B0E"/>
    <w:rsid w:val="50602F37"/>
    <w:rsid w:val="50608658"/>
    <w:rsid w:val="50685A96"/>
    <w:rsid w:val="50737418"/>
    <w:rsid w:val="5076F792"/>
    <w:rsid w:val="508CBB03"/>
    <w:rsid w:val="50948BA0"/>
    <w:rsid w:val="509596A6"/>
    <w:rsid w:val="5095DF89"/>
    <w:rsid w:val="50AA3C63"/>
    <w:rsid w:val="50B824DF"/>
    <w:rsid w:val="50CAAF0B"/>
    <w:rsid w:val="50D903A0"/>
    <w:rsid w:val="50DEC16F"/>
    <w:rsid w:val="50E3D768"/>
    <w:rsid w:val="50E68CC7"/>
    <w:rsid w:val="50EF3B05"/>
    <w:rsid w:val="510503FD"/>
    <w:rsid w:val="51083584"/>
    <w:rsid w:val="5116329C"/>
    <w:rsid w:val="51612567"/>
    <w:rsid w:val="51746F9A"/>
    <w:rsid w:val="518A46D1"/>
    <w:rsid w:val="518CFAE1"/>
    <w:rsid w:val="5192DE1D"/>
    <w:rsid w:val="519F50E8"/>
    <w:rsid w:val="51B15EED"/>
    <w:rsid w:val="51BBE02B"/>
    <w:rsid w:val="51C9B93F"/>
    <w:rsid w:val="51D0B913"/>
    <w:rsid w:val="5209A042"/>
    <w:rsid w:val="520B8639"/>
    <w:rsid w:val="520F65E2"/>
    <w:rsid w:val="52227C34"/>
    <w:rsid w:val="5224E9A7"/>
    <w:rsid w:val="52288B64"/>
    <w:rsid w:val="522C05E3"/>
    <w:rsid w:val="5235031E"/>
    <w:rsid w:val="524EA589"/>
    <w:rsid w:val="52585287"/>
    <w:rsid w:val="52618074"/>
    <w:rsid w:val="5263A619"/>
    <w:rsid w:val="526B12F3"/>
    <w:rsid w:val="527A91D0"/>
    <w:rsid w:val="528B3D98"/>
    <w:rsid w:val="52A2027E"/>
    <w:rsid w:val="52A9BE6A"/>
    <w:rsid w:val="52BD3A06"/>
    <w:rsid w:val="52BEFE10"/>
    <w:rsid w:val="52C75B4D"/>
    <w:rsid w:val="52D5C130"/>
    <w:rsid w:val="52F3C3A0"/>
    <w:rsid w:val="52F6A1E4"/>
    <w:rsid w:val="53045CFA"/>
    <w:rsid w:val="533B7810"/>
    <w:rsid w:val="53483F70"/>
    <w:rsid w:val="53543009"/>
    <w:rsid w:val="535835FB"/>
    <w:rsid w:val="536F8ACA"/>
    <w:rsid w:val="53766FE2"/>
    <w:rsid w:val="537F89A5"/>
    <w:rsid w:val="5393633B"/>
    <w:rsid w:val="539A779E"/>
    <w:rsid w:val="53A0A968"/>
    <w:rsid w:val="53AC2DFA"/>
    <w:rsid w:val="53BCA7A4"/>
    <w:rsid w:val="53C79B9A"/>
    <w:rsid w:val="53CFC50A"/>
    <w:rsid w:val="53D5DCB9"/>
    <w:rsid w:val="53F90E4A"/>
    <w:rsid w:val="5408B6DC"/>
    <w:rsid w:val="54245990"/>
    <w:rsid w:val="54342E91"/>
    <w:rsid w:val="5438FDC1"/>
    <w:rsid w:val="543E0AEB"/>
    <w:rsid w:val="545ACE71"/>
    <w:rsid w:val="546A1411"/>
    <w:rsid w:val="547949E8"/>
    <w:rsid w:val="54934D3C"/>
    <w:rsid w:val="54989C05"/>
    <w:rsid w:val="54A3FF6A"/>
    <w:rsid w:val="54C1BBD6"/>
    <w:rsid w:val="54CA9DAC"/>
    <w:rsid w:val="54DCEA63"/>
    <w:rsid w:val="54E2ED67"/>
    <w:rsid w:val="54E40FD1"/>
    <w:rsid w:val="54F26919"/>
    <w:rsid w:val="550EB2F9"/>
    <w:rsid w:val="5519A1FC"/>
    <w:rsid w:val="551B3DB1"/>
    <w:rsid w:val="553219DB"/>
    <w:rsid w:val="554EFD6F"/>
    <w:rsid w:val="55602C26"/>
    <w:rsid w:val="55700B1D"/>
    <w:rsid w:val="55732CB7"/>
    <w:rsid w:val="557B1FD1"/>
    <w:rsid w:val="558E4A96"/>
    <w:rsid w:val="55B310C4"/>
    <w:rsid w:val="55B5D005"/>
    <w:rsid w:val="55BB0907"/>
    <w:rsid w:val="55C6336E"/>
    <w:rsid w:val="55CA435B"/>
    <w:rsid w:val="55D7EFFF"/>
    <w:rsid w:val="55E1B532"/>
    <w:rsid w:val="55E4BA2B"/>
    <w:rsid w:val="55ED37BA"/>
    <w:rsid w:val="561BE16A"/>
    <w:rsid w:val="562147C2"/>
    <w:rsid w:val="562DB132"/>
    <w:rsid w:val="56330889"/>
    <w:rsid w:val="563E4CB1"/>
    <w:rsid w:val="56421519"/>
    <w:rsid w:val="5645F9D4"/>
    <w:rsid w:val="564B07A8"/>
    <w:rsid w:val="5653E612"/>
    <w:rsid w:val="5687E82A"/>
    <w:rsid w:val="569C3A9F"/>
    <w:rsid w:val="56A1A314"/>
    <w:rsid w:val="56A93C67"/>
    <w:rsid w:val="56B3D42B"/>
    <w:rsid w:val="56B631B2"/>
    <w:rsid w:val="56F85ACA"/>
    <w:rsid w:val="57061D65"/>
    <w:rsid w:val="572A1AF7"/>
    <w:rsid w:val="573EFE8C"/>
    <w:rsid w:val="574E912F"/>
    <w:rsid w:val="5757CA9B"/>
    <w:rsid w:val="57615F90"/>
    <w:rsid w:val="5763DCD0"/>
    <w:rsid w:val="577D306A"/>
    <w:rsid w:val="57924E61"/>
    <w:rsid w:val="579692FD"/>
    <w:rsid w:val="57A213EB"/>
    <w:rsid w:val="57A7B85D"/>
    <w:rsid w:val="57B57E31"/>
    <w:rsid w:val="57C16544"/>
    <w:rsid w:val="57E32539"/>
    <w:rsid w:val="57EB1BC7"/>
    <w:rsid w:val="57F005F8"/>
    <w:rsid w:val="57F4D4AA"/>
    <w:rsid w:val="5819E1DB"/>
    <w:rsid w:val="5822DFBA"/>
    <w:rsid w:val="582A831D"/>
    <w:rsid w:val="583BFA26"/>
    <w:rsid w:val="58426A27"/>
    <w:rsid w:val="584653BB"/>
    <w:rsid w:val="584A29F5"/>
    <w:rsid w:val="5854E749"/>
    <w:rsid w:val="5857479C"/>
    <w:rsid w:val="58686F17"/>
    <w:rsid w:val="587B4EE6"/>
    <w:rsid w:val="587E8946"/>
    <w:rsid w:val="5884ADE5"/>
    <w:rsid w:val="58976F5B"/>
    <w:rsid w:val="5899936D"/>
    <w:rsid w:val="589B4767"/>
    <w:rsid w:val="58AB21FB"/>
    <w:rsid w:val="58D5C0F0"/>
    <w:rsid w:val="58DC27FF"/>
    <w:rsid w:val="58E1248D"/>
    <w:rsid w:val="58E29C1F"/>
    <w:rsid w:val="58FCBFBD"/>
    <w:rsid w:val="58FD6C35"/>
    <w:rsid w:val="59003C7F"/>
    <w:rsid w:val="59008B9D"/>
    <w:rsid w:val="590FACA8"/>
    <w:rsid w:val="591C2513"/>
    <w:rsid w:val="59419E34"/>
    <w:rsid w:val="594A4AEF"/>
    <w:rsid w:val="5961BC12"/>
    <w:rsid w:val="597CF46F"/>
    <w:rsid w:val="597F9C5B"/>
    <w:rsid w:val="5987363F"/>
    <w:rsid w:val="5995AA5C"/>
    <w:rsid w:val="59AE434E"/>
    <w:rsid w:val="59B17D4D"/>
    <w:rsid w:val="59B9275A"/>
    <w:rsid w:val="59B94946"/>
    <w:rsid w:val="59BAC66D"/>
    <w:rsid w:val="59D7CA87"/>
    <w:rsid w:val="59D7F6FF"/>
    <w:rsid w:val="59E2241C"/>
    <w:rsid w:val="59EF4F3A"/>
    <w:rsid w:val="59FDD95C"/>
    <w:rsid w:val="5A13725C"/>
    <w:rsid w:val="5A339D49"/>
    <w:rsid w:val="5A4431B5"/>
    <w:rsid w:val="5A4DA806"/>
    <w:rsid w:val="5A5140E7"/>
    <w:rsid w:val="5A51A2AA"/>
    <w:rsid w:val="5A65DD0F"/>
    <w:rsid w:val="5A6C5462"/>
    <w:rsid w:val="5A74960A"/>
    <w:rsid w:val="5A7CF4EE"/>
    <w:rsid w:val="5A8B8B9F"/>
    <w:rsid w:val="5A990052"/>
    <w:rsid w:val="5A993C96"/>
    <w:rsid w:val="5AB2730E"/>
    <w:rsid w:val="5AB2A5C6"/>
    <w:rsid w:val="5ABA2ABD"/>
    <w:rsid w:val="5ABF1DCA"/>
    <w:rsid w:val="5AC6CD39"/>
    <w:rsid w:val="5AF251C7"/>
    <w:rsid w:val="5B1AC5FB"/>
    <w:rsid w:val="5B2FD63D"/>
    <w:rsid w:val="5B3269FD"/>
    <w:rsid w:val="5B462B06"/>
    <w:rsid w:val="5B535155"/>
    <w:rsid w:val="5B71CAC6"/>
    <w:rsid w:val="5B912067"/>
    <w:rsid w:val="5BD144D1"/>
    <w:rsid w:val="5BEEF533"/>
    <w:rsid w:val="5BF7FA8E"/>
    <w:rsid w:val="5C13C8C1"/>
    <w:rsid w:val="5C17E67B"/>
    <w:rsid w:val="5C1E6DF1"/>
    <w:rsid w:val="5C21EED5"/>
    <w:rsid w:val="5C2CBF86"/>
    <w:rsid w:val="5C359C27"/>
    <w:rsid w:val="5C394FCE"/>
    <w:rsid w:val="5C3CFA7D"/>
    <w:rsid w:val="5C6996EB"/>
    <w:rsid w:val="5C77441E"/>
    <w:rsid w:val="5C8B0214"/>
    <w:rsid w:val="5C9F1765"/>
    <w:rsid w:val="5CA105AF"/>
    <w:rsid w:val="5CA64150"/>
    <w:rsid w:val="5CC82DA3"/>
    <w:rsid w:val="5CCE4AEA"/>
    <w:rsid w:val="5CD23E32"/>
    <w:rsid w:val="5CE7FC48"/>
    <w:rsid w:val="5CEE6357"/>
    <w:rsid w:val="5CF2921E"/>
    <w:rsid w:val="5D078BB4"/>
    <w:rsid w:val="5D0F6B49"/>
    <w:rsid w:val="5D1C12AC"/>
    <w:rsid w:val="5D20089A"/>
    <w:rsid w:val="5D20A620"/>
    <w:rsid w:val="5D36B3FB"/>
    <w:rsid w:val="5D4E3896"/>
    <w:rsid w:val="5D4EA27B"/>
    <w:rsid w:val="5D5064DE"/>
    <w:rsid w:val="5D671A4D"/>
    <w:rsid w:val="5D6B2734"/>
    <w:rsid w:val="5D6D1532"/>
    <w:rsid w:val="5D7A0190"/>
    <w:rsid w:val="5D814F66"/>
    <w:rsid w:val="5D87AF48"/>
    <w:rsid w:val="5D9AB468"/>
    <w:rsid w:val="5D9D9CB1"/>
    <w:rsid w:val="5DA7DE16"/>
    <w:rsid w:val="5DB5BB26"/>
    <w:rsid w:val="5DE35630"/>
    <w:rsid w:val="5DE6BC35"/>
    <w:rsid w:val="5DEFED7C"/>
    <w:rsid w:val="5DF4927C"/>
    <w:rsid w:val="5E061BA3"/>
    <w:rsid w:val="5E08853B"/>
    <w:rsid w:val="5E15C46A"/>
    <w:rsid w:val="5E1A2831"/>
    <w:rsid w:val="5E2B209B"/>
    <w:rsid w:val="5E307D4A"/>
    <w:rsid w:val="5E4DA93E"/>
    <w:rsid w:val="5E643BC1"/>
    <w:rsid w:val="5E68C9D9"/>
    <w:rsid w:val="5E7B1C2B"/>
    <w:rsid w:val="5E7F15C7"/>
    <w:rsid w:val="5E8006BF"/>
    <w:rsid w:val="5E80A925"/>
    <w:rsid w:val="5EA98C7C"/>
    <w:rsid w:val="5ECC47B9"/>
    <w:rsid w:val="5ED14A7F"/>
    <w:rsid w:val="5ED3BD06"/>
    <w:rsid w:val="5ED535C3"/>
    <w:rsid w:val="5ED7B09B"/>
    <w:rsid w:val="5EF72E22"/>
    <w:rsid w:val="5F011C86"/>
    <w:rsid w:val="5F086A6C"/>
    <w:rsid w:val="5F09B468"/>
    <w:rsid w:val="5F11F8CD"/>
    <w:rsid w:val="5F166C1D"/>
    <w:rsid w:val="5F211929"/>
    <w:rsid w:val="5F3BC0F1"/>
    <w:rsid w:val="5F506611"/>
    <w:rsid w:val="5F52593F"/>
    <w:rsid w:val="5F696DF4"/>
    <w:rsid w:val="5F6CADB9"/>
    <w:rsid w:val="5F721452"/>
    <w:rsid w:val="5FABC0AE"/>
    <w:rsid w:val="5FAC0CEB"/>
    <w:rsid w:val="5FB1DAD1"/>
    <w:rsid w:val="5FD71C77"/>
    <w:rsid w:val="5FD9BCD3"/>
    <w:rsid w:val="5FEB2797"/>
    <w:rsid w:val="60165B87"/>
    <w:rsid w:val="6025F963"/>
    <w:rsid w:val="602695F7"/>
    <w:rsid w:val="602F4E48"/>
    <w:rsid w:val="60470C0B"/>
    <w:rsid w:val="6051621A"/>
    <w:rsid w:val="6052ED61"/>
    <w:rsid w:val="60531DC2"/>
    <w:rsid w:val="60573974"/>
    <w:rsid w:val="60634F7D"/>
    <w:rsid w:val="60748085"/>
    <w:rsid w:val="607E55B7"/>
    <w:rsid w:val="60847145"/>
    <w:rsid w:val="608AE4BA"/>
    <w:rsid w:val="60AEF582"/>
    <w:rsid w:val="60DF7ED8"/>
    <w:rsid w:val="60EF0D8F"/>
    <w:rsid w:val="61010C05"/>
    <w:rsid w:val="6106FD07"/>
    <w:rsid w:val="6123DB7A"/>
    <w:rsid w:val="6151539F"/>
    <w:rsid w:val="6153BC21"/>
    <w:rsid w:val="6158E82B"/>
    <w:rsid w:val="61614DB1"/>
    <w:rsid w:val="6172604E"/>
    <w:rsid w:val="61854A00"/>
    <w:rsid w:val="61A1BC0D"/>
    <w:rsid w:val="61C0121E"/>
    <w:rsid w:val="61C1D47A"/>
    <w:rsid w:val="61D31AE4"/>
    <w:rsid w:val="61FADC3D"/>
    <w:rsid w:val="6209D3AD"/>
    <w:rsid w:val="621C2A37"/>
    <w:rsid w:val="6220AA6A"/>
    <w:rsid w:val="623CD3DC"/>
    <w:rsid w:val="6244E330"/>
    <w:rsid w:val="625F0316"/>
    <w:rsid w:val="627361B3"/>
    <w:rsid w:val="62754FE4"/>
    <w:rsid w:val="62773DB2"/>
    <w:rsid w:val="6283F7C4"/>
    <w:rsid w:val="628AF7CB"/>
    <w:rsid w:val="628E2F42"/>
    <w:rsid w:val="62A9D802"/>
    <w:rsid w:val="62B649F0"/>
    <w:rsid w:val="62CE8438"/>
    <w:rsid w:val="62CF9234"/>
    <w:rsid w:val="62E26554"/>
    <w:rsid w:val="62E76BCE"/>
    <w:rsid w:val="62E76BCE"/>
    <w:rsid w:val="62EB459B"/>
    <w:rsid w:val="62FAE466"/>
    <w:rsid w:val="62FB8AD7"/>
    <w:rsid w:val="630C4DC0"/>
    <w:rsid w:val="6316466F"/>
    <w:rsid w:val="63211A61"/>
    <w:rsid w:val="6323D232"/>
    <w:rsid w:val="632A4004"/>
    <w:rsid w:val="6374DE4D"/>
    <w:rsid w:val="63828FBE"/>
    <w:rsid w:val="63838A86"/>
    <w:rsid w:val="638A8E23"/>
    <w:rsid w:val="639F35C8"/>
    <w:rsid w:val="63A76222"/>
    <w:rsid w:val="63AF7D32"/>
    <w:rsid w:val="63CF9B3D"/>
    <w:rsid w:val="63D06046"/>
    <w:rsid w:val="63D50E4B"/>
    <w:rsid w:val="63D97282"/>
    <w:rsid w:val="64070B9B"/>
    <w:rsid w:val="64177ABE"/>
    <w:rsid w:val="641DEEA2"/>
    <w:rsid w:val="641F2E40"/>
    <w:rsid w:val="641FE0EE"/>
    <w:rsid w:val="64284DFC"/>
    <w:rsid w:val="642C8006"/>
    <w:rsid w:val="6440A6A5"/>
    <w:rsid w:val="64464FC9"/>
    <w:rsid w:val="64489E56"/>
    <w:rsid w:val="644C1415"/>
    <w:rsid w:val="64594763"/>
    <w:rsid w:val="6476D71A"/>
    <w:rsid w:val="648708E3"/>
    <w:rsid w:val="64B216D0"/>
    <w:rsid w:val="64B54978"/>
    <w:rsid w:val="64BCEAC2"/>
    <w:rsid w:val="64C4BB2F"/>
    <w:rsid w:val="64D06720"/>
    <w:rsid w:val="64D33018"/>
    <w:rsid w:val="64F9753C"/>
    <w:rsid w:val="64FA339B"/>
    <w:rsid w:val="6507311E"/>
    <w:rsid w:val="652260E0"/>
    <w:rsid w:val="652300C1"/>
    <w:rsid w:val="652CC0C3"/>
    <w:rsid w:val="6534BB29"/>
    <w:rsid w:val="65764FF0"/>
    <w:rsid w:val="658A12D5"/>
    <w:rsid w:val="658AF98B"/>
    <w:rsid w:val="6591439B"/>
    <w:rsid w:val="65A969F8"/>
    <w:rsid w:val="65AB895D"/>
    <w:rsid w:val="65BDA37B"/>
    <w:rsid w:val="65BF5AF3"/>
    <w:rsid w:val="65D47D28"/>
    <w:rsid w:val="65E3DCC3"/>
    <w:rsid w:val="65E552D0"/>
    <w:rsid w:val="65E56C36"/>
    <w:rsid w:val="65F9710C"/>
    <w:rsid w:val="660732F6"/>
    <w:rsid w:val="66217526"/>
    <w:rsid w:val="663255D3"/>
    <w:rsid w:val="66481A10"/>
    <w:rsid w:val="6653ED5D"/>
    <w:rsid w:val="66546505"/>
    <w:rsid w:val="66556B77"/>
    <w:rsid w:val="6657E5A1"/>
    <w:rsid w:val="6658BB23"/>
    <w:rsid w:val="6666D587"/>
    <w:rsid w:val="66692AC4"/>
    <w:rsid w:val="666AE46D"/>
    <w:rsid w:val="667704AB"/>
    <w:rsid w:val="667CBA6F"/>
    <w:rsid w:val="6680B1A9"/>
    <w:rsid w:val="66841DA0"/>
    <w:rsid w:val="66868672"/>
    <w:rsid w:val="668EDE8E"/>
    <w:rsid w:val="66A1382C"/>
    <w:rsid w:val="6706BC8A"/>
    <w:rsid w:val="673002D4"/>
    <w:rsid w:val="673FA2D0"/>
    <w:rsid w:val="67453A59"/>
    <w:rsid w:val="675E68EE"/>
    <w:rsid w:val="676FA5E6"/>
    <w:rsid w:val="6777D3E8"/>
    <w:rsid w:val="67850B5F"/>
    <w:rsid w:val="67CBA65B"/>
    <w:rsid w:val="67DF7D3E"/>
    <w:rsid w:val="67E4FCB4"/>
    <w:rsid w:val="682C6210"/>
    <w:rsid w:val="68385858"/>
    <w:rsid w:val="6856617A"/>
    <w:rsid w:val="687329FF"/>
    <w:rsid w:val="68BC6D17"/>
    <w:rsid w:val="68C0AF89"/>
    <w:rsid w:val="68C4F4FD"/>
    <w:rsid w:val="68D46F7E"/>
    <w:rsid w:val="68E10ABA"/>
    <w:rsid w:val="690C8DD9"/>
    <w:rsid w:val="69139E1A"/>
    <w:rsid w:val="691F8538"/>
    <w:rsid w:val="69219839"/>
    <w:rsid w:val="694A8CDA"/>
    <w:rsid w:val="694E68B2"/>
    <w:rsid w:val="69528AED"/>
    <w:rsid w:val="69592D77"/>
    <w:rsid w:val="6966B9A5"/>
    <w:rsid w:val="69694909"/>
    <w:rsid w:val="696A6650"/>
    <w:rsid w:val="69762E9B"/>
    <w:rsid w:val="6980CD15"/>
    <w:rsid w:val="698C05C7"/>
    <w:rsid w:val="69938D09"/>
    <w:rsid w:val="69990779"/>
    <w:rsid w:val="699B7CDF"/>
    <w:rsid w:val="69B19F43"/>
    <w:rsid w:val="69D91E3E"/>
    <w:rsid w:val="69DBC6AF"/>
    <w:rsid w:val="69EE1FD3"/>
    <w:rsid w:val="69FD8CD7"/>
    <w:rsid w:val="6A023A6E"/>
    <w:rsid w:val="6A04FA46"/>
    <w:rsid w:val="6A14A71C"/>
    <w:rsid w:val="6A17364E"/>
    <w:rsid w:val="6A1C1974"/>
    <w:rsid w:val="6A1CE73B"/>
    <w:rsid w:val="6A2537FD"/>
    <w:rsid w:val="6A30C89E"/>
    <w:rsid w:val="6A397C88"/>
    <w:rsid w:val="6A3AB44B"/>
    <w:rsid w:val="6A4E0CDC"/>
    <w:rsid w:val="6A582FC0"/>
    <w:rsid w:val="6A5F0E8B"/>
    <w:rsid w:val="6A91169A"/>
    <w:rsid w:val="6AC72BC3"/>
    <w:rsid w:val="6ADAA419"/>
    <w:rsid w:val="6B0DBD95"/>
    <w:rsid w:val="6B141E2B"/>
    <w:rsid w:val="6B151181"/>
    <w:rsid w:val="6B3EB7C8"/>
    <w:rsid w:val="6B599FDD"/>
    <w:rsid w:val="6B5B2D66"/>
    <w:rsid w:val="6B77FDED"/>
    <w:rsid w:val="6B8B89B5"/>
    <w:rsid w:val="6B8E023C"/>
    <w:rsid w:val="6B98E1D7"/>
    <w:rsid w:val="6BA19AF3"/>
    <w:rsid w:val="6BA57193"/>
    <w:rsid w:val="6BAFCD87"/>
    <w:rsid w:val="6BB1815A"/>
    <w:rsid w:val="6BBC75D2"/>
    <w:rsid w:val="6BBD7E87"/>
    <w:rsid w:val="6BC965C2"/>
    <w:rsid w:val="6BED7EFA"/>
    <w:rsid w:val="6BFBE65A"/>
    <w:rsid w:val="6BFC1359"/>
    <w:rsid w:val="6BFD5DF1"/>
    <w:rsid w:val="6C051A3C"/>
    <w:rsid w:val="6C068FDD"/>
    <w:rsid w:val="6C06EB3C"/>
    <w:rsid w:val="6C0E2686"/>
    <w:rsid w:val="6C1EF89A"/>
    <w:rsid w:val="6C22317F"/>
    <w:rsid w:val="6C3C2FC9"/>
    <w:rsid w:val="6C531E47"/>
    <w:rsid w:val="6C56C1B3"/>
    <w:rsid w:val="6C6995F7"/>
    <w:rsid w:val="6C6D23A6"/>
    <w:rsid w:val="6C71EDB6"/>
    <w:rsid w:val="6C73BE06"/>
    <w:rsid w:val="6C7A5928"/>
    <w:rsid w:val="6C7A6135"/>
    <w:rsid w:val="6C7DC9B7"/>
    <w:rsid w:val="6C822D9C"/>
    <w:rsid w:val="6C9F06AE"/>
    <w:rsid w:val="6CA01621"/>
    <w:rsid w:val="6CB843E3"/>
    <w:rsid w:val="6CC05B5D"/>
    <w:rsid w:val="6CC28AA3"/>
    <w:rsid w:val="6CD815AF"/>
    <w:rsid w:val="6CDE5B9F"/>
    <w:rsid w:val="6D060D98"/>
    <w:rsid w:val="6D0E655D"/>
    <w:rsid w:val="6D197AA9"/>
    <w:rsid w:val="6D23D79C"/>
    <w:rsid w:val="6D258F13"/>
    <w:rsid w:val="6D2D72C5"/>
    <w:rsid w:val="6D40736E"/>
    <w:rsid w:val="6D79ADB4"/>
    <w:rsid w:val="6D9049C4"/>
    <w:rsid w:val="6D911BC9"/>
    <w:rsid w:val="6D99D0A4"/>
    <w:rsid w:val="6DA8BCBF"/>
    <w:rsid w:val="6DAFCE27"/>
    <w:rsid w:val="6DB0883A"/>
    <w:rsid w:val="6DC61BB9"/>
    <w:rsid w:val="6DD86D94"/>
    <w:rsid w:val="6DF98FF3"/>
    <w:rsid w:val="6E21EC1B"/>
    <w:rsid w:val="6E2D2701"/>
    <w:rsid w:val="6E5DD392"/>
    <w:rsid w:val="6E5F76EA"/>
    <w:rsid w:val="6E6DCE99"/>
    <w:rsid w:val="6E894D3C"/>
    <w:rsid w:val="6E901873"/>
    <w:rsid w:val="6E9D2D03"/>
    <w:rsid w:val="6EC94326"/>
    <w:rsid w:val="6ED25F9C"/>
    <w:rsid w:val="6ED2CE0A"/>
    <w:rsid w:val="6EDD55E0"/>
    <w:rsid w:val="6EDF5295"/>
    <w:rsid w:val="6EE22396"/>
    <w:rsid w:val="6EE26B83"/>
    <w:rsid w:val="6EEDFE92"/>
    <w:rsid w:val="6EEE42CB"/>
    <w:rsid w:val="6F0213CF"/>
    <w:rsid w:val="6F15187B"/>
    <w:rsid w:val="6F3D18A1"/>
    <w:rsid w:val="6F3DF290"/>
    <w:rsid w:val="6F3F3E77"/>
    <w:rsid w:val="6F59D241"/>
    <w:rsid w:val="6F697AD3"/>
    <w:rsid w:val="6F7BB077"/>
    <w:rsid w:val="6F82DF9E"/>
    <w:rsid w:val="6F9366A1"/>
    <w:rsid w:val="6FA6539F"/>
    <w:rsid w:val="6FBE5E1A"/>
    <w:rsid w:val="6FBF4AD2"/>
    <w:rsid w:val="6FC8F762"/>
    <w:rsid w:val="6FE80AE2"/>
    <w:rsid w:val="700099A0"/>
    <w:rsid w:val="700F4AAC"/>
    <w:rsid w:val="702AFFE6"/>
    <w:rsid w:val="70441569"/>
    <w:rsid w:val="70455B7E"/>
    <w:rsid w:val="705A4CCE"/>
    <w:rsid w:val="705C6692"/>
    <w:rsid w:val="7067917A"/>
    <w:rsid w:val="707C41EA"/>
    <w:rsid w:val="708F7B39"/>
    <w:rsid w:val="70A13434"/>
    <w:rsid w:val="70BD4E60"/>
    <w:rsid w:val="70DC7A45"/>
    <w:rsid w:val="70E73623"/>
    <w:rsid w:val="70EFD4B6"/>
    <w:rsid w:val="70F2BD47"/>
    <w:rsid w:val="70F5589A"/>
    <w:rsid w:val="70F5A2A2"/>
    <w:rsid w:val="7100E986"/>
    <w:rsid w:val="71042A68"/>
    <w:rsid w:val="710822F2"/>
    <w:rsid w:val="710B56B8"/>
    <w:rsid w:val="7112ED51"/>
    <w:rsid w:val="711B98E0"/>
    <w:rsid w:val="71200CA8"/>
    <w:rsid w:val="71334825"/>
    <w:rsid w:val="7136D0F3"/>
    <w:rsid w:val="7140DD0D"/>
    <w:rsid w:val="714B9CB1"/>
    <w:rsid w:val="7175DE40"/>
    <w:rsid w:val="7184F926"/>
    <w:rsid w:val="7191E7F7"/>
    <w:rsid w:val="71957454"/>
    <w:rsid w:val="71958832"/>
    <w:rsid w:val="71A218DA"/>
    <w:rsid w:val="71B71280"/>
    <w:rsid w:val="71C03641"/>
    <w:rsid w:val="71C5AD14"/>
    <w:rsid w:val="71CFB9F5"/>
    <w:rsid w:val="71EAB992"/>
    <w:rsid w:val="71F21B6E"/>
    <w:rsid w:val="723066DC"/>
    <w:rsid w:val="724E067C"/>
    <w:rsid w:val="72591EC1"/>
    <w:rsid w:val="7259FE53"/>
    <w:rsid w:val="725CC07E"/>
    <w:rsid w:val="7261B1D5"/>
    <w:rsid w:val="727CA462"/>
    <w:rsid w:val="727DF4E2"/>
    <w:rsid w:val="7292A99D"/>
    <w:rsid w:val="72A8881F"/>
    <w:rsid w:val="72AB2173"/>
    <w:rsid w:val="72AEFE57"/>
    <w:rsid w:val="72BA125A"/>
    <w:rsid w:val="72BBDD09"/>
    <w:rsid w:val="72EDA384"/>
    <w:rsid w:val="7316AB01"/>
    <w:rsid w:val="7329BF09"/>
    <w:rsid w:val="733CB733"/>
    <w:rsid w:val="73418717"/>
    <w:rsid w:val="73465539"/>
    <w:rsid w:val="734A6139"/>
    <w:rsid w:val="735AEB38"/>
    <w:rsid w:val="735DA57A"/>
    <w:rsid w:val="73709E26"/>
    <w:rsid w:val="7379BEE3"/>
    <w:rsid w:val="737FE4F2"/>
    <w:rsid w:val="7384E90A"/>
    <w:rsid w:val="739D41C1"/>
    <w:rsid w:val="73BB0815"/>
    <w:rsid w:val="73BDD61C"/>
    <w:rsid w:val="740F5323"/>
    <w:rsid w:val="741F0FAB"/>
    <w:rsid w:val="74363F4D"/>
    <w:rsid w:val="743B3460"/>
    <w:rsid w:val="743D519E"/>
    <w:rsid w:val="744A8E13"/>
    <w:rsid w:val="74518921"/>
    <w:rsid w:val="7457AD6A"/>
    <w:rsid w:val="747758B3"/>
    <w:rsid w:val="747C3A83"/>
    <w:rsid w:val="748353B3"/>
    <w:rsid w:val="748A8073"/>
    <w:rsid w:val="748C86EF"/>
    <w:rsid w:val="748DA47C"/>
    <w:rsid w:val="748DC83B"/>
    <w:rsid w:val="749B9460"/>
    <w:rsid w:val="749BE01E"/>
    <w:rsid w:val="749D58C3"/>
    <w:rsid w:val="74CB6D42"/>
    <w:rsid w:val="74D30E8C"/>
    <w:rsid w:val="74DAFC12"/>
    <w:rsid w:val="74EC64E6"/>
    <w:rsid w:val="74FF43B4"/>
    <w:rsid w:val="7520DF70"/>
    <w:rsid w:val="75655960"/>
    <w:rsid w:val="757A743B"/>
    <w:rsid w:val="75886E3B"/>
    <w:rsid w:val="758AA3C1"/>
    <w:rsid w:val="7591DE41"/>
    <w:rsid w:val="75A488F4"/>
    <w:rsid w:val="75AB9146"/>
    <w:rsid w:val="75ACB3E4"/>
    <w:rsid w:val="75C10C84"/>
    <w:rsid w:val="75C6E65B"/>
    <w:rsid w:val="75D2F113"/>
    <w:rsid w:val="75D48782"/>
    <w:rsid w:val="75DDB8E5"/>
    <w:rsid w:val="75F6BBD9"/>
    <w:rsid w:val="75FC6CC6"/>
    <w:rsid w:val="7605C582"/>
    <w:rsid w:val="76132914"/>
    <w:rsid w:val="76327A44"/>
    <w:rsid w:val="76401423"/>
    <w:rsid w:val="764AE29E"/>
    <w:rsid w:val="765A48B1"/>
    <w:rsid w:val="765E220C"/>
    <w:rsid w:val="766978F7"/>
    <w:rsid w:val="76A1215A"/>
    <w:rsid w:val="76ACEFDE"/>
    <w:rsid w:val="76CC7159"/>
    <w:rsid w:val="76DDE84A"/>
    <w:rsid w:val="76E3B941"/>
    <w:rsid w:val="76E5AB0C"/>
    <w:rsid w:val="76F037AF"/>
    <w:rsid w:val="76F0C6EE"/>
    <w:rsid w:val="76F2802E"/>
    <w:rsid w:val="76F4C26E"/>
    <w:rsid w:val="76FC6F7F"/>
    <w:rsid w:val="773AB86C"/>
    <w:rsid w:val="773D6E09"/>
    <w:rsid w:val="7743DA19"/>
    <w:rsid w:val="7764B54E"/>
    <w:rsid w:val="7779BB78"/>
    <w:rsid w:val="77896023"/>
    <w:rsid w:val="778999BB"/>
    <w:rsid w:val="779E1D50"/>
    <w:rsid w:val="77A9800E"/>
    <w:rsid w:val="77B6BAC9"/>
    <w:rsid w:val="77B7DCF6"/>
    <w:rsid w:val="77BA6D64"/>
    <w:rsid w:val="77C161ED"/>
    <w:rsid w:val="77D9EACF"/>
    <w:rsid w:val="77EEA085"/>
    <w:rsid w:val="77F71040"/>
    <w:rsid w:val="77FBF2A7"/>
    <w:rsid w:val="78065930"/>
    <w:rsid w:val="780BDFFD"/>
    <w:rsid w:val="783407A9"/>
    <w:rsid w:val="784A9CB9"/>
    <w:rsid w:val="784F3CDA"/>
    <w:rsid w:val="7854532A"/>
    <w:rsid w:val="78615CF2"/>
    <w:rsid w:val="786841BA"/>
    <w:rsid w:val="7870256C"/>
    <w:rsid w:val="787C0D7F"/>
    <w:rsid w:val="789386C6"/>
    <w:rsid w:val="7895B59F"/>
    <w:rsid w:val="78A6A47B"/>
    <w:rsid w:val="78B48D4C"/>
    <w:rsid w:val="78C14D95"/>
    <w:rsid w:val="78C7CC3A"/>
    <w:rsid w:val="7900B487"/>
    <w:rsid w:val="79057FAA"/>
    <w:rsid w:val="790797E4"/>
    <w:rsid w:val="790797E4"/>
    <w:rsid w:val="791DFF36"/>
    <w:rsid w:val="791F1B75"/>
    <w:rsid w:val="79245387"/>
    <w:rsid w:val="7929A2B2"/>
    <w:rsid w:val="792A2F3A"/>
    <w:rsid w:val="7939B991"/>
    <w:rsid w:val="793AD3ED"/>
    <w:rsid w:val="79485885"/>
    <w:rsid w:val="7949DF69"/>
    <w:rsid w:val="795C22CF"/>
    <w:rsid w:val="795F0B7F"/>
    <w:rsid w:val="796E69F6"/>
    <w:rsid w:val="79773EC7"/>
    <w:rsid w:val="79781B43"/>
    <w:rsid w:val="797A10CC"/>
    <w:rsid w:val="798A70E6"/>
    <w:rsid w:val="798ED0BC"/>
    <w:rsid w:val="798EF181"/>
    <w:rsid w:val="799EDE65"/>
    <w:rsid w:val="79A1B1E9"/>
    <w:rsid w:val="79AA1717"/>
    <w:rsid w:val="79AE3FE2"/>
    <w:rsid w:val="7A09764D"/>
    <w:rsid w:val="7A11213C"/>
    <w:rsid w:val="7A2E37C2"/>
    <w:rsid w:val="7A39D5A6"/>
    <w:rsid w:val="7A3D0F44"/>
    <w:rsid w:val="7A463941"/>
    <w:rsid w:val="7A5479FC"/>
    <w:rsid w:val="7A5594C0"/>
    <w:rsid w:val="7A618CE8"/>
    <w:rsid w:val="7A815FD4"/>
    <w:rsid w:val="7A9574DC"/>
    <w:rsid w:val="7AACB436"/>
    <w:rsid w:val="7AB2207F"/>
    <w:rsid w:val="7AC023E8"/>
    <w:rsid w:val="7AC40D01"/>
    <w:rsid w:val="7AE5AFCA"/>
    <w:rsid w:val="7AE69A37"/>
    <w:rsid w:val="7AFDB632"/>
    <w:rsid w:val="7AFE6198"/>
    <w:rsid w:val="7B03300E"/>
    <w:rsid w:val="7B0793DE"/>
    <w:rsid w:val="7B1CBEAE"/>
    <w:rsid w:val="7B1DE3E3"/>
    <w:rsid w:val="7B236A22"/>
    <w:rsid w:val="7B32431C"/>
    <w:rsid w:val="7B347DFB"/>
    <w:rsid w:val="7B48544F"/>
    <w:rsid w:val="7B6E1E74"/>
    <w:rsid w:val="7B6F6666"/>
    <w:rsid w:val="7B76F71B"/>
    <w:rsid w:val="7B9D31A7"/>
    <w:rsid w:val="7BAA9333"/>
    <w:rsid w:val="7BC78128"/>
    <w:rsid w:val="7BD827AD"/>
    <w:rsid w:val="7BD87806"/>
    <w:rsid w:val="7BF04A5D"/>
    <w:rsid w:val="7BF0D9A4"/>
    <w:rsid w:val="7BFBEEA3"/>
    <w:rsid w:val="7C0C4878"/>
    <w:rsid w:val="7C2308EB"/>
    <w:rsid w:val="7C2C9237"/>
    <w:rsid w:val="7C3999AF"/>
    <w:rsid w:val="7C3C0739"/>
    <w:rsid w:val="7C5BF449"/>
    <w:rsid w:val="7C60F379"/>
    <w:rsid w:val="7C66C60F"/>
    <w:rsid w:val="7C68985B"/>
    <w:rsid w:val="7C6C366E"/>
    <w:rsid w:val="7C9485CA"/>
    <w:rsid w:val="7CA2305D"/>
    <w:rsid w:val="7CA6F203"/>
    <w:rsid w:val="7CA9511B"/>
    <w:rsid w:val="7CBD60DC"/>
    <w:rsid w:val="7CD670B8"/>
    <w:rsid w:val="7CDA9B9D"/>
    <w:rsid w:val="7CDD1BDB"/>
    <w:rsid w:val="7CE14031"/>
    <w:rsid w:val="7CE1B7D9"/>
    <w:rsid w:val="7D12C805"/>
    <w:rsid w:val="7D16ED40"/>
    <w:rsid w:val="7D275796"/>
    <w:rsid w:val="7D3C2FF4"/>
    <w:rsid w:val="7D7CD825"/>
    <w:rsid w:val="7D932B7D"/>
    <w:rsid w:val="7D949D72"/>
    <w:rsid w:val="7D94EB3C"/>
    <w:rsid w:val="7DC01844"/>
    <w:rsid w:val="7DCD159E"/>
    <w:rsid w:val="7DD09C1D"/>
    <w:rsid w:val="7DEBA76B"/>
    <w:rsid w:val="7E029670"/>
    <w:rsid w:val="7E1D512D"/>
    <w:rsid w:val="7E208D0E"/>
    <w:rsid w:val="7E2F93F2"/>
    <w:rsid w:val="7E30562B"/>
    <w:rsid w:val="7E491B44"/>
    <w:rsid w:val="7E555CA9"/>
    <w:rsid w:val="7E5DA6A4"/>
    <w:rsid w:val="7E5E71C1"/>
    <w:rsid w:val="7E766BFE"/>
    <w:rsid w:val="7E8712CA"/>
    <w:rsid w:val="7EA027E0"/>
    <w:rsid w:val="7EA2930D"/>
    <w:rsid w:val="7EB7BF5B"/>
    <w:rsid w:val="7EC684AB"/>
    <w:rsid w:val="7EC9462E"/>
    <w:rsid w:val="7EEE56E1"/>
    <w:rsid w:val="7F077233"/>
    <w:rsid w:val="7F0B182C"/>
    <w:rsid w:val="7F18662B"/>
    <w:rsid w:val="7F2905E3"/>
    <w:rsid w:val="7F32CEBE"/>
    <w:rsid w:val="7F49B776"/>
    <w:rsid w:val="7F61DCC4"/>
    <w:rsid w:val="7F6C6C7E"/>
    <w:rsid w:val="7F8AAD65"/>
    <w:rsid w:val="7F91D441"/>
    <w:rsid w:val="7F929C59"/>
    <w:rsid w:val="7F9449AA"/>
    <w:rsid w:val="7FA6CD44"/>
    <w:rsid w:val="7FABD3C7"/>
    <w:rsid w:val="7FBBA8AC"/>
    <w:rsid w:val="7FE6804B"/>
    <w:rsid w:val="7FEC6F25"/>
    <w:rsid w:val="7FFBA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A23F1"/>
  <w15:docId w15:val="{B4233211-8E36-4067-A1BC-18037503C2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uiPriority="0" w:semiHidden="1" w:unhideWhenUsed="1"/>
    <w:lsdException w:name="Body Tex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4" w:semiHidden="1"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uiPriority="33" w:semiHidden="1" w:unhideWhenUsed="1"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5"/>
    <w:qFormat/>
    <w:rsid w:val="00105F56"/>
    <w:pPr>
      <w:spacing w:after="0" w:line="240" w:lineRule="auto"/>
    </w:pPr>
    <w:rPr>
      <w:rFonts w:eastAsia="Times New Roman" w:cs="Times New Roman"/>
      <w:szCs w:val="24"/>
    </w:rPr>
  </w:style>
  <w:style w:type="paragraph" w:styleId="Heading1">
    <w:name w:val="heading 1"/>
    <w:next w:val="BodyTextFirstIndent"/>
    <w:link w:val="Heading1Char"/>
    <w:qFormat/>
    <w:rsid w:val="00792AA3"/>
    <w:pPr>
      <w:keepNext/>
      <w:numPr>
        <w:numId w:val="10"/>
      </w:numPr>
      <w:tabs>
        <w:tab w:val="left" w:pos="1080"/>
        <w:tab w:val="left" w:pos="1440"/>
        <w:tab w:val="left" w:pos="1800"/>
      </w:tabs>
      <w:spacing w:before="240" w:after="60" w:line="240" w:lineRule="auto"/>
      <w:outlineLvl w:val="0"/>
    </w:pPr>
    <w:rPr>
      <w:rFonts w:eastAsia="Times New Roman" w:cs="Times New Roman" w:asciiTheme="majorHAnsi" w:hAnsiTheme="majorHAnsi"/>
      <w:b/>
      <w:sz w:val="24"/>
      <w:szCs w:val="20"/>
    </w:rPr>
  </w:style>
  <w:style w:type="paragraph" w:styleId="Heading2">
    <w:name w:val="heading 2"/>
    <w:basedOn w:val="Heading1"/>
    <w:next w:val="BodyTextFirstIndent"/>
    <w:link w:val="Heading2Char"/>
    <w:qFormat/>
    <w:rsid w:val="00866632"/>
    <w:pPr>
      <w:numPr>
        <w:ilvl w:val="1"/>
      </w:numPr>
      <w:outlineLvl w:val="1"/>
    </w:pPr>
  </w:style>
  <w:style w:type="paragraph" w:styleId="Heading3">
    <w:name w:val="heading 3"/>
    <w:basedOn w:val="Heading2"/>
    <w:next w:val="BodyTextFirstIndent"/>
    <w:link w:val="Heading3Char"/>
    <w:qFormat/>
    <w:rsid w:val="00866632"/>
    <w:pPr>
      <w:numPr>
        <w:ilvl w:val="2"/>
      </w:numPr>
      <w:outlineLvl w:val="2"/>
    </w:pPr>
  </w:style>
  <w:style w:type="paragraph" w:styleId="Heading4">
    <w:name w:val="heading 4"/>
    <w:basedOn w:val="Heading3"/>
    <w:next w:val="BodyTextFirstIndent"/>
    <w:link w:val="Heading4Char"/>
    <w:qFormat/>
    <w:rsid w:val="00866632"/>
    <w:pPr>
      <w:numPr>
        <w:ilvl w:val="3"/>
      </w:numPr>
      <w:outlineLvl w:val="3"/>
    </w:pPr>
  </w:style>
  <w:style w:type="paragraph" w:styleId="Heading5">
    <w:name w:val="heading 5"/>
    <w:basedOn w:val="Heading4"/>
    <w:next w:val="BodyTextFirstIndent"/>
    <w:link w:val="Heading5Char"/>
    <w:rsid w:val="00866632"/>
    <w:pPr>
      <w:numPr>
        <w:ilvl w:val="4"/>
      </w:numPr>
      <w:outlineLvl w:val="4"/>
    </w:pPr>
  </w:style>
  <w:style w:type="paragraph" w:styleId="Heading6">
    <w:name w:val="heading 6"/>
    <w:basedOn w:val="Heading5"/>
    <w:next w:val="BodyTextFirstIndent"/>
    <w:link w:val="Heading6Char"/>
    <w:rsid w:val="00866632"/>
    <w:pPr>
      <w:numPr>
        <w:ilvl w:val="5"/>
      </w:numPr>
      <w:outlineLvl w:val="5"/>
    </w:pPr>
  </w:style>
  <w:style w:type="paragraph" w:styleId="Heading7">
    <w:name w:val="heading 7"/>
    <w:basedOn w:val="Normal"/>
    <w:next w:val="Normal"/>
    <w:link w:val="Heading7Char"/>
    <w:uiPriority w:val="99"/>
    <w:semiHidden/>
    <w:rsid w:val="00866632"/>
    <w:pPr>
      <w:spacing w:before="240" w:after="60"/>
      <w:outlineLvl w:val="6"/>
    </w:pPr>
    <w:rPr>
      <w:rFonts w:ascii="Georgia" w:hAnsi="Georgia"/>
      <w:sz w:val="20"/>
      <w:szCs w:val="20"/>
    </w:rPr>
  </w:style>
  <w:style w:type="paragraph" w:styleId="Heading8">
    <w:name w:val="heading 8"/>
    <w:basedOn w:val="Normal"/>
    <w:next w:val="Normal"/>
    <w:link w:val="Heading8Char"/>
    <w:uiPriority w:val="99"/>
    <w:semiHidden/>
    <w:rsid w:val="00866632"/>
    <w:pPr>
      <w:spacing w:before="240" w:after="60"/>
      <w:outlineLvl w:val="7"/>
    </w:pPr>
    <w:rPr>
      <w:rFonts w:ascii="Georgia" w:hAnsi="Georgia"/>
      <w:i/>
      <w:sz w:val="20"/>
      <w:szCs w:val="20"/>
    </w:rPr>
  </w:style>
  <w:style w:type="paragraph" w:styleId="Heading9">
    <w:name w:val="heading 9"/>
    <w:basedOn w:val="Normal"/>
    <w:next w:val="Normal"/>
    <w:link w:val="Heading9Char"/>
    <w:uiPriority w:val="99"/>
    <w:semiHidden/>
    <w:rsid w:val="00866632"/>
    <w:pPr>
      <w:spacing w:before="240" w:after="60"/>
      <w:outlineLvl w:val="8"/>
    </w:pPr>
    <w:rPr>
      <w:rFonts w:ascii="Arial" w:hAnsi="Arial"/>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ffiliation" w:customStyle="1">
    <w:name w:val="Affiliation"/>
    <w:basedOn w:val="Normal"/>
    <w:uiPriority w:val="2"/>
    <w:rsid w:val="00CA37F8"/>
    <w:pPr>
      <w:spacing w:before="240" w:after="240"/>
      <w:contextualSpacing/>
      <w:jc w:val="center"/>
    </w:pPr>
    <w:rPr>
      <w:sz w:val="32"/>
    </w:rPr>
  </w:style>
  <w:style w:type="paragraph" w:styleId="AbstractHeader" w:customStyle="1">
    <w:name w:val="Abstract Header"/>
    <w:basedOn w:val="Normal"/>
    <w:next w:val="AbstractBody"/>
    <w:link w:val="AbstractHeaderChar"/>
    <w:uiPriority w:val="3"/>
    <w:rsid w:val="00284C16"/>
    <w:pPr>
      <w:spacing w:after="120"/>
      <w:ind w:left="720" w:right="720"/>
      <w:jc w:val="center"/>
    </w:pPr>
    <w:rPr>
      <w:rFonts w:asciiTheme="majorHAnsi" w:hAnsiTheme="majorHAnsi"/>
      <w:b/>
      <w:sz w:val="20"/>
      <w:szCs w:val="20"/>
    </w:rPr>
  </w:style>
  <w:style w:type="character" w:styleId="AbstractHeaderChar" w:customStyle="1">
    <w:name w:val="Abstract Header Char"/>
    <w:basedOn w:val="DefaultParagraphFont"/>
    <w:link w:val="AbstractHeader"/>
    <w:uiPriority w:val="3"/>
    <w:rsid w:val="00284C16"/>
    <w:rPr>
      <w:rFonts w:eastAsia="Times New Roman" w:cs="Times New Roman" w:asciiTheme="majorHAnsi" w:hAnsiTheme="majorHAnsi"/>
      <w:b/>
      <w:sz w:val="20"/>
      <w:szCs w:val="20"/>
    </w:rPr>
  </w:style>
  <w:style w:type="paragraph" w:styleId="BodyText">
    <w:name w:val="Body Text"/>
    <w:basedOn w:val="Normal"/>
    <w:link w:val="BodyTextChar"/>
    <w:semiHidden/>
    <w:rsid w:val="00CA37F8"/>
    <w:pPr>
      <w:spacing w:after="120"/>
      <w:jc w:val="both"/>
    </w:pPr>
  </w:style>
  <w:style w:type="character" w:styleId="BodyTextChar" w:customStyle="1">
    <w:name w:val="Body Text Char"/>
    <w:basedOn w:val="DefaultParagraphFont"/>
    <w:link w:val="BodyText"/>
    <w:semiHidden/>
    <w:rsid w:val="00CA37F8"/>
    <w:rPr>
      <w:rFonts w:eastAsia="Times New Roman" w:cs="Times New Roman"/>
      <w:szCs w:val="24"/>
    </w:rPr>
  </w:style>
  <w:style w:type="paragraph" w:styleId="BodyTextFirstIndent">
    <w:name w:val="Body Text First Indent"/>
    <w:basedOn w:val="BodyText"/>
    <w:link w:val="BodyTextFirstIndentChar"/>
    <w:qFormat/>
    <w:rsid w:val="00CA37F8"/>
    <w:pPr>
      <w:spacing w:after="0"/>
      <w:ind w:firstLine="360"/>
    </w:pPr>
  </w:style>
  <w:style w:type="character" w:styleId="BodyTextFirstIndentChar" w:customStyle="1">
    <w:name w:val="Body Text First Indent Char"/>
    <w:basedOn w:val="BodyTextChar"/>
    <w:link w:val="BodyTextFirstIndent"/>
    <w:rsid w:val="009E3437"/>
    <w:rPr>
      <w:rFonts w:eastAsia="Times New Roman" w:cs="Times New Roman"/>
      <w:szCs w:val="24"/>
    </w:rPr>
  </w:style>
  <w:style w:type="character" w:styleId="WBSLevel2Abbr" w:customStyle="1">
    <w:name w:val="WBS Level 2 Abbr"/>
    <w:basedOn w:val="DefaultParagraphFont"/>
    <w:uiPriority w:val="99"/>
    <w:semiHidden/>
    <w:rsid w:val="00AF3D10"/>
  </w:style>
  <w:style w:type="character" w:styleId="DocumentTypeAbbr" w:customStyle="1">
    <w:name w:val="Document Type Abbr"/>
    <w:basedOn w:val="DefaultParagraphFont"/>
    <w:uiPriority w:val="99"/>
    <w:semiHidden/>
    <w:qFormat/>
    <w:rsid w:val="00AF3D10"/>
  </w:style>
  <w:style w:type="paragraph" w:styleId="Author" w:customStyle="1">
    <w:name w:val="Author"/>
    <w:basedOn w:val="DocumentTitleStyle"/>
    <w:next w:val="Normal"/>
    <w:link w:val="AuthorChar"/>
    <w:uiPriority w:val="2"/>
    <w:rsid w:val="00CA37F8"/>
    <w:pPr>
      <w:spacing w:after="240"/>
      <w:jc w:val="center"/>
    </w:pPr>
    <w:rPr>
      <w:sz w:val="32"/>
      <w:szCs w:val="20"/>
    </w:rPr>
  </w:style>
  <w:style w:type="character" w:styleId="AuthorChar" w:customStyle="1">
    <w:name w:val="Author Char"/>
    <w:basedOn w:val="DefaultParagraphFont"/>
    <w:link w:val="Author"/>
    <w:uiPriority w:val="2"/>
    <w:rsid w:val="00CA37F8"/>
    <w:rPr>
      <w:rFonts w:eastAsia="Times New Roman" w:cs="Times New Roman"/>
      <w:sz w:val="32"/>
      <w:szCs w:val="20"/>
    </w:rPr>
  </w:style>
  <w:style w:type="table" w:styleId="ScientificGrid" w:customStyle="1">
    <w:name w:val="Scientific Grid"/>
    <w:basedOn w:val="TableNormal"/>
    <w:uiPriority w:val="99"/>
    <w:rsid w:val="00CA37F8"/>
    <w:pPr>
      <w:spacing w:after="0" w:line="240" w:lineRule="auto"/>
      <w:jc w:val="center"/>
    </w:pPr>
    <w:rPr>
      <w:rFonts w:eastAsia="Times New Roman"/>
    </w:rPr>
    <w:tblPr>
      <w:jc w:val="center"/>
      <w:tblBorders>
        <w:top w:val="double" w:color="auto" w:sz="4" w:space="0"/>
        <w:bottom w:val="single" w:color="auto" w:sz="6" w:space="0"/>
      </w:tblBorders>
    </w:tblPr>
    <w:trPr>
      <w:jc w:val="center"/>
    </w:trPr>
    <w:tblStylePr w:type="firstRow">
      <w:pPr>
        <w:jc w:val="center"/>
      </w:pPr>
      <w:tblPr/>
      <w:tcPr>
        <w:tcBorders>
          <w:top w:val="double" w:color="auto" w:sz="6" w:space="0"/>
          <w:bottom w:val="single" w:color="auto" w:sz="6" w:space="0"/>
        </w:tcBorders>
        <w:vAlign w:val="bottom"/>
      </w:tcPr>
    </w:tblStylePr>
    <w:tblStylePr w:type="firstCol">
      <w:pPr>
        <w:wordWrap/>
        <w:jc w:val="right"/>
      </w:pPr>
    </w:tblStylePr>
  </w:style>
  <w:style w:type="character" w:styleId="Heading1Char" w:customStyle="1">
    <w:name w:val="Heading 1 Char"/>
    <w:basedOn w:val="DefaultParagraphFont"/>
    <w:link w:val="Heading1"/>
    <w:rsid w:val="00792AA3"/>
    <w:rPr>
      <w:rFonts w:eastAsia="Times New Roman" w:cs="Times New Roman" w:asciiTheme="majorHAnsi" w:hAnsiTheme="majorHAnsi"/>
      <w:b/>
      <w:sz w:val="24"/>
      <w:szCs w:val="20"/>
    </w:rPr>
  </w:style>
  <w:style w:type="paragraph" w:styleId="Title">
    <w:name w:val="Title"/>
    <w:basedOn w:val="DocumentTitleStyle"/>
    <w:next w:val="Normal"/>
    <w:link w:val="TitleChar"/>
    <w:uiPriority w:val="1"/>
    <w:qFormat/>
    <w:rsid w:val="00CA37F8"/>
    <w:pPr>
      <w:spacing w:after="240"/>
      <w:contextualSpacing/>
      <w:jc w:val="center"/>
    </w:pPr>
    <w:rPr>
      <w:rFonts w:eastAsiaTheme="majorEastAsia" w:cstheme="majorBidi"/>
      <w:b/>
      <w:spacing w:val="-10"/>
      <w:kern w:val="28"/>
      <w:sz w:val="40"/>
      <w:szCs w:val="56"/>
    </w:rPr>
  </w:style>
  <w:style w:type="character" w:styleId="TitleChar" w:customStyle="1">
    <w:name w:val="Title Char"/>
    <w:basedOn w:val="DefaultParagraphFont"/>
    <w:link w:val="Title"/>
    <w:uiPriority w:val="1"/>
    <w:rsid w:val="00815292"/>
    <w:rPr>
      <w:rFonts w:eastAsiaTheme="majorEastAsia" w:cstheme="majorBidi"/>
      <w:b/>
      <w:spacing w:val="-10"/>
      <w:kern w:val="28"/>
      <w:sz w:val="40"/>
      <w:szCs w:val="56"/>
    </w:rPr>
  </w:style>
  <w:style w:type="character" w:styleId="DocumentTypeName" w:customStyle="1">
    <w:name w:val="Document Type Name"/>
    <w:basedOn w:val="DefaultParagraphFont"/>
    <w:uiPriority w:val="99"/>
    <w:semiHidden/>
    <w:qFormat/>
    <w:rsid w:val="00AF3D10"/>
  </w:style>
  <w:style w:type="paragraph" w:styleId="DocumentTypeHeader" w:customStyle="1">
    <w:name w:val="Document Type Header"/>
    <w:basedOn w:val="Normal"/>
    <w:next w:val="Normal"/>
    <w:uiPriority w:val="39"/>
    <w:semiHidden/>
    <w:qFormat/>
    <w:rsid w:val="00AF3D10"/>
    <w:pPr>
      <w:spacing w:after="120"/>
    </w:pPr>
    <w:rPr>
      <w:rFonts w:ascii="Arial" w:hAnsi="Arial"/>
      <w:sz w:val="24"/>
    </w:rPr>
  </w:style>
  <w:style w:type="paragraph" w:styleId="VersionDate" w:customStyle="1">
    <w:name w:val="Version Date"/>
    <w:basedOn w:val="Normal"/>
    <w:uiPriority w:val="39"/>
    <w:semiHidden/>
    <w:qFormat/>
    <w:rsid w:val="00136C2D"/>
    <w:rPr>
      <w:noProof/>
      <w:szCs w:val="22"/>
    </w:rPr>
  </w:style>
  <w:style w:type="paragraph" w:styleId="LastDate" w:customStyle="1">
    <w:name w:val="Last Date"/>
    <w:basedOn w:val="Normal"/>
    <w:uiPriority w:val="29"/>
    <w:semiHidden/>
    <w:rsid w:val="00CA37F8"/>
  </w:style>
  <w:style w:type="paragraph" w:styleId="OriginalVersionDate" w:customStyle="1">
    <w:name w:val="Original Version Date"/>
    <w:basedOn w:val="Normal"/>
    <w:uiPriority w:val="39"/>
    <w:semiHidden/>
    <w:qFormat/>
    <w:rsid w:val="00136C2D"/>
    <w:rPr>
      <w:szCs w:val="22"/>
    </w:rPr>
  </w:style>
  <w:style w:type="paragraph" w:styleId="DocumentNumber" w:customStyle="1">
    <w:name w:val="Document Number"/>
    <w:basedOn w:val="DocumentTitleStyle"/>
    <w:next w:val="Normal"/>
    <w:uiPriority w:val="29"/>
    <w:semiHidden/>
    <w:rsid w:val="00CA37F8"/>
    <w:pPr>
      <w:spacing w:after="480"/>
      <w:jc w:val="center"/>
    </w:pPr>
    <w:rPr>
      <w:b/>
      <w:sz w:val="32"/>
    </w:rPr>
  </w:style>
  <w:style w:type="paragraph" w:styleId="NoSpacing">
    <w:name w:val="No Spacing"/>
    <w:link w:val="NoSpacingChar"/>
    <w:uiPriority w:val="1"/>
    <w:semiHidden/>
    <w:qFormat/>
    <w:rsid w:val="00CA37F8"/>
    <w:pPr>
      <w:spacing w:after="0" w:line="240" w:lineRule="auto"/>
    </w:pPr>
    <w:rPr>
      <w:rFonts w:eastAsiaTheme="minorEastAsia"/>
    </w:rPr>
  </w:style>
  <w:style w:type="paragraph" w:styleId="Version" w:customStyle="1">
    <w:name w:val="Version"/>
    <w:basedOn w:val="Normal"/>
    <w:link w:val="VersionChar"/>
    <w:uiPriority w:val="44"/>
    <w:semiHidden/>
    <w:rsid w:val="00CA37F8"/>
  </w:style>
  <w:style w:type="character" w:styleId="FollowedHyperlink">
    <w:name w:val="FollowedHyperlink"/>
    <w:uiPriority w:val="29"/>
    <w:semiHidden/>
    <w:rsid w:val="00CA37F8"/>
    <w:rPr>
      <w:color w:val="800080"/>
      <w:u w:val="single"/>
    </w:rPr>
  </w:style>
  <w:style w:type="paragraph" w:styleId="Footer">
    <w:name w:val="footer"/>
    <w:basedOn w:val="Normal"/>
    <w:link w:val="FooterChar"/>
    <w:uiPriority w:val="29"/>
    <w:semiHidden/>
    <w:rsid w:val="00CA37F8"/>
    <w:pPr>
      <w:tabs>
        <w:tab w:val="center" w:pos="4320"/>
        <w:tab w:val="right" w:pos="8640"/>
      </w:tabs>
    </w:pPr>
    <w:rPr>
      <w:i/>
      <w:sz w:val="20"/>
    </w:rPr>
  </w:style>
  <w:style w:type="character" w:styleId="FooterChar" w:customStyle="1">
    <w:name w:val="Footer Char"/>
    <w:basedOn w:val="DefaultParagraphFont"/>
    <w:link w:val="Footer"/>
    <w:uiPriority w:val="29"/>
    <w:semiHidden/>
    <w:rsid w:val="00CA37F8"/>
    <w:rPr>
      <w:rFonts w:eastAsia="Times New Roman" w:cs="Times New Roman"/>
      <w:i/>
      <w:sz w:val="20"/>
      <w:szCs w:val="24"/>
    </w:rPr>
  </w:style>
  <w:style w:type="paragraph" w:styleId="Header">
    <w:name w:val="header"/>
    <w:basedOn w:val="Normal"/>
    <w:link w:val="HeaderChar"/>
    <w:uiPriority w:val="29"/>
    <w:rsid w:val="00CA37F8"/>
    <w:pPr>
      <w:tabs>
        <w:tab w:val="center" w:pos="4320"/>
        <w:tab w:val="right" w:pos="8640"/>
      </w:tabs>
    </w:pPr>
    <w:rPr>
      <w:sz w:val="20"/>
    </w:rPr>
  </w:style>
  <w:style w:type="character" w:styleId="HeaderChar" w:customStyle="1">
    <w:name w:val="Header Char"/>
    <w:basedOn w:val="DefaultParagraphFont"/>
    <w:link w:val="Header"/>
    <w:uiPriority w:val="29"/>
    <w:rsid w:val="00D1451E"/>
    <w:rPr>
      <w:rFonts w:eastAsia="Times New Roman" w:cs="Times New Roman"/>
      <w:sz w:val="20"/>
      <w:szCs w:val="24"/>
    </w:rPr>
  </w:style>
  <w:style w:type="character" w:styleId="Heading2Char" w:customStyle="1">
    <w:name w:val="Heading 2 Char"/>
    <w:basedOn w:val="DefaultParagraphFont"/>
    <w:link w:val="Heading2"/>
    <w:rsid w:val="00D1451E"/>
    <w:rPr>
      <w:rFonts w:eastAsia="Times New Roman" w:cs="Times New Roman" w:asciiTheme="majorHAnsi" w:hAnsiTheme="majorHAnsi"/>
      <w:b/>
      <w:sz w:val="24"/>
      <w:szCs w:val="20"/>
    </w:rPr>
  </w:style>
  <w:style w:type="character" w:styleId="Heading3Char" w:customStyle="1">
    <w:name w:val="Heading 3 Char"/>
    <w:basedOn w:val="DefaultParagraphFont"/>
    <w:link w:val="Heading3"/>
    <w:rsid w:val="00D1451E"/>
    <w:rPr>
      <w:rFonts w:eastAsia="Times New Roman" w:cs="Times New Roman" w:asciiTheme="majorHAnsi" w:hAnsiTheme="majorHAnsi"/>
      <w:b/>
      <w:sz w:val="24"/>
      <w:szCs w:val="20"/>
    </w:rPr>
  </w:style>
  <w:style w:type="character" w:styleId="Heading4Char" w:customStyle="1">
    <w:name w:val="Heading 4 Char"/>
    <w:basedOn w:val="DefaultParagraphFont"/>
    <w:link w:val="Heading4"/>
    <w:rsid w:val="00D1451E"/>
    <w:rPr>
      <w:rFonts w:eastAsia="Times New Roman" w:cs="Times New Roman" w:asciiTheme="majorHAnsi" w:hAnsiTheme="majorHAnsi"/>
      <w:b/>
      <w:sz w:val="24"/>
      <w:szCs w:val="20"/>
    </w:rPr>
  </w:style>
  <w:style w:type="character" w:styleId="Heading5Char" w:customStyle="1">
    <w:name w:val="Heading 5 Char"/>
    <w:basedOn w:val="DefaultParagraphFont"/>
    <w:link w:val="Heading5"/>
    <w:rsid w:val="00D1451E"/>
    <w:rPr>
      <w:rFonts w:eastAsia="Times New Roman" w:cs="Times New Roman" w:asciiTheme="majorHAnsi" w:hAnsiTheme="majorHAnsi"/>
      <w:b/>
      <w:sz w:val="24"/>
      <w:szCs w:val="20"/>
    </w:rPr>
  </w:style>
  <w:style w:type="character" w:styleId="Heading6Char" w:customStyle="1">
    <w:name w:val="Heading 6 Char"/>
    <w:basedOn w:val="DefaultParagraphFont"/>
    <w:link w:val="Heading6"/>
    <w:rsid w:val="00CC0E60"/>
    <w:rPr>
      <w:rFonts w:eastAsia="Times New Roman" w:cs="Times New Roman" w:asciiTheme="majorHAnsi" w:hAnsiTheme="majorHAnsi"/>
      <w:b/>
      <w:sz w:val="24"/>
      <w:szCs w:val="20"/>
    </w:rPr>
  </w:style>
  <w:style w:type="character" w:styleId="Heading7Char" w:customStyle="1">
    <w:name w:val="Heading 7 Char"/>
    <w:basedOn w:val="DefaultParagraphFont"/>
    <w:link w:val="Heading7"/>
    <w:uiPriority w:val="99"/>
    <w:semiHidden/>
    <w:rsid w:val="00612AC4"/>
    <w:rPr>
      <w:rFonts w:ascii="Georgia" w:hAnsi="Georgia" w:eastAsia="Times New Roman" w:cs="Times New Roman"/>
      <w:sz w:val="20"/>
      <w:szCs w:val="20"/>
    </w:rPr>
  </w:style>
  <w:style w:type="character" w:styleId="Heading8Char" w:customStyle="1">
    <w:name w:val="Heading 8 Char"/>
    <w:basedOn w:val="DefaultParagraphFont"/>
    <w:link w:val="Heading8"/>
    <w:uiPriority w:val="99"/>
    <w:semiHidden/>
    <w:rsid w:val="00612AC4"/>
    <w:rPr>
      <w:rFonts w:ascii="Georgia" w:hAnsi="Georgia" w:eastAsia="Times New Roman" w:cs="Times New Roman"/>
      <w:i/>
      <w:sz w:val="20"/>
      <w:szCs w:val="20"/>
    </w:rPr>
  </w:style>
  <w:style w:type="character" w:styleId="Heading9Char" w:customStyle="1">
    <w:name w:val="Heading 9 Char"/>
    <w:basedOn w:val="DefaultParagraphFont"/>
    <w:link w:val="Heading9"/>
    <w:uiPriority w:val="99"/>
    <w:semiHidden/>
    <w:rsid w:val="00612AC4"/>
    <w:rPr>
      <w:rFonts w:ascii="Arial" w:hAnsi="Arial" w:eastAsia="Times New Roman" w:cs="Times New Roman"/>
      <w:szCs w:val="20"/>
    </w:rPr>
  </w:style>
  <w:style w:type="character" w:styleId="HTMLVariable">
    <w:name w:val="HTML Variable"/>
    <w:uiPriority w:val="29"/>
    <w:semiHidden/>
    <w:rsid w:val="00CA37F8"/>
    <w:rPr>
      <w:i/>
      <w:iCs/>
    </w:rPr>
  </w:style>
  <w:style w:type="character" w:styleId="Hyperlink">
    <w:name w:val="Hyperlink"/>
    <w:uiPriority w:val="99"/>
    <w:rsid w:val="00CA37F8"/>
    <w:rPr>
      <w:color w:val="0000FF"/>
      <w:u w:val="single"/>
    </w:rPr>
  </w:style>
  <w:style w:type="numbering" w:styleId="NumberedList" w:customStyle="1">
    <w:name w:val="Numbered List"/>
    <w:uiPriority w:val="99"/>
    <w:rsid w:val="00B45ECE"/>
    <w:pPr>
      <w:numPr>
        <w:numId w:val="12"/>
      </w:numPr>
    </w:pPr>
  </w:style>
  <w:style w:type="character" w:styleId="PageNumber">
    <w:name w:val="page number"/>
    <w:basedOn w:val="DefaultParagraphFont"/>
    <w:semiHidden/>
    <w:rsid w:val="00CA37F8"/>
  </w:style>
  <w:style w:type="paragraph" w:styleId="TOAHeading">
    <w:name w:val="toa heading"/>
    <w:basedOn w:val="Heading1"/>
    <w:next w:val="Normal"/>
    <w:uiPriority w:val="44"/>
    <w:semiHidden/>
    <w:rsid w:val="00CA37F8"/>
    <w:pPr>
      <w:spacing w:before="120"/>
    </w:pPr>
    <w:rPr>
      <w:b w:val="0"/>
      <w:bCs/>
      <w:smallCaps/>
    </w:rPr>
  </w:style>
  <w:style w:type="paragraph" w:styleId="TOC1">
    <w:name w:val="toc 1"/>
    <w:basedOn w:val="Normal"/>
    <w:next w:val="Normal"/>
    <w:uiPriority w:val="39"/>
    <w:rsid w:val="00405983"/>
    <w:pPr>
      <w:spacing w:before="60"/>
      <w:ind w:left="720" w:hanging="720"/>
    </w:pPr>
  </w:style>
  <w:style w:type="paragraph" w:styleId="TOC2">
    <w:name w:val="toc 2"/>
    <w:basedOn w:val="TOC1"/>
    <w:next w:val="Normal"/>
    <w:autoRedefine/>
    <w:uiPriority w:val="39"/>
    <w:rsid w:val="00405983"/>
  </w:style>
  <w:style w:type="paragraph" w:styleId="TOC3">
    <w:name w:val="toc 3"/>
    <w:basedOn w:val="TOC2"/>
    <w:next w:val="Normal"/>
    <w:autoRedefine/>
    <w:uiPriority w:val="39"/>
    <w:rsid w:val="00405983"/>
  </w:style>
  <w:style w:type="paragraph" w:styleId="TOC4">
    <w:name w:val="toc 4"/>
    <w:basedOn w:val="TOC3"/>
    <w:next w:val="Normal"/>
    <w:autoRedefine/>
    <w:uiPriority w:val="39"/>
    <w:rsid w:val="00CA37F8"/>
  </w:style>
  <w:style w:type="paragraph" w:styleId="TOC5">
    <w:name w:val="toc 5"/>
    <w:basedOn w:val="Normal"/>
    <w:next w:val="Normal"/>
    <w:autoRedefine/>
    <w:uiPriority w:val="44"/>
    <w:semiHidden/>
    <w:rsid w:val="00CA37F8"/>
    <w:pPr>
      <w:ind w:left="960"/>
    </w:pPr>
  </w:style>
  <w:style w:type="paragraph" w:styleId="TOC6">
    <w:name w:val="toc 6"/>
    <w:basedOn w:val="Normal"/>
    <w:next w:val="Normal"/>
    <w:autoRedefine/>
    <w:uiPriority w:val="44"/>
    <w:semiHidden/>
    <w:rsid w:val="00CA37F8"/>
    <w:pPr>
      <w:ind w:left="1200"/>
    </w:pPr>
  </w:style>
  <w:style w:type="paragraph" w:styleId="TOC7">
    <w:name w:val="toc 7"/>
    <w:basedOn w:val="Normal"/>
    <w:next w:val="Normal"/>
    <w:autoRedefine/>
    <w:uiPriority w:val="44"/>
    <w:semiHidden/>
    <w:rsid w:val="00CA37F8"/>
    <w:pPr>
      <w:ind w:left="1440"/>
    </w:pPr>
  </w:style>
  <w:style w:type="paragraph" w:styleId="TOC8">
    <w:name w:val="toc 8"/>
    <w:basedOn w:val="Normal"/>
    <w:next w:val="Normal"/>
    <w:autoRedefine/>
    <w:uiPriority w:val="44"/>
    <w:semiHidden/>
    <w:rsid w:val="00CA37F8"/>
    <w:pPr>
      <w:ind w:left="1680"/>
    </w:pPr>
  </w:style>
  <w:style w:type="paragraph" w:styleId="TOC9">
    <w:name w:val="toc 9"/>
    <w:basedOn w:val="Normal"/>
    <w:next w:val="Normal"/>
    <w:autoRedefine/>
    <w:uiPriority w:val="44"/>
    <w:semiHidden/>
    <w:rsid w:val="00CA37F8"/>
    <w:pPr>
      <w:ind w:left="1920"/>
    </w:pPr>
  </w:style>
  <w:style w:type="character" w:styleId="PlaceholderText">
    <w:name w:val="Placeholder Text"/>
    <w:basedOn w:val="DefaultParagraphFont"/>
    <w:uiPriority w:val="99"/>
    <w:semiHidden/>
    <w:rsid w:val="00CA37F8"/>
    <w:rPr>
      <w:color w:val="808080"/>
    </w:rPr>
  </w:style>
  <w:style w:type="table" w:styleId="TableGrid">
    <w:name w:val="Table Grid"/>
    <w:basedOn w:val="TableNormal"/>
    <w:uiPriority w:val="59"/>
    <w:rsid w:val="00CA37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ocumentLatestVersion" w:customStyle="1">
    <w:name w:val="Document Latest Version"/>
    <w:basedOn w:val="Version"/>
    <w:link w:val="DocumentLatestVersionChar"/>
    <w:uiPriority w:val="29"/>
    <w:semiHidden/>
    <w:qFormat/>
    <w:rsid w:val="00CA37F8"/>
    <w:rPr>
      <w:color w:val="FFFFFF" w:themeColor="background1"/>
      <w:sz w:val="18"/>
    </w:rPr>
  </w:style>
  <w:style w:type="character" w:styleId="CommentReference">
    <w:name w:val="annotation reference"/>
    <w:basedOn w:val="DefaultParagraphFont"/>
    <w:uiPriority w:val="99"/>
    <w:semiHidden/>
    <w:unhideWhenUsed/>
    <w:rsid w:val="00CA37F8"/>
    <w:rPr>
      <w:sz w:val="16"/>
      <w:szCs w:val="16"/>
    </w:rPr>
  </w:style>
  <w:style w:type="character" w:styleId="VersionChar" w:customStyle="1">
    <w:name w:val="Version Char"/>
    <w:basedOn w:val="DefaultParagraphFont"/>
    <w:link w:val="Version"/>
    <w:uiPriority w:val="44"/>
    <w:semiHidden/>
    <w:rsid w:val="00CA37F8"/>
    <w:rPr>
      <w:rFonts w:eastAsia="Times New Roman" w:cs="Times New Roman"/>
      <w:szCs w:val="24"/>
    </w:rPr>
  </w:style>
  <w:style w:type="character" w:styleId="DocumentLatestVersionChar" w:customStyle="1">
    <w:name w:val="Document Latest Version Char"/>
    <w:basedOn w:val="VersionChar"/>
    <w:link w:val="DocumentLatestVersion"/>
    <w:uiPriority w:val="29"/>
    <w:semiHidden/>
    <w:rsid w:val="00CA37F8"/>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CA37F8"/>
    <w:rPr>
      <w:sz w:val="20"/>
      <w:szCs w:val="20"/>
    </w:rPr>
  </w:style>
  <w:style w:type="character" w:styleId="CommentTextChar" w:customStyle="1">
    <w:name w:val="Comment Text Char"/>
    <w:basedOn w:val="DefaultParagraphFont"/>
    <w:link w:val="CommentText"/>
    <w:uiPriority w:val="99"/>
    <w:semiHidden/>
    <w:rsid w:val="00CA37F8"/>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37F8"/>
    <w:rPr>
      <w:b/>
      <w:bCs/>
    </w:rPr>
  </w:style>
  <w:style w:type="character" w:styleId="CommentSubjectChar" w:customStyle="1">
    <w:name w:val="Comment Subject Char"/>
    <w:basedOn w:val="CommentTextChar"/>
    <w:link w:val="CommentSubject"/>
    <w:uiPriority w:val="99"/>
    <w:semiHidden/>
    <w:rsid w:val="00CA37F8"/>
    <w:rPr>
      <w:rFonts w:eastAsia="Times New Roman" w:cs="Times New Roman"/>
      <w:b/>
      <w:bCs/>
      <w:sz w:val="20"/>
      <w:szCs w:val="20"/>
    </w:rPr>
  </w:style>
  <w:style w:type="paragraph" w:styleId="DateVersionLast" w:customStyle="1">
    <w:name w:val="Date Version Last"/>
    <w:basedOn w:val="Normal"/>
    <w:uiPriority w:val="29"/>
    <w:semiHidden/>
    <w:qFormat/>
    <w:rsid w:val="00CA37F8"/>
    <w:rPr>
      <w:sz w:val="16"/>
      <w:szCs w:val="16"/>
    </w:rPr>
  </w:style>
  <w:style w:type="paragraph" w:styleId="DocumentTitleStyle" w:customStyle="1">
    <w:name w:val="Document Title Style"/>
    <w:basedOn w:val="Normal"/>
    <w:next w:val="DocumentNumber"/>
    <w:uiPriority w:val="39"/>
    <w:semiHidden/>
    <w:qFormat/>
    <w:rsid w:val="00CA37F8"/>
  </w:style>
  <w:style w:type="character" w:styleId="Code" w:customStyle="1">
    <w:name w:val="Code"/>
    <w:basedOn w:val="DefaultParagraphFont"/>
    <w:uiPriority w:val="1"/>
    <w:qFormat/>
    <w:rsid w:val="00CA37F8"/>
    <w:rPr>
      <w:rFonts w:ascii="Courier New" w:hAnsi="Courier New"/>
    </w:rPr>
  </w:style>
  <w:style w:type="table" w:styleId="TechnicalGrid" w:customStyle="1">
    <w:name w:val="Technical Grid"/>
    <w:basedOn w:val="TableNormal"/>
    <w:uiPriority w:val="99"/>
    <w:rsid w:val="00CA37F8"/>
    <w:pPr>
      <w:spacing w:after="0" w:line="240" w:lineRule="auto"/>
    </w:p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rPr>
        <w:rFonts w:ascii="Arial" w:hAnsi="Arial"/>
        <w:b/>
      </w:rPr>
      <w:tblPr/>
      <w:tcPr>
        <w:tcBorders>
          <w:top w:val="single" w:color="auto" w:sz="12" w:space="0"/>
          <w:left w:val="single" w:color="auto" w:sz="12" w:space="0"/>
          <w:bottom w:val="single" w:color="auto" w:sz="12" w:space="0"/>
          <w:right w:val="single" w:color="auto" w:sz="12" w:space="0"/>
          <w:insideH w:val="single" w:color="auto" w:sz="6" w:space="0"/>
          <w:insideV w:val="single" w:color="auto" w:sz="6" w:space="0"/>
          <w:tl2br w:val="nil"/>
          <w:tr2bl w:val="nil"/>
        </w:tcBorders>
      </w:tcPr>
    </w:tblStylePr>
  </w:style>
  <w:style w:type="paragraph" w:styleId="Caption">
    <w:name w:val="caption"/>
    <w:basedOn w:val="Normal"/>
    <w:next w:val="Normal"/>
    <w:uiPriority w:val="35"/>
    <w:unhideWhenUsed/>
    <w:qFormat/>
    <w:rsid w:val="00CA37F8"/>
    <w:pPr>
      <w:spacing w:after="200"/>
    </w:pPr>
    <w:rPr>
      <w:iCs/>
      <w:sz w:val="18"/>
      <w:szCs w:val="18"/>
    </w:rPr>
  </w:style>
  <w:style w:type="numbering" w:styleId="BulletList" w:customStyle="1">
    <w:name w:val="Bullet List"/>
    <w:uiPriority w:val="99"/>
    <w:rsid w:val="007A0898"/>
    <w:pPr>
      <w:numPr>
        <w:numId w:val="13"/>
      </w:numPr>
    </w:pPr>
  </w:style>
  <w:style w:type="character" w:styleId="NoSpacingChar" w:customStyle="1">
    <w:name w:val="No Spacing Char"/>
    <w:basedOn w:val="DefaultParagraphFont"/>
    <w:link w:val="NoSpacing"/>
    <w:uiPriority w:val="1"/>
    <w:semiHidden/>
    <w:rsid w:val="00815292"/>
    <w:rPr>
      <w:rFonts w:eastAsiaTheme="minorEastAsia"/>
    </w:rPr>
  </w:style>
  <w:style w:type="table" w:styleId="TableGridLight">
    <w:name w:val="Grid Table Light"/>
    <w:basedOn w:val="TableNormal"/>
    <w:uiPriority w:val="40"/>
    <w:rsid w:val="00CA37F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CA37F8"/>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1Light">
    <w:name w:val="Grid Table 1 Light"/>
    <w:basedOn w:val="TableNormal"/>
    <w:uiPriority w:val="46"/>
    <w:rsid w:val="00CA37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37F8"/>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paragraph" w:styleId="AbstractBody" w:customStyle="1">
    <w:name w:val="Abstract Body"/>
    <w:basedOn w:val="Normal"/>
    <w:uiPriority w:val="4"/>
    <w:rsid w:val="00CA37F8"/>
    <w:pPr>
      <w:ind w:left="720" w:right="720" w:firstLine="360"/>
      <w:jc w:val="both"/>
    </w:pPr>
    <w:rPr>
      <w:bCs/>
    </w:rPr>
  </w:style>
  <w:style w:type="paragraph" w:styleId="TOCHeading">
    <w:name w:val="TOC Heading"/>
    <w:basedOn w:val="Heading1"/>
    <w:next w:val="Normal"/>
    <w:uiPriority w:val="39"/>
    <w:unhideWhenUsed/>
    <w:rsid w:val="00CA37F8"/>
    <w:pPr>
      <w:keepLines/>
      <w:numPr>
        <w:numId w:val="0"/>
      </w:numPr>
      <w:spacing w:after="0" w:line="259" w:lineRule="auto"/>
      <w:outlineLvl w:val="9"/>
    </w:pPr>
    <w:rPr>
      <w:rFonts w:eastAsiaTheme="majorEastAsia" w:cstheme="majorBidi"/>
      <w:bCs/>
    </w:rPr>
  </w:style>
  <w:style w:type="paragraph" w:styleId="ListNumber2">
    <w:name w:val="List Number 2"/>
    <w:basedOn w:val="Normal"/>
    <w:uiPriority w:val="99"/>
    <w:semiHidden/>
    <w:rsid w:val="00CA37F8"/>
    <w:pPr>
      <w:numPr>
        <w:numId w:val="9"/>
      </w:numPr>
      <w:contextualSpacing/>
    </w:pPr>
  </w:style>
  <w:style w:type="paragraph" w:styleId="ControlledDocument" w:customStyle="1">
    <w:name w:val="Controlled Document"/>
    <w:basedOn w:val="Normal"/>
    <w:next w:val="Normal"/>
    <w:uiPriority w:val="99"/>
    <w:rsid w:val="00C951C3"/>
    <w:pPr>
      <w:framePr w:wrap="around" w:hAnchor="text" w:vAnchor="page" w:xAlign="center" w:y="5041"/>
      <w:suppressOverlap/>
    </w:pPr>
  </w:style>
  <w:style w:type="character" w:styleId="WBSLevel2Name" w:customStyle="1">
    <w:name w:val="WBS Level 2 Name"/>
    <w:basedOn w:val="DefaultParagraphFont"/>
    <w:uiPriority w:val="99"/>
    <w:semiHidden/>
    <w:rsid w:val="00AF3D10"/>
  </w:style>
  <w:style w:type="paragraph" w:styleId="Text" w:customStyle="1">
    <w:name w:val="Text"/>
    <w:basedOn w:val="Normal"/>
    <w:semiHidden/>
    <w:rsid w:val="00E95AD9"/>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815292"/>
    <w:rPr>
      <w:i/>
      <w:iCs/>
      <w:color w:val="auto"/>
    </w:rPr>
  </w:style>
  <w:style w:type="character" w:styleId="Emphasis">
    <w:name w:val="Emphasis"/>
    <w:basedOn w:val="DefaultParagraphFont"/>
    <w:uiPriority w:val="20"/>
    <w:qFormat/>
    <w:rsid w:val="00815292"/>
    <w:rPr>
      <w:b/>
      <w:i/>
      <w:iCs/>
    </w:rPr>
  </w:style>
  <w:style w:type="paragraph" w:styleId="Quote">
    <w:name w:val="Quote"/>
    <w:basedOn w:val="Normal"/>
    <w:next w:val="Normal"/>
    <w:link w:val="QuoteChar"/>
    <w:uiPriority w:val="25"/>
    <w:qFormat/>
    <w:rsid w:val="00815292"/>
    <w:pPr>
      <w:spacing w:before="200" w:after="160"/>
      <w:ind w:left="864" w:right="864"/>
      <w:jc w:val="center"/>
    </w:pPr>
    <w:rPr>
      <w:i/>
      <w:iCs/>
    </w:rPr>
  </w:style>
  <w:style w:type="character" w:styleId="QuoteChar" w:customStyle="1">
    <w:name w:val="Quote Char"/>
    <w:basedOn w:val="DefaultParagraphFont"/>
    <w:link w:val="Quote"/>
    <w:uiPriority w:val="25"/>
    <w:rsid w:val="00815292"/>
    <w:rPr>
      <w:rFonts w:eastAsia="Times New Roman" w:cs="Times New Roman"/>
      <w:i/>
      <w:iCs/>
      <w:szCs w:val="24"/>
    </w:rPr>
  </w:style>
  <w:style w:type="paragraph" w:styleId="WBSabbr" w:customStyle="1">
    <w:name w:val="WBSabbr"/>
    <w:basedOn w:val="Normal"/>
    <w:uiPriority w:val="49"/>
    <w:semiHidden/>
    <w:qFormat/>
    <w:rsid w:val="00BC7054"/>
    <w:pPr>
      <w:framePr w:wrap="around" w:hAnchor="text" w:vAnchor="page" w:xAlign="center" w:y="5041"/>
      <w:suppressOverlap/>
    </w:pPr>
  </w:style>
  <w:style w:type="paragraph" w:styleId="Requirement1" w:customStyle="1">
    <w:name w:val="Requirement 1"/>
    <w:qFormat/>
    <w:rsid w:val="00105F56"/>
    <w:pPr>
      <w:numPr>
        <w:numId w:val="11"/>
      </w:numPr>
      <w:spacing w:after="120" w:line="240" w:lineRule="auto"/>
    </w:pPr>
    <w:rPr>
      <w:rFonts w:eastAsia="Times New Roman" w:cs="Times New Roman"/>
      <w:iCs/>
      <w:szCs w:val="20"/>
    </w:rPr>
  </w:style>
  <w:style w:type="paragraph" w:styleId="Requirement2" w:customStyle="1">
    <w:name w:val="Requirement 2"/>
    <w:basedOn w:val="Requirement1"/>
    <w:qFormat/>
    <w:rsid w:val="00105F56"/>
    <w:pPr>
      <w:numPr>
        <w:ilvl w:val="1"/>
      </w:numPr>
    </w:pPr>
  </w:style>
  <w:style w:type="paragraph" w:styleId="Requirement3" w:customStyle="1">
    <w:name w:val="Requirement 3"/>
    <w:basedOn w:val="Requirement2"/>
    <w:qFormat/>
    <w:rsid w:val="00105F56"/>
    <w:pPr>
      <w:numPr>
        <w:ilvl w:val="2"/>
      </w:numPr>
    </w:pPr>
  </w:style>
  <w:style w:type="paragraph" w:styleId="BodyTextIndent">
    <w:name w:val="Body Text Indent"/>
    <w:basedOn w:val="Normal"/>
    <w:link w:val="BodyTextIndentChar"/>
    <w:uiPriority w:val="99"/>
    <w:rsid w:val="00B52E21"/>
    <w:pPr>
      <w:spacing w:after="120"/>
      <w:ind w:left="360"/>
    </w:pPr>
  </w:style>
  <w:style w:type="character" w:styleId="BodyTextIndentChar" w:customStyle="1">
    <w:name w:val="Body Text Indent Char"/>
    <w:basedOn w:val="DefaultParagraphFont"/>
    <w:link w:val="BodyTextIndent"/>
    <w:uiPriority w:val="99"/>
    <w:rsid w:val="00B52E21"/>
    <w:rPr>
      <w:rFonts w:eastAsia="Times New Roman" w:cs="Times New Roman"/>
      <w:szCs w:val="24"/>
    </w:rPr>
  </w:style>
  <w:style w:type="paragraph" w:styleId="ListParagraph">
    <w:name w:val="List Paragraph"/>
    <w:basedOn w:val="Normal"/>
    <w:uiPriority w:val="28"/>
    <w:rsid w:val="004A76BB"/>
    <w:pPr>
      <w:ind w:left="720"/>
      <w:contextualSpacing/>
    </w:p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 w:id="1564487923">
      <w:bodyDiv w:val="1"/>
      <w:marLeft w:val="0"/>
      <w:marRight w:val="0"/>
      <w:marTop w:val="0"/>
      <w:marBottom w:val="0"/>
      <w:divBdr>
        <w:top w:val="none" w:sz="0" w:space="0" w:color="auto"/>
        <w:left w:val="none" w:sz="0" w:space="0" w:color="auto"/>
        <w:bottom w:val="none" w:sz="0" w:space="0" w:color="auto"/>
        <w:right w:val="none" w:sz="0" w:space="0" w:color="auto"/>
      </w:divBdr>
      <w:divsChild>
        <w:div w:id="97718147">
          <w:marLeft w:val="0"/>
          <w:marRight w:val="0"/>
          <w:marTop w:val="0"/>
          <w:marBottom w:val="0"/>
          <w:divBdr>
            <w:top w:val="none" w:sz="0" w:space="0" w:color="auto"/>
            <w:left w:val="none" w:sz="0" w:space="0" w:color="auto"/>
            <w:bottom w:val="none" w:sz="0" w:space="0" w:color="auto"/>
            <w:right w:val="none" w:sz="0" w:space="0" w:color="auto"/>
          </w:divBdr>
          <w:divsChild>
            <w:div w:id="86191475">
              <w:marLeft w:val="0"/>
              <w:marRight w:val="0"/>
              <w:marTop w:val="0"/>
              <w:marBottom w:val="0"/>
              <w:divBdr>
                <w:top w:val="none" w:sz="0" w:space="0" w:color="auto"/>
                <w:left w:val="none" w:sz="0" w:space="0" w:color="auto"/>
                <w:bottom w:val="none" w:sz="0" w:space="0" w:color="auto"/>
                <w:right w:val="none" w:sz="0" w:space="0" w:color="auto"/>
              </w:divBdr>
            </w:div>
            <w:div w:id="338973260">
              <w:marLeft w:val="0"/>
              <w:marRight w:val="0"/>
              <w:marTop w:val="0"/>
              <w:marBottom w:val="0"/>
              <w:divBdr>
                <w:top w:val="none" w:sz="0" w:space="0" w:color="auto"/>
                <w:left w:val="none" w:sz="0" w:space="0" w:color="auto"/>
                <w:bottom w:val="none" w:sz="0" w:space="0" w:color="auto"/>
                <w:right w:val="none" w:sz="0" w:space="0" w:color="auto"/>
              </w:divBdr>
            </w:div>
            <w:div w:id="1359551400">
              <w:marLeft w:val="0"/>
              <w:marRight w:val="0"/>
              <w:marTop w:val="0"/>
              <w:marBottom w:val="0"/>
              <w:divBdr>
                <w:top w:val="none" w:sz="0" w:space="0" w:color="auto"/>
                <w:left w:val="none" w:sz="0" w:space="0" w:color="auto"/>
                <w:bottom w:val="none" w:sz="0" w:space="0" w:color="auto"/>
                <w:right w:val="none" w:sz="0" w:space="0" w:color="auto"/>
              </w:divBdr>
            </w:div>
            <w:div w:id="1576624251">
              <w:marLeft w:val="0"/>
              <w:marRight w:val="0"/>
              <w:marTop w:val="0"/>
              <w:marBottom w:val="0"/>
              <w:divBdr>
                <w:top w:val="none" w:sz="0" w:space="0" w:color="auto"/>
                <w:left w:val="none" w:sz="0" w:space="0" w:color="auto"/>
                <w:bottom w:val="none" w:sz="0" w:space="0" w:color="auto"/>
                <w:right w:val="none" w:sz="0" w:space="0" w:color="auto"/>
              </w:divBdr>
            </w:div>
            <w:div w:id="1760372041">
              <w:marLeft w:val="0"/>
              <w:marRight w:val="0"/>
              <w:marTop w:val="0"/>
              <w:marBottom w:val="0"/>
              <w:divBdr>
                <w:top w:val="none" w:sz="0" w:space="0" w:color="auto"/>
                <w:left w:val="none" w:sz="0" w:space="0" w:color="auto"/>
                <w:bottom w:val="none" w:sz="0" w:space="0" w:color="auto"/>
                <w:right w:val="none" w:sz="0" w:space="0" w:color="auto"/>
              </w:divBdr>
            </w:div>
          </w:divsChild>
        </w:div>
        <w:div w:id="168180998">
          <w:marLeft w:val="0"/>
          <w:marRight w:val="0"/>
          <w:marTop w:val="0"/>
          <w:marBottom w:val="0"/>
          <w:divBdr>
            <w:top w:val="none" w:sz="0" w:space="0" w:color="auto"/>
            <w:left w:val="none" w:sz="0" w:space="0" w:color="auto"/>
            <w:bottom w:val="none" w:sz="0" w:space="0" w:color="auto"/>
            <w:right w:val="none" w:sz="0" w:space="0" w:color="auto"/>
          </w:divBdr>
          <w:divsChild>
            <w:div w:id="395247766">
              <w:marLeft w:val="0"/>
              <w:marRight w:val="0"/>
              <w:marTop w:val="0"/>
              <w:marBottom w:val="0"/>
              <w:divBdr>
                <w:top w:val="none" w:sz="0" w:space="0" w:color="auto"/>
                <w:left w:val="none" w:sz="0" w:space="0" w:color="auto"/>
                <w:bottom w:val="none" w:sz="0" w:space="0" w:color="auto"/>
                <w:right w:val="none" w:sz="0" w:space="0" w:color="auto"/>
              </w:divBdr>
            </w:div>
            <w:div w:id="666979210">
              <w:marLeft w:val="0"/>
              <w:marRight w:val="0"/>
              <w:marTop w:val="0"/>
              <w:marBottom w:val="0"/>
              <w:divBdr>
                <w:top w:val="none" w:sz="0" w:space="0" w:color="auto"/>
                <w:left w:val="none" w:sz="0" w:space="0" w:color="auto"/>
                <w:bottom w:val="none" w:sz="0" w:space="0" w:color="auto"/>
                <w:right w:val="none" w:sz="0" w:space="0" w:color="auto"/>
              </w:divBdr>
            </w:div>
            <w:div w:id="670911636">
              <w:marLeft w:val="0"/>
              <w:marRight w:val="0"/>
              <w:marTop w:val="0"/>
              <w:marBottom w:val="0"/>
              <w:divBdr>
                <w:top w:val="none" w:sz="0" w:space="0" w:color="auto"/>
                <w:left w:val="none" w:sz="0" w:space="0" w:color="auto"/>
                <w:bottom w:val="none" w:sz="0" w:space="0" w:color="auto"/>
                <w:right w:val="none" w:sz="0" w:space="0" w:color="auto"/>
              </w:divBdr>
            </w:div>
            <w:div w:id="1215313743">
              <w:marLeft w:val="0"/>
              <w:marRight w:val="0"/>
              <w:marTop w:val="0"/>
              <w:marBottom w:val="0"/>
              <w:divBdr>
                <w:top w:val="none" w:sz="0" w:space="0" w:color="auto"/>
                <w:left w:val="none" w:sz="0" w:space="0" w:color="auto"/>
                <w:bottom w:val="none" w:sz="0" w:space="0" w:color="auto"/>
                <w:right w:val="none" w:sz="0" w:space="0" w:color="auto"/>
              </w:divBdr>
            </w:div>
            <w:div w:id="1457404462">
              <w:marLeft w:val="0"/>
              <w:marRight w:val="0"/>
              <w:marTop w:val="0"/>
              <w:marBottom w:val="0"/>
              <w:divBdr>
                <w:top w:val="none" w:sz="0" w:space="0" w:color="auto"/>
                <w:left w:val="none" w:sz="0" w:space="0" w:color="auto"/>
                <w:bottom w:val="none" w:sz="0" w:space="0" w:color="auto"/>
                <w:right w:val="none" w:sz="0" w:space="0" w:color="auto"/>
              </w:divBdr>
            </w:div>
            <w:div w:id="2028603841">
              <w:marLeft w:val="0"/>
              <w:marRight w:val="0"/>
              <w:marTop w:val="0"/>
              <w:marBottom w:val="0"/>
              <w:divBdr>
                <w:top w:val="none" w:sz="0" w:space="0" w:color="auto"/>
                <w:left w:val="none" w:sz="0" w:space="0" w:color="auto"/>
                <w:bottom w:val="none" w:sz="0" w:space="0" w:color="auto"/>
                <w:right w:val="none" w:sz="0" w:space="0" w:color="auto"/>
              </w:divBdr>
            </w:div>
            <w:div w:id="2055881008">
              <w:marLeft w:val="0"/>
              <w:marRight w:val="0"/>
              <w:marTop w:val="0"/>
              <w:marBottom w:val="0"/>
              <w:divBdr>
                <w:top w:val="none" w:sz="0" w:space="0" w:color="auto"/>
                <w:left w:val="none" w:sz="0" w:space="0" w:color="auto"/>
                <w:bottom w:val="none" w:sz="0" w:space="0" w:color="auto"/>
                <w:right w:val="none" w:sz="0" w:space="0" w:color="auto"/>
              </w:divBdr>
            </w:div>
          </w:divsChild>
        </w:div>
        <w:div w:id="176845986">
          <w:marLeft w:val="0"/>
          <w:marRight w:val="0"/>
          <w:marTop w:val="0"/>
          <w:marBottom w:val="0"/>
          <w:divBdr>
            <w:top w:val="none" w:sz="0" w:space="0" w:color="auto"/>
            <w:left w:val="none" w:sz="0" w:space="0" w:color="auto"/>
            <w:bottom w:val="none" w:sz="0" w:space="0" w:color="auto"/>
            <w:right w:val="none" w:sz="0" w:space="0" w:color="auto"/>
          </w:divBdr>
          <w:divsChild>
            <w:div w:id="64496088">
              <w:marLeft w:val="0"/>
              <w:marRight w:val="0"/>
              <w:marTop w:val="0"/>
              <w:marBottom w:val="0"/>
              <w:divBdr>
                <w:top w:val="none" w:sz="0" w:space="0" w:color="auto"/>
                <w:left w:val="none" w:sz="0" w:space="0" w:color="auto"/>
                <w:bottom w:val="none" w:sz="0" w:space="0" w:color="auto"/>
                <w:right w:val="none" w:sz="0" w:space="0" w:color="auto"/>
              </w:divBdr>
            </w:div>
            <w:div w:id="282543948">
              <w:marLeft w:val="0"/>
              <w:marRight w:val="0"/>
              <w:marTop w:val="0"/>
              <w:marBottom w:val="0"/>
              <w:divBdr>
                <w:top w:val="none" w:sz="0" w:space="0" w:color="auto"/>
                <w:left w:val="none" w:sz="0" w:space="0" w:color="auto"/>
                <w:bottom w:val="none" w:sz="0" w:space="0" w:color="auto"/>
                <w:right w:val="none" w:sz="0" w:space="0" w:color="auto"/>
              </w:divBdr>
            </w:div>
            <w:div w:id="1174540049">
              <w:marLeft w:val="0"/>
              <w:marRight w:val="0"/>
              <w:marTop w:val="0"/>
              <w:marBottom w:val="0"/>
              <w:divBdr>
                <w:top w:val="none" w:sz="0" w:space="0" w:color="auto"/>
                <w:left w:val="none" w:sz="0" w:space="0" w:color="auto"/>
                <w:bottom w:val="none" w:sz="0" w:space="0" w:color="auto"/>
                <w:right w:val="none" w:sz="0" w:space="0" w:color="auto"/>
              </w:divBdr>
            </w:div>
            <w:div w:id="1649555497">
              <w:marLeft w:val="0"/>
              <w:marRight w:val="0"/>
              <w:marTop w:val="0"/>
              <w:marBottom w:val="0"/>
              <w:divBdr>
                <w:top w:val="none" w:sz="0" w:space="0" w:color="auto"/>
                <w:left w:val="none" w:sz="0" w:space="0" w:color="auto"/>
                <w:bottom w:val="none" w:sz="0" w:space="0" w:color="auto"/>
                <w:right w:val="none" w:sz="0" w:space="0" w:color="auto"/>
              </w:divBdr>
            </w:div>
            <w:div w:id="2042242675">
              <w:marLeft w:val="0"/>
              <w:marRight w:val="0"/>
              <w:marTop w:val="0"/>
              <w:marBottom w:val="0"/>
              <w:divBdr>
                <w:top w:val="none" w:sz="0" w:space="0" w:color="auto"/>
                <w:left w:val="none" w:sz="0" w:space="0" w:color="auto"/>
                <w:bottom w:val="none" w:sz="0" w:space="0" w:color="auto"/>
                <w:right w:val="none" w:sz="0" w:space="0" w:color="auto"/>
              </w:divBdr>
            </w:div>
          </w:divsChild>
        </w:div>
        <w:div w:id="321012684">
          <w:marLeft w:val="0"/>
          <w:marRight w:val="0"/>
          <w:marTop w:val="0"/>
          <w:marBottom w:val="0"/>
          <w:divBdr>
            <w:top w:val="none" w:sz="0" w:space="0" w:color="auto"/>
            <w:left w:val="none" w:sz="0" w:space="0" w:color="auto"/>
            <w:bottom w:val="none" w:sz="0" w:space="0" w:color="auto"/>
            <w:right w:val="none" w:sz="0" w:space="0" w:color="auto"/>
          </w:divBdr>
          <w:divsChild>
            <w:div w:id="5326128">
              <w:marLeft w:val="0"/>
              <w:marRight w:val="0"/>
              <w:marTop w:val="0"/>
              <w:marBottom w:val="0"/>
              <w:divBdr>
                <w:top w:val="none" w:sz="0" w:space="0" w:color="auto"/>
                <w:left w:val="none" w:sz="0" w:space="0" w:color="auto"/>
                <w:bottom w:val="none" w:sz="0" w:space="0" w:color="auto"/>
                <w:right w:val="none" w:sz="0" w:space="0" w:color="auto"/>
              </w:divBdr>
            </w:div>
            <w:div w:id="230963414">
              <w:marLeft w:val="0"/>
              <w:marRight w:val="0"/>
              <w:marTop w:val="0"/>
              <w:marBottom w:val="0"/>
              <w:divBdr>
                <w:top w:val="none" w:sz="0" w:space="0" w:color="auto"/>
                <w:left w:val="none" w:sz="0" w:space="0" w:color="auto"/>
                <w:bottom w:val="none" w:sz="0" w:space="0" w:color="auto"/>
                <w:right w:val="none" w:sz="0" w:space="0" w:color="auto"/>
              </w:divBdr>
            </w:div>
            <w:div w:id="257064645">
              <w:marLeft w:val="0"/>
              <w:marRight w:val="0"/>
              <w:marTop w:val="0"/>
              <w:marBottom w:val="0"/>
              <w:divBdr>
                <w:top w:val="none" w:sz="0" w:space="0" w:color="auto"/>
                <w:left w:val="none" w:sz="0" w:space="0" w:color="auto"/>
                <w:bottom w:val="none" w:sz="0" w:space="0" w:color="auto"/>
                <w:right w:val="none" w:sz="0" w:space="0" w:color="auto"/>
              </w:divBdr>
            </w:div>
            <w:div w:id="559631006">
              <w:marLeft w:val="0"/>
              <w:marRight w:val="0"/>
              <w:marTop w:val="0"/>
              <w:marBottom w:val="0"/>
              <w:divBdr>
                <w:top w:val="none" w:sz="0" w:space="0" w:color="auto"/>
                <w:left w:val="none" w:sz="0" w:space="0" w:color="auto"/>
                <w:bottom w:val="none" w:sz="0" w:space="0" w:color="auto"/>
                <w:right w:val="none" w:sz="0" w:space="0" w:color="auto"/>
              </w:divBdr>
            </w:div>
            <w:div w:id="636296742">
              <w:marLeft w:val="0"/>
              <w:marRight w:val="0"/>
              <w:marTop w:val="0"/>
              <w:marBottom w:val="0"/>
              <w:divBdr>
                <w:top w:val="none" w:sz="0" w:space="0" w:color="auto"/>
                <w:left w:val="none" w:sz="0" w:space="0" w:color="auto"/>
                <w:bottom w:val="none" w:sz="0" w:space="0" w:color="auto"/>
                <w:right w:val="none" w:sz="0" w:space="0" w:color="auto"/>
              </w:divBdr>
            </w:div>
            <w:div w:id="651517972">
              <w:marLeft w:val="0"/>
              <w:marRight w:val="0"/>
              <w:marTop w:val="0"/>
              <w:marBottom w:val="0"/>
              <w:divBdr>
                <w:top w:val="none" w:sz="0" w:space="0" w:color="auto"/>
                <w:left w:val="none" w:sz="0" w:space="0" w:color="auto"/>
                <w:bottom w:val="none" w:sz="0" w:space="0" w:color="auto"/>
                <w:right w:val="none" w:sz="0" w:space="0" w:color="auto"/>
              </w:divBdr>
            </w:div>
            <w:div w:id="677925776">
              <w:marLeft w:val="0"/>
              <w:marRight w:val="0"/>
              <w:marTop w:val="0"/>
              <w:marBottom w:val="0"/>
              <w:divBdr>
                <w:top w:val="none" w:sz="0" w:space="0" w:color="auto"/>
                <w:left w:val="none" w:sz="0" w:space="0" w:color="auto"/>
                <w:bottom w:val="none" w:sz="0" w:space="0" w:color="auto"/>
                <w:right w:val="none" w:sz="0" w:space="0" w:color="auto"/>
              </w:divBdr>
            </w:div>
            <w:div w:id="892158551">
              <w:marLeft w:val="0"/>
              <w:marRight w:val="0"/>
              <w:marTop w:val="0"/>
              <w:marBottom w:val="0"/>
              <w:divBdr>
                <w:top w:val="none" w:sz="0" w:space="0" w:color="auto"/>
                <w:left w:val="none" w:sz="0" w:space="0" w:color="auto"/>
                <w:bottom w:val="none" w:sz="0" w:space="0" w:color="auto"/>
                <w:right w:val="none" w:sz="0" w:space="0" w:color="auto"/>
              </w:divBdr>
            </w:div>
            <w:div w:id="944338259">
              <w:marLeft w:val="0"/>
              <w:marRight w:val="0"/>
              <w:marTop w:val="0"/>
              <w:marBottom w:val="0"/>
              <w:divBdr>
                <w:top w:val="none" w:sz="0" w:space="0" w:color="auto"/>
                <w:left w:val="none" w:sz="0" w:space="0" w:color="auto"/>
                <w:bottom w:val="none" w:sz="0" w:space="0" w:color="auto"/>
                <w:right w:val="none" w:sz="0" w:space="0" w:color="auto"/>
              </w:divBdr>
            </w:div>
            <w:div w:id="1277063843">
              <w:marLeft w:val="0"/>
              <w:marRight w:val="0"/>
              <w:marTop w:val="0"/>
              <w:marBottom w:val="0"/>
              <w:divBdr>
                <w:top w:val="none" w:sz="0" w:space="0" w:color="auto"/>
                <w:left w:val="none" w:sz="0" w:space="0" w:color="auto"/>
                <w:bottom w:val="none" w:sz="0" w:space="0" w:color="auto"/>
                <w:right w:val="none" w:sz="0" w:space="0" w:color="auto"/>
              </w:divBdr>
            </w:div>
            <w:div w:id="1283489082">
              <w:marLeft w:val="0"/>
              <w:marRight w:val="0"/>
              <w:marTop w:val="0"/>
              <w:marBottom w:val="0"/>
              <w:divBdr>
                <w:top w:val="none" w:sz="0" w:space="0" w:color="auto"/>
                <w:left w:val="none" w:sz="0" w:space="0" w:color="auto"/>
                <w:bottom w:val="none" w:sz="0" w:space="0" w:color="auto"/>
                <w:right w:val="none" w:sz="0" w:space="0" w:color="auto"/>
              </w:divBdr>
            </w:div>
            <w:div w:id="1767193579">
              <w:marLeft w:val="0"/>
              <w:marRight w:val="0"/>
              <w:marTop w:val="0"/>
              <w:marBottom w:val="0"/>
              <w:divBdr>
                <w:top w:val="none" w:sz="0" w:space="0" w:color="auto"/>
                <w:left w:val="none" w:sz="0" w:space="0" w:color="auto"/>
                <w:bottom w:val="none" w:sz="0" w:space="0" w:color="auto"/>
                <w:right w:val="none" w:sz="0" w:space="0" w:color="auto"/>
              </w:divBdr>
            </w:div>
            <w:div w:id="1836412384">
              <w:marLeft w:val="0"/>
              <w:marRight w:val="0"/>
              <w:marTop w:val="0"/>
              <w:marBottom w:val="0"/>
              <w:divBdr>
                <w:top w:val="none" w:sz="0" w:space="0" w:color="auto"/>
                <w:left w:val="none" w:sz="0" w:space="0" w:color="auto"/>
                <w:bottom w:val="none" w:sz="0" w:space="0" w:color="auto"/>
                <w:right w:val="none" w:sz="0" w:space="0" w:color="auto"/>
              </w:divBdr>
            </w:div>
            <w:div w:id="2146895653">
              <w:marLeft w:val="0"/>
              <w:marRight w:val="0"/>
              <w:marTop w:val="0"/>
              <w:marBottom w:val="0"/>
              <w:divBdr>
                <w:top w:val="none" w:sz="0" w:space="0" w:color="auto"/>
                <w:left w:val="none" w:sz="0" w:space="0" w:color="auto"/>
                <w:bottom w:val="none" w:sz="0" w:space="0" w:color="auto"/>
                <w:right w:val="none" w:sz="0" w:space="0" w:color="auto"/>
              </w:divBdr>
            </w:div>
          </w:divsChild>
        </w:div>
        <w:div w:id="326593783">
          <w:marLeft w:val="0"/>
          <w:marRight w:val="0"/>
          <w:marTop w:val="0"/>
          <w:marBottom w:val="0"/>
          <w:divBdr>
            <w:top w:val="none" w:sz="0" w:space="0" w:color="auto"/>
            <w:left w:val="none" w:sz="0" w:space="0" w:color="auto"/>
            <w:bottom w:val="none" w:sz="0" w:space="0" w:color="auto"/>
            <w:right w:val="none" w:sz="0" w:space="0" w:color="auto"/>
          </w:divBdr>
          <w:divsChild>
            <w:div w:id="1696878711">
              <w:marLeft w:val="-75"/>
              <w:marRight w:val="0"/>
              <w:marTop w:val="30"/>
              <w:marBottom w:val="30"/>
              <w:divBdr>
                <w:top w:val="none" w:sz="0" w:space="0" w:color="auto"/>
                <w:left w:val="none" w:sz="0" w:space="0" w:color="auto"/>
                <w:bottom w:val="none" w:sz="0" w:space="0" w:color="auto"/>
                <w:right w:val="none" w:sz="0" w:space="0" w:color="auto"/>
              </w:divBdr>
              <w:divsChild>
                <w:div w:id="777875606">
                  <w:marLeft w:val="0"/>
                  <w:marRight w:val="0"/>
                  <w:marTop w:val="0"/>
                  <w:marBottom w:val="0"/>
                  <w:divBdr>
                    <w:top w:val="none" w:sz="0" w:space="0" w:color="auto"/>
                    <w:left w:val="none" w:sz="0" w:space="0" w:color="auto"/>
                    <w:bottom w:val="none" w:sz="0" w:space="0" w:color="auto"/>
                    <w:right w:val="none" w:sz="0" w:space="0" w:color="auto"/>
                  </w:divBdr>
                  <w:divsChild>
                    <w:div w:id="968438889">
                      <w:marLeft w:val="0"/>
                      <w:marRight w:val="0"/>
                      <w:marTop w:val="0"/>
                      <w:marBottom w:val="0"/>
                      <w:divBdr>
                        <w:top w:val="none" w:sz="0" w:space="0" w:color="auto"/>
                        <w:left w:val="none" w:sz="0" w:space="0" w:color="auto"/>
                        <w:bottom w:val="none" w:sz="0" w:space="0" w:color="auto"/>
                        <w:right w:val="none" w:sz="0" w:space="0" w:color="auto"/>
                      </w:divBdr>
                    </w:div>
                  </w:divsChild>
                </w:div>
                <w:div w:id="777912719">
                  <w:marLeft w:val="0"/>
                  <w:marRight w:val="0"/>
                  <w:marTop w:val="0"/>
                  <w:marBottom w:val="0"/>
                  <w:divBdr>
                    <w:top w:val="none" w:sz="0" w:space="0" w:color="auto"/>
                    <w:left w:val="none" w:sz="0" w:space="0" w:color="auto"/>
                    <w:bottom w:val="none" w:sz="0" w:space="0" w:color="auto"/>
                    <w:right w:val="none" w:sz="0" w:space="0" w:color="auto"/>
                  </w:divBdr>
                  <w:divsChild>
                    <w:div w:id="270866805">
                      <w:marLeft w:val="0"/>
                      <w:marRight w:val="0"/>
                      <w:marTop w:val="0"/>
                      <w:marBottom w:val="0"/>
                      <w:divBdr>
                        <w:top w:val="none" w:sz="0" w:space="0" w:color="auto"/>
                        <w:left w:val="none" w:sz="0" w:space="0" w:color="auto"/>
                        <w:bottom w:val="none" w:sz="0" w:space="0" w:color="auto"/>
                        <w:right w:val="none" w:sz="0" w:space="0" w:color="auto"/>
                      </w:divBdr>
                    </w:div>
                  </w:divsChild>
                </w:div>
                <w:div w:id="796681097">
                  <w:marLeft w:val="0"/>
                  <w:marRight w:val="0"/>
                  <w:marTop w:val="0"/>
                  <w:marBottom w:val="0"/>
                  <w:divBdr>
                    <w:top w:val="none" w:sz="0" w:space="0" w:color="auto"/>
                    <w:left w:val="none" w:sz="0" w:space="0" w:color="auto"/>
                    <w:bottom w:val="none" w:sz="0" w:space="0" w:color="auto"/>
                    <w:right w:val="none" w:sz="0" w:space="0" w:color="auto"/>
                  </w:divBdr>
                  <w:divsChild>
                    <w:div w:id="1263875397">
                      <w:marLeft w:val="0"/>
                      <w:marRight w:val="0"/>
                      <w:marTop w:val="0"/>
                      <w:marBottom w:val="0"/>
                      <w:divBdr>
                        <w:top w:val="none" w:sz="0" w:space="0" w:color="auto"/>
                        <w:left w:val="none" w:sz="0" w:space="0" w:color="auto"/>
                        <w:bottom w:val="none" w:sz="0" w:space="0" w:color="auto"/>
                        <w:right w:val="none" w:sz="0" w:space="0" w:color="auto"/>
                      </w:divBdr>
                    </w:div>
                  </w:divsChild>
                </w:div>
                <w:div w:id="981234615">
                  <w:marLeft w:val="0"/>
                  <w:marRight w:val="0"/>
                  <w:marTop w:val="0"/>
                  <w:marBottom w:val="0"/>
                  <w:divBdr>
                    <w:top w:val="none" w:sz="0" w:space="0" w:color="auto"/>
                    <w:left w:val="none" w:sz="0" w:space="0" w:color="auto"/>
                    <w:bottom w:val="none" w:sz="0" w:space="0" w:color="auto"/>
                    <w:right w:val="none" w:sz="0" w:space="0" w:color="auto"/>
                  </w:divBdr>
                  <w:divsChild>
                    <w:div w:id="163084802">
                      <w:marLeft w:val="0"/>
                      <w:marRight w:val="0"/>
                      <w:marTop w:val="0"/>
                      <w:marBottom w:val="0"/>
                      <w:divBdr>
                        <w:top w:val="none" w:sz="0" w:space="0" w:color="auto"/>
                        <w:left w:val="none" w:sz="0" w:space="0" w:color="auto"/>
                        <w:bottom w:val="none" w:sz="0" w:space="0" w:color="auto"/>
                        <w:right w:val="none" w:sz="0" w:space="0" w:color="auto"/>
                      </w:divBdr>
                    </w:div>
                  </w:divsChild>
                </w:div>
                <w:div w:id="1229418936">
                  <w:marLeft w:val="0"/>
                  <w:marRight w:val="0"/>
                  <w:marTop w:val="0"/>
                  <w:marBottom w:val="0"/>
                  <w:divBdr>
                    <w:top w:val="none" w:sz="0" w:space="0" w:color="auto"/>
                    <w:left w:val="none" w:sz="0" w:space="0" w:color="auto"/>
                    <w:bottom w:val="none" w:sz="0" w:space="0" w:color="auto"/>
                    <w:right w:val="none" w:sz="0" w:space="0" w:color="auto"/>
                  </w:divBdr>
                  <w:divsChild>
                    <w:div w:id="1543010117">
                      <w:marLeft w:val="0"/>
                      <w:marRight w:val="0"/>
                      <w:marTop w:val="0"/>
                      <w:marBottom w:val="0"/>
                      <w:divBdr>
                        <w:top w:val="none" w:sz="0" w:space="0" w:color="auto"/>
                        <w:left w:val="none" w:sz="0" w:space="0" w:color="auto"/>
                        <w:bottom w:val="none" w:sz="0" w:space="0" w:color="auto"/>
                        <w:right w:val="none" w:sz="0" w:space="0" w:color="auto"/>
                      </w:divBdr>
                    </w:div>
                  </w:divsChild>
                </w:div>
                <w:div w:id="1238441291">
                  <w:marLeft w:val="0"/>
                  <w:marRight w:val="0"/>
                  <w:marTop w:val="0"/>
                  <w:marBottom w:val="0"/>
                  <w:divBdr>
                    <w:top w:val="none" w:sz="0" w:space="0" w:color="auto"/>
                    <w:left w:val="none" w:sz="0" w:space="0" w:color="auto"/>
                    <w:bottom w:val="none" w:sz="0" w:space="0" w:color="auto"/>
                    <w:right w:val="none" w:sz="0" w:space="0" w:color="auto"/>
                  </w:divBdr>
                  <w:divsChild>
                    <w:div w:id="39792105">
                      <w:marLeft w:val="0"/>
                      <w:marRight w:val="0"/>
                      <w:marTop w:val="0"/>
                      <w:marBottom w:val="0"/>
                      <w:divBdr>
                        <w:top w:val="none" w:sz="0" w:space="0" w:color="auto"/>
                        <w:left w:val="none" w:sz="0" w:space="0" w:color="auto"/>
                        <w:bottom w:val="none" w:sz="0" w:space="0" w:color="auto"/>
                        <w:right w:val="none" w:sz="0" w:space="0" w:color="auto"/>
                      </w:divBdr>
                    </w:div>
                  </w:divsChild>
                </w:div>
                <w:div w:id="1306932187">
                  <w:marLeft w:val="0"/>
                  <w:marRight w:val="0"/>
                  <w:marTop w:val="0"/>
                  <w:marBottom w:val="0"/>
                  <w:divBdr>
                    <w:top w:val="none" w:sz="0" w:space="0" w:color="auto"/>
                    <w:left w:val="none" w:sz="0" w:space="0" w:color="auto"/>
                    <w:bottom w:val="none" w:sz="0" w:space="0" w:color="auto"/>
                    <w:right w:val="none" w:sz="0" w:space="0" w:color="auto"/>
                  </w:divBdr>
                  <w:divsChild>
                    <w:div w:id="1558736052">
                      <w:marLeft w:val="0"/>
                      <w:marRight w:val="0"/>
                      <w:marTop w:val="0"/>
                      <w:marBottom w:val="0"/>
                      <w:divBdr>
                        <w:top w:val="none" w:sz="0" w:space="0" w:color="auto"/>
                        <w:left w:val="none" w:sz="0" w:space="0" w:color="auto"/>
                        <w:bottom w:val="none" w:sz="0" w:space="0" w:color="auto"/>
                        <w:right w:val="none" w:sz="0" w:space="0" w:color="auto"/>
                      </w:divBdr>
                    </w:div>
                  </w:divsChild>
                </w:div>
                <w:div w:id="1395666223">
                  <w:marLeft w:val="0"/>
                  <w:marRight w:val="0"/>
                  <w:marTop w:val="0"/>
                  <w:marBottom w:val="0"/>
                  <w:divBdr>
                    <w:top w:val="none" w:sz="0" w:space="0" w:color="auto"/>
                    <w:left w:val="none" w:sz="0" w:space="0" w:color="auto"/>
                    <w:bottom w:val="none" w:sz="0" w:space="0" w:color="auto"/>
                    <w:right w:val="none" w:sz="0" w:space="0" w:color="auto"/>
                  </w:divBdr>
                  <w:divsChild>
                    <w:div w:id="1277642966">
                      <w:marLeft w:val="0"/>
                      <w:marRight w:val="0"/>
                      <w:marTop w:val="0"/>
                      <w:marBottom w:val="0"/>
                      <w:divBdr>
                        <w:top w:val="none" w:sz="0" w:space="0" w:color="auto"/>
                        <w:left w:val="none" w:sz="0" w:space="0" w:color="auto"/>
                        <w:bottom w:val="none" w:sz="0" w:space="0" w:color="auto"/>
                        <w:right w:val="none" w:sz="0" w:space="0" w:color="auto"/>
                      </w:divBdr>
                    </w:div>
                  </w:divsChild>
                </w:div>
                <w:div w:id="1747533805">
                  <w:marLeft w:val="0"/>
                  <w:marRight w:val="0"/>
                  <w:marTop w:val="0"/>
                  <w:marBottom w:val="0"/>
                  <w:divBdr>
                    <w:top w:val="none" w:sz="0" w:space="0" w:color="auto"/>
                    <w:left w:val="none" w:sz="0" w:space="0" w:color="auto"/>
                    <w:bottom w:val="none" w:sz="0" w:space="0" w:color="auto"/>
                    <w:right w:val="none" w:sz="0" w:space="0" w:color="auto"/>
                  </w:divBdr>
                  <w:divsChild>
                    <w:div w:id="1787385181">
                      <w:marLeft w:val="0"/>
                      <w:marRight w:val="0"/>
                      <w:marTop w:val="0"/>
                      <w:marBottom w:val="0"/>
                      <w:divBdr>
                        <w:top w:val="none" w:sz="0" w:space="0" w:color="auto"/>
                        <w:left w:val="none" w:sz="0" w:space="0" w:color="auto"/>
                        <w:bottom w:val="none" w:sz="0" w:space="0" w:color="auto"/>
                        <w:right w:val="none" w:sz="0" w:space="0" w:color="auto"/>
                      </w:divBdr>
                    </w:div>
                  </w:divsChild>
                </w:div>
                <w:div w:id="1830899452">
                  <w:marLeft w:val="0"/>
                  <w:marRight w:val="0"/>
                  <w:marTop w:val="0"/>
                  <w:marBottom w:val="0"/>
                  <w:divBdr>
                    <w:top w:val="none" w:sz="0" w:space="0" w:color="auto"/>
                    <w:left w:val="none" w:sz="0" w:space="0" w:color="auto"/>
                    <w:bottom w:val="none" w:sz="0" w:space="0" w:color="auto"/>
                    <w:right w:val="none" w:sz="0" w:space="0" w:color="auto"/>
                  </w:divBdr>
                  <w:divsChild>
                    <w:div w:id="1355810936">
                      <w:marLeft w:val="0"/>
                      <w:marRight w:val="0"/>
                      <w:marTop w:val="0"/>
                      <w:marBottom w:val="0"/>
                      <w:divBdr>
                        <w:top w:val="none" w:sz="0" w:space="0" w:color="auto"/>
                        <w:left w:val="none" w:sz="0" w:space="0" w:color="auto"/>
                        <w:bottom w:val="none" w:sz="0" w:space="0" w:color="auto"/>
                        <w:right w:val="none" w:sz="0" w:space="0" w:color="auto"/>
                      </w:divBdr>
                    </w:div>
                  </w:divsChild>
                </w:div>
                <w:div w:id="1888446307">
                  <w:marLeft w:val="0"/>
                  <w:marRight w:val="0"/>
                  <w:marTop w:val="0"/>
                  <w:marBottom w:val="0"/>
                  <w:divBdr>
                    <w:top w:val="none" w:sz="0" w:space="0" w:color="auto"/>
                    <w:left w:val="none" w:sz="0" w:space="0" w:color="auto"/>
                    <w:bottom w:val="none" w:sz="0" w:space="0" w:color="auto"/>
                    <w:right w:val="none" w:sz="0" w:space="0" w:color="auto"/>
                  </w:divBdr>
                  <w:divsChild>
                    <w:div w:id="1650288463">
                      <w:marLeft w:val="0"/>
                      <w:marRight w:val="0"/>
                      <w:marTop w:val="0"/>
                      <w:marBottom w:val="0"/>
                      <w:divBdr>
                        <w:top w:val="none" w:sz="0" w:space="0" w:color="auto"/>
                        <w:left w:val="none" w:sz="0" w:space="0" w:color="auto"/>
                        <w:bottom w:val="none" w:sz="0" w:space="0" w:color="auto"/>
                        <w:right w:val="none" w:sz="0" w:space="0" w:color="auto"/>
                      </w:divBdr>
                    </w:div>
                  </w:divsChild>
                </w:div>
                <w:div w:id="1946768318">
                  <w:marLeft w:val="0"/>
                  <w:marRight w:val="0"/>
                  <w:marTop w:val="0"/>
                  <w:marBottom w:val="0"/>
                  <w:divBdr>
                    <w:top w:val="none" w:sz="0" w:space="0" w:color="auto"/>
                    <w:left w:val="none" w:sz="0" w:space="0" w:color="auto"/>
                    <w:bottom w:val="none" w:sz="0" w:space="0" w:color="auto"/>
                    <w:right w:val="none" w:sz="0" w:space="0" w:color="auto"/>
                  </w:divBdr>
                  <w:divsChild>
                    <w:div w:id="12932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7934">
          <w:marLeft w:val="0"/>
          <w:marRight w:val="0"/>
          <w:marTop w:val="0"/>
          <w:marBottom w:val="0"/>
          <w:divBdr>
            <w:top w:val="none" w:sz="0" w:space="0" w:color="auto"/>
            <w:left w:val="none" w:sz="0" w:space="0" w:color="auto"/>
            <w:bottom w:val="none" w:sz="0" w:space="0" w:color="auto"/>
            <w:right w:val="none" w:sz="0" w:space="0" w:color="auto"/>
          </w:divBdr>
          <w:divsChild>
            <w:div w:id="330721432">
              <w:marLeft w:val="0"/>
              <w:marRight w:val="0"/>
              <w:marTop w:val="0"/>
              <w:marBottom w:val="0"/>
              <w:divBdr>
                <w:top w:val="none" w:sz="0" w:space="0" w:color="auto"/>
                <w:left w:val="none" w:sz="0" w:space="0" w:color="auto"/>
                <w:bottom w:val="none" w:sz="0" w:space="0" w:color="auto"/>
                <w:right w:val="none" w:sz="0" w:space="0" w:color="auto"/>
              </w:divBdr>
            </w:div>
            <w:div w:id="1265304103">
              <w:marLeft w:val="0"/>
              <w:marRight w:val="0"/>
              <w:marTop w:val="0"/>
              <w:marBottom w:val="0"/>
              <w:divBdr>
                <w:top w:val="none" w:sz="0" w:space="0" w:color="auto"/>
                <w:left w:val="none" w:sz="0" w:space="0" w:color="auto"/>
                <w:bottom w:val="none" w:sz="0" w:space="0" w:color="auto"/>
                <w:right w:val="none" w:sz="0" w:space="0" w:color="auto"/>
              </w:divBdr>
            </w:div>
            <w:div w:id="1351105837">
              <w:marLeft w:val="0"/>
              <w:marRight w:val="0"/>
              <w:marTop w:val="0"/>
              <w:marBottom w:val="0"/>
              <w:divBdr>
                <w:top w:val="none" w:sz="0" w:space="0" w:color="auto"/>
                <w:left w:val="none" w:sz="0" w:space="0" w:color="auto"/>
                <w:bottom w:val="none" w:sz="0" w:space="0" w:color="auto"/>
                <w:right w:val="none" w:sz="0" w:space="0" w:color="auto"/>
              </w:divBdr>
            </w:div>
            <w:div w:id="2054381160">
              <w:marLeft w:val="0"/>
              <w:marRight w:val="0"/>
              <w:marTop w:val="0"/>
              <w:marBottom w:val="0"/>
              <w:divBdr>
                <w:top w:val="none" w:sz="0" w:space="0" w:color="auto"/>
                <w:left w:val="none" w:sz="0" w:space="0" w:color="auto"/>
                <w:bottom w:val="none" w:sz="0" w:space="0" w:color="auto"/>
                <w:right w:val="none" w:sz="0" w:space="0" w:color="auto"/>
              </w:divBdr>
            </w:div>
          </w:divsChild>
        </w:div>
        <w:div w:id="502431419">
          <w:marLeft w:val="0"/>
          <w:marRight w:val="0"/>
          <w:marTop w:val="0"/>
          <w:marBottom w:val="0"/>
          <w:divBdr>
            <w:top w:val="none" w:sz="0" w:space="0" w:color="auto"/>
            <w:left w:val="none" w:sz="0" w:space="0" w:color="auto"/>
            <w:bottom w:val="none" w:sz="0" w:space="0" w:color="auto"/>
            <w:right w:val="none" w:sz="0" w:space="0" w:color="auto"/>
          </w:divBdr>
        </w:div>
        <w:div w:id="545794711">
          <w:marLeft w:val="0"/>
          <w:marRight w:val="0"/>
          <w:marTop w:val="0"/>
          <w:marBottom w:val="0"/>
          <w:divBdr>
            <w:top w:val="none" w:sz="0" w:space="0" w:color="auto"/>
            <w:left w:val="none" w:sz="0" w:space="0" w:color="auto"/>
            <w:bottom w:val="none" w:sz="0" w:space="0" w:color="auto"/>
            <w:right w:val="none" w:sz="0" w:space="0" w:color="auto"/>
          </w:divBdr>
        </w:div>
        <w:div w:id="567420570">
          <w:marLeft w:val="0"/>
          <w:marRight w:val="0"/>
          <w:marTop w:val="0"/>
          <w:marBottom w:val="0"/>
          <w:divBdr>
            <w:top w:val="none" w:sz="0" w:space="0" w:color="auto"/>
            <w:left w:val="none" w:sz="0" w:space="0" w:color="auto"/>
            <w:bottom w:val="none" w:sz="0" w:space="0" w:color="auto"/>
            <w:right w:val="none" w:sz="0" w:space="0" w:color="auto"/>
          </w:divBdr>
          <w:divsChild>
            <w:div w:id="373428172">
              <w:marLeft w:val="0"/>
              <w:marRight w:val="0"/>
              <w:marTop w:val="0"/>
              <w:marBottom w:val="0"/>
              <w:divBdr>
                <w:top w:val="none" w:sz="0" w:space="0" w:color="auto"/>
                <w:left w:val="none" w:sz="0" w:space="0" w:color="auto"/>
                <w:bottom w:val="none" w:sz="0" w:space="0" w:color="auto"/>
                <w:right w:val="none" w:sz="0" w:space="0" w:color="auto"/>
              </w:divBdr>
            </w:div>
            <w:div w:id="462115632">
              <w:marLeft w:val="0"/>
              <w:marRight w:val="0"/>
              <w:marTop w:val="0"/>
              <w:marBottom w:val="0"/>
              <w:divBdr>
                <w:top w:val="none" w:sz="0" w:space="0" w:color="auto"/>
                <w:left w:val="none" w:sz="0" w:space="0" w:color="auto"/>
                <w:bottom w:val="none" w:sz="0" w:space="0" w:color="auto"/>
                <w:right w:val="none" w:sz="0" w:space="0" w:color="auto"/>
              </w:divBdr>
            </w:div>
            <w:div w:id="1141114036">
              <w:marLeft w:val="0"/>
              <w:marRight w:val="0"/>
              <w:marTop w:val="0"/>
              <w:marBottom w:val="0"/>
              <w:divBdr>
                <w:top w:val="none" w:sz="0" w:space="0" w:color="auto"/>
                <w:left w:val="none" w:sz="0" w:space="0" w:color="auto"/>
                <w:bottom w:val="none" w:sz="0" w:space="0" w:color="auto"/>
                <w:right w:val="none" w:sz="0" w:space="0" w:color="auto"/>
              </w:divBdr>
            </w:div>
            <w:div w:id="1976596112">
              <w:marLeft w:val="0"/>
              <w:marRight w:val="0"/>
              <w:marTop w:val="0"/>
              <w:marBottom w:val="0"/>
              <w:divBdr>
                <w:top w:val="none" w:sz="0" w:space="0" w:color="auto"/>
                <w:left w:val="none" w:sz="0" w:space="0" w:color="auto"/>
                <w:bottom w:val="none" w:sz="0" w:space="0" w:color="auto"/>
                <w:right w:val="none" w:sz="0" w:space="0" w:color="auto"/>
              </w:divBdr>
            </w:div>
            <w:div w:id="2027708134">
              <w:marLeft w:val="0"/>
              <w:marRight w:val="0"/>
              <w:marTop w:val="0"/>
              <w:marBottom w:val="0"/>
              <w:divBdr>
                <w:top w:val="none" w:sz="0" w:space="0" w:color="auto"/>
                <w:left w:val="none" w:sz="0" w:space="0" w:color="auto"/>
                <w:bottom w:val="none" w:sz="0" w:space="0" w:color="auto"/>
                <w:right w:val="none" w:sz="0" w:space="0" w:color="auto"/>
              </w:divBdr>
            </w:div>
          </w:divsChild>
        </w:div>
        <w:div w:id="576744861">
          <w:marLeft w:val="0"/>
          <w:marRight w:val="0"/>
          <w:marTop w:val="0"/>
          <w:marBottom w:val="0"/>
          <w:divBdr>
            <w:top w:val="none" w:sz="0" w:space="0" w:color="auto"/>
            <w:left w:val="none" w:sz="0" w:space="0" w:color="auto"/>
            <w:bottom w:val="none" w:sz="0" w:space="0" w:color="auto"/>
            <w:right w:val="none" w:sz="0" w:space="0" w:color="auto"/>
          </w:divBdr>
          <w:divsChild>
            <w:div w:id="152332592">
              <w:marLeft w:val="0"/>
              <w:marRight w:val="0"/>
              <w:marTop w:val="0"/>
              <w:marBottom w:val="0"/>
              <w:divBdr>
                <w:top w:val="none" w:sz="0" w:space="0" w:color="auto"/>
                <w:left w:val="none" w:sz="0" w:space="0" w:color="auto"/>
                <w:bottom w:val="none" w:sz="0" w:space="0" w:color="auto"/>
                <w:right w:val="none" w:sz="0" w:space="0" w:color="auto"/>
              </w:divBdr>
            </w:div>
            <w:div w:id="414127970">
              <w:marLeft w:val="0"/>
              <w:marRight w:val="0"/>
              <w:marTop w:val="0"/>
              <w:marBottom w:val="0"/>
              <w:divBdr>
                <w:top w:val="none" w:sz="0" w:space="0" w:color="auto"/>
                <w:left w:val="none" w:sz="0" w:space="0" w:color="auto"/>
                <w:bottom w:val="none" w:sz="0" w:space="0" w:color="auto"/>
                <w:right w:val="none" w:sz="0" w:space="0" w:color="auto"/>
              </w:divBdr>
            </w:div>
            <w:div w:id="2032368633">
              <w:marLeft w:val="0"/>
              <w:marRight w:val="0"/>
              <w:marTop w:val="0"/>
              <w:marBottom w:val="0"/>
              <w:divBdr>
                <w:top w:val="none" w:sz="0" w:space="0" w:color="auto"/>
                <w:left w:val="none" w:sz="0" w:space="0" w:color="auto"/>
                <w:bottom w:val="none" w:sz="0" w:space="0" w:color="auto"/>
                <w:right w:val="none" w:sz="0" w:space="0" w:color="auto"/>
              </w:divBdr>
            </w:div>
          </w:divsChild>
        </w:div>
        <w:div w:id="765930862">
          <w:marLeft w:val="0"/>
          <w:marRight w:val="0"/>
          <w:marTop w:val="0"/>
          <w:marBottom w:val="0"/>
          <w:divBdr>
            <w:top w:val="none" w:sz="0" w:space="0" w:color="auto"/>
            <w:left w:val="none" w:sz="0" w:space="0" w:color="auto"/>
            <w:bottom w:val="none" w:sz="0" w:space="0" w:color="auto"/>
            <w:right w:val="none" w:sz="0" w:space="0" w:color="auto"/>
          </w:divBdr>
          <w:divsChild>
            <w:div w:id="807404733">
              <w:marLeft w:val="0"/>
              <w:marRight w:val="0"/>
              <w:marTop w:val="0"/>
              <w:marBottom w:val="0"/>
              <w:divBdr>
                <w:top w:val="none" w:sz="0" w:space="0" w:color="auto"/>
                <w:left w:val="none" w:sz="0" w:space="0" w:color="auto"/>
                <w:bottom w:val="none" w:sz="0" w:space="0" w:color="auto"/>
                <w:right w:val="none" w:sz="0" w:space="0" w:color="auto"/>
              </w:divBdr>
            </w:div>
            <w:div w:id="1071192301">
              <w:marLeft w:val="0"/>
              <w:marRight w:val="0"/>
              <w:marTop w:val="0"/>
              <w:marBottom w:val="0"/>
              <w:divBdr>
                <w:top w:val="none" w:sz="0" w:space="0" w:color="auto"/>
                <w:left w:val="none" w:sz="0" w:space="0" w:color="auto"/>
                <w:bottom w:val="none" w:sz="0" w:space="0" w:color="auto"/>
                <w:right w:val="none" w:sz="0" w:space="0" w:color="auto"/>
              </w:divBdr>
            </w:div>
            <w:div w:id="1316957291">
              <w:marLeft w:val="0"/>
              <w:marRight w:val="0"/>
              <w:marTop w:val="0"/>
              <w:marBottom w:val="0"/>
              <w:divBdr>
                <w:top w:val="none" w:sz="0" w:space="0" w:color="auto"/>
                <w:left w:val="none" w:sz="0" w:space="0" w:color="auto"/>
                <w:bottom w:val="none" w:sz="0" w:space="0" w:color="auto"/>
                <w:right w:val="none" w:sz="0" w:space="0" w:color="auto"/>
              </w:divBdr>
            </w:div>
            <w:div w:id="1509521991">
              <w:marLeft w:val="0"/>
              <w:marRight w:val="0"/>
              <w:marTop w:val="0"/>
              <w:marBottom w:val="0"/>
              <w:divBdr>
                <w:top w:val="none" w:sz="0" w:space="0" w:color="auto"/>
                <w:left w:val="none" w:sz="0" w:space="0" w:color="auto"/>
                <w:bottom w:val="none" w:sz="0" w:space="0" w:color="auto"/>
                <w:right w:val="none" w:sz="0" w:space="0" w:color="auto"/>
              </w:divBdr>
            </w:div>
            <w:div w:id="1630478286">
              <w:marLeft w:val="0"/>
              <w:marRight w:val="0"/>
              <w:marTop w:val="0"/>
              <w:marBottom w:val="0"/>
              <w:divBdr>
                <w:top w:val="none" w:sz="0" w:space="0" w:color="auto"/>
                <w:left w:val="none" w:sz="0" w:space="0" w:color="auto"/>
                <w:bottom w:val="none" w:sz="0" w:space="0" w:color="auto"/>
                <w:right w:val="none" w:sz="0" w:space="0" w:color="auto"/>
              </w:divBdr>
            </w:div>
          </w:divsChild>
        </w:div>
        <w:div w:id="879508991">
          <w:marLeft w:val="0"/>
          <w:marRight w:val="0"/>
          <w:marTop w:val="0"/>
          <w:marBottom w:val="0"/>
          <w:divBdr>
            <w:top w:val="none" w:sz="0" w:space="0" w:color="auto"/>
            <w:left w:val="none" w:sz="0" w:space="0" w:color="auto"/>
            <w:bottom w:val="none" w:sz="0" w:space="0" w:color="auto"/>
            <w:right w:val="none" w:sz="0" w:space="0" w:color="auto"/>
          </w:divBdr>
          <w:divsChild>
            <w:div w:id="252932262">
              <w:marLeft w:val="0"/>
              <w:marRight w:val="0"/>
              <w:marTop w:val="0"/>
              <w:marBottom w:val="0"/>
              <w:divBdr>
                <w:top w:val="none" w:sz="0" w:space="0" w:color="auto"/>
                <w:left w:val="none" w:sz="0" w:space="0" w:color="auto"/>
                <w:bottom w:val="none" w:sz="0" w:space="0" w:color="auto"/>
                <w:right w:val="none" w:sz="0" w:space="0" w:color="auto"/>
              </w:divBdr>
            </w:div>
            <w:div w:id="589199057">
              <w:marLeft w:val="0"/>
              <w:marRight w:val="0"/>
              <w:marTop w:val="0"/>
              <w:marBottom w:val="0"/>
              <w:divBdr>
                <w:top w:val="none" w:sz="0" w:space="0" w:color="auto"/>
                <w:left w:val="none" w:sz="0" w:space="0" w:color="auto"/>
                <w:bottom w:val="none" w:sz="0" w:space="0" w:color="auto"/>
                <w:right w:val="none" w:sz="0" w:space="0" w:color="auto"/>
              </w:divBdr>
            </w:div>
            <w:div w:id="780027979">
              <w:marLeft w:val="0"/>
              <w:marRight w:val="0"/>
              <w:marTop w:val="0"/>
              <w:marBottom w:val="0"/>
              <w:divBdr>
                <w:top w:val="none" w:sz="0" w:space="0" w:color="auto"/>
                <w:left w:val="none" w:sz="0" w:space="0" w:color="auto"/>
                <w:bottom w:val="none" w:sz="0" w:space="0" w:color="auto"/>
                <w:right w:val="none" w:sz="0" w:space="0" w:color="auto"/>
              </w:divBdr>
            </w:div>
            <w:div w:id="1704285725">
              <w:marLeft w:val="0"/>
              <w:marRight w:val="0"/>
              <w:marTop w:val="0"/>
              <w:marBottom w:val="0"/>
              <w:divBdr>
                <w:top w:val="none" w:sz="0" w:space="0" w:color="auto"/>
                <w:left w:val="none" w:sz="0" w:space="0" w:color="auto"/>
                <w:bottom w:val="none" w:sz="0" w:space="0" w:color="auto"/>
                <w:right w:val="none" w:sz="0" w:space="0" w:color="auto"/>
              </w:divBdr>
            </w:div>
            <w:div w:id="1846896139">
              <w:marLeft w:val="0"/>
              <w:marRight w:val="0"/>
              <w:marTop w:val="0"/>
              <w:marBottom w:val="0"/>
              <w:divBdr>
                <w:top w:val="none" w:sz="0" w:space="0" w:color="auto"/>
                <w:left w:val="none" w:sz="0" w:space="0" w:color="auto"/>
                <w:bottom w:val="none" w:sz="0" w:space="0" w:color="auto"/>
                <w:right w:val="none" w:sz="0" w:space="0" w:color="auto"/>
              </w:divBdr>
            </w:div>
          </w:divsChild>
        </w:div>
        <w:div w:id="1063720567">
          <w:marLeft w:val="0"/>
          <w:marRight w:val="0"/>
          <w:marTop w:val="0"/>
          <w:marBottom w:val="0"/>
          <w:divBdr>
            <w:top w:val="none" w:sz="0" w:space="0" w:color="auto"/>
            <w:left w:val="none" w:sz="0" w:space="0" w:color="auto"/>
            <w:bottom w:val="none" w:sz="0" w:space="0" w:color="auto"/>
            <w:right w:val="none" w:sz="0" w:space="0" w:color="auto"/>
          </w:divBdr>
          <w:divsChild>
            <w:div w:id="530804353">
              <w:marLeft w:val="0"/>
              <w:marRight w:val="0"/>
              <w:marTop w:val="0"/>
              <w:marBottom w:val="0"/>
              <w:divBdr>
                <w:top w:val="none" w:sz="0" w:space="0" w:color="auto"/>
                <w:left w:val="none" w:sz="0" w:space="0" w:color="auto"/>
                <w:bottom w:val="none" w:sz="0" w:space="0" w:color="auto"/>
                <w:right w:val="none" w:sz="0" w:space="0" w:color="auto"/>
              </w:divBdr>
            </w:div>
            <w:div w:id="588196376">
              <w:marLeft w:val="0"/>
              <w:marRight w:val="0"/>
              <w:marTop w:val="0"/>
              <w:marBottom w:val="0"/>
              <w:divBdr>
                <w:top w:val="none" w:sz="0" w:space="0" w:color="auto"/>
                <w:left w:val="none" w:sz="0" w:space="0" w:color="auto"/>
                <w:bottom w:val="none" w:sz="0" w:space="0" w:color="auto"/>
                <w:right w:val="none" w:sz="0" w:space="0" w:color="auto"/>
              </w:divBdr>
            </w:div>
            <w:div w:id="1221478040">
              <w:marLeft w:val="0"/>
              <w:marRight w:val="0"/>
              <w:marTop w:val="0"/>
              <w:marBottom w:val="0"/>
              <w:divBdr>
                <w:top w:val="none" w:sz="0" w:space="0" w:color="auto"/>
                <w:left w:val="none" w:sz="0" w:space="0" w:color="auto"/>
                <w:bottom w:val="none" w:sz="0" w:space="0" w:color="auto"/>
                <w:right w:val="none" w:sz="0" w:space="0" w:color="auto"/>
              </w:divBdr>
            </w:div>
            <w:div w:id="1853839828">
              <w:marLeft w:val="0"/>
              <w:marRight w:val="0"/>
              <w:marTop w:val="0"/>
              <w:marBottom w:val="0"/>
              <w:divBdr>
                <w:top w:val="none" w:sz="0" w:space="0" w:color="auto"/>
                <w:left w:val="none" w:sz="0" w:space="0" w:color="auto"/>
                <w:bottom w:val="none" w:sz="0" w:space="0" w:color="auto"/>
                <w:right w:val="none" w:sz="0" w:space="0" w:color="auto"/>
              </w:divBdr>
            </w:div>
            <w:div w:id="1951088082">
              <w:marLeft w:val="0"/>
              <w:marRight w:val="0"/>
              <w:marTop w:val="0"/>
              <w:marBottom w:val="0"/>
              <w:divBdr>
                <w:top w:val="none" w:sz="0" w:space="0" w:color="auto"/>
                <w:left w:val="none" w:sz="0" w:space="0" w:color="auto"/>
                <w:bottom w:val="none" w:sz="0" w:space="0" w:color="auto"/>
                <w:right w:val="none" w:sz="0" w:space="0" w:color="auto"/>
              </w:divBdr>
            </w:div>
          </w:divsChild>
        </w:div>
        <w:div w:id="1160659591">
          <w:marLeft w:val="0"/>
          <w:marRight w:val="0"/>
          <w:marTop w:val="0"/>
          <w:marBottom w:val="0"/>
          <w:divBdr>
            <w:top w:val="none" w:sz="0" w:space="0" w:color="auto"/>
            <w:left w:val="none" w:sz="0" w:space="0" w:color="auto"/>
            <w:bottom w:val="none" w:sz="0" w:space="0" w:color="auto"/>
            <w:right w:val="none" w:sz="0" w:space="0" w:color="auto"/>
          </w:divBdr>
          <w:divsChild>
            <w:div w:id="1059479020">
              <w:marLeft w:val="0"/>
              <w:marRight w:val="0"/>
              <w:marTop w:val="0"/>
              <w:marBottom w:val="0"/>
              <w:divBdr>
                <w:top w:val="none" w:sz="0" w:space="0" w:color="auto"/>
                <w:left w:val="none" w:sz="0" w:space="0" w:color="auto"/>
                <w:bottom w:val="none" w:sz="0" w:space="0" w:color="auto"/>
                <w:right w:val="none" w:sz="0" w:space="0" w:color="auto"/>
              </w:divBdr>
            </w:div>
          </w:divsChild>
        </w:div>
        <w:div w:id="1202749405">
          <w:marLeft w:val="0"/>
          <w:marRight w:val="0"/>
          <w:marTop w:val="0"/>
          <w:marBottom w:val="0"/>
          <w:divBdr>
            <w:top w:val="none" w:sz="0" w:space="0" w:color="auto"/>
            <w:left w:val="none" w:sz="0" w:space="0" w:color="auto"/>
            <w:bottom w:val="none" w:sz="0" w:space="0" w:color="auto"/>
            <w:right w:val="none" w:sz="0" w:space="0" w:color="auto"/>
          </w:divBdr>
          <w:divsChild>
            <w:div w:id="57168054">
              <w:marLeft w:val="0"/>
              <w:marRight w:val="0"/>
              <w:marTop w:val="0"/>
              <w:marBottom w:val="0"/>
              <w:divBdr>
                <w:top w:val="none" w:sz="0" w:space="0" w:color="auto"/>
                <w:left w:val="none" w:sz="0" w:space="0" w:color="auto"/>
                <w:bottom w:val="none" w:sz="0" w:space="0" w:color="auto"/>
                <w:right w:val="none" w:sz="0" w:space="0" w:color="auto"/>
              </w:divBdr>
            </w:div>
            <w:div w:id="126627401">
              <w:marLeft w:val="0"/>
              <w:marRight w:val="0"/>
              <w:marTop w:val="0"/>
              <w:marBottom w:val="0"/>
              <w:divBdr>
                <w:top w:val="none" w:sz="0" w:space="0" w:color="auto"/>
                <w:left w:val="none" w:sz="0" w:space="0" w:color="auto"/>
                <w:bottom w:val="none" w:sz="0" w:space="0" w:color="auto"/>
                <w:right w:val="none" w:sz="0" w:space="0" w:color="auto"/>
              </w:divBdr>
            </w:div>
            <w:div w:id="519706183">
              <w:marLeft w:val="0"/>
              <w:marRight w:val="0"/>
              <w:marTop w:val="0"/>
              <w:marBottom w:val="0"/>
              <w:divBdr>
                <w:top w:val="none" w:sz="0" w:space="0" w:color="auto"/>
                <w:left w:val="none" w:sz="0" w:space="0" w:color="auto"/>
                <w:bottom w:val="none" w:sz="0" w:space="0" w:color="auto"/>
                <w:right w:val="none" w:sz="0" w:space="0" w:color="auto"/>
              </w:divBdr>
            </w:div>
            <w:div w:id="606429816">
              <w:marLeft w:val="0"/>
              <w:marRight w:val="0"/>
              <w:marTop w:val="0"/>
              <w:marBottom w:val="0"/>
              <w:divBdr>
                <w:top w:val="none" w:sz="0" w:space="0" w:color="auto"/>
                <w:left w:val="none" w:sz="0" w:space="0" w:color="auto"/>
                <w:bottom w:val="none" w:sz="0" w:space="0" w:color="auto"/>
                <w:right w:val="none" w:sz="0" w:space="0" w:color="auto"/>
              </w:divBdr>
            </w:div>
            <w:div w:id="753283806">
              <w:marLeft w:val="0"/>
              <w:marRight w:val="0"/>
              <w:marTop w:val="0"/>
              <w:marBottom w:val="0"/>
              <w:divBdr>
                <w:top w:val="none" w:sz="0" w:space="0" w:color="auto"/>
                <w:left w:val="none" w:sz="0" w:space="0" w:color="auto"/>
                <w:bottom w:val="none" w:sz="0" w:space="0" w:color="auto"/>
                <w:right w:val="none" w:sz="0" w:space="0" w:color="auto"/>
              </w:divBdr>
            </w:div>
            <w:div w:id="759987576">
              <w:marLeft w:val="0"/>
              <w:marRight w:val="0"/>
              <w:marTop w:val="0"/>
              <w:marBottom w:val="0"/>
              <w:divBdr>
                <w:top w:val="none" w:sz="0" w:space="0" w:color="auto"/>
                <w:left w:val="none" w:sz="0" w:space="0" w:color="auto"/>
                <w:bottom w:val="none" w:sz="0" w:space="0" w:color="auto"/>
                <w:right w:val="none" w:sz="0" w:space="0" w:color="auto"/>
              </w:divBdr>
            </w:div>
            <w:div w:id="1066688846">
              <w:marLeft w:val="0"/>
              <w:marRight w:val="0"/>
              <w:marTop w:val="0"/>
              <w:marBottom w:val="0"/>
              <w:divBdr>
                <w:top w:val="none" w:sz="0" w:space="0" w:color="auto"/>
                <w:left w:val="none" w:sz="0" w:space="0" w:color="auto"/>
                <w:bottom w:val="none" w:sz="0" w:space="0" w:color="auto"/>
                <w:right w:val="none" w:sz="0" w:space="0" w:color="auto"/>
              </w:divBdr>
            </w:div>
            <w:div w:id="1668634294">
              <w:marLeft w:val="0"/>
              <w:marRight w:val="0"/>
              <w:marTop w:val="0"/>
              <w:marBottom w:val="0"/>
              <w:divBdr>
                <w:top w:val="none" w:sz="0" w:space="0" w:color="auto"/>
                <w:left w:val="none" w:sz="0" w:space="0" w:color="auto"/>
                <w:bottom w:val="none" w:sz="0" w:space="0" w:color="auto"/>
                <w:right w:val="none" w:sz="0" w:space="0" w:color="auto"/>
              </w:divBdr>
            </w:div>
            <w:div w:id="1812016440">
              <w:marLeft w:val="0"/>
              <w:marRight w:val="0"/>
              <w:marTop w:val="0"/>
              <w:marBottom w:val="0"/>
              <w:divBdr>
                <w:top w:val="none" w:sz="0" w:space="0" w:color="auto"/>
                <w:left w:val="none" w:sz="0" w:space="0" w:color="auto"/>
                <w:bottom w:val="none" w:sz="0" w:space="0" w:color="auto"/>
                <w:right w:val="none" w:sz="0" w:space="0" w:color="auto"/>
              </w:divBdr>
            </w:div>
            <w:div w:id="2005936432">
              <w:marLeft w:val="0"/>
              <w:marRight w:val="0"/>
              <w:marTop w:val="0"/>
              <w:marBottom w:val="0"/>
              <w:divBdr>
                <w:top w:val="none" w:sz="0" w:space="0" w:color="auto"/>
                <w:left w:val="none" w:sz="0" w:space="0" w:color="auto"/>
                <w:bottom w:val="none" w:sz="0" w:space="0" w:color="auto"/>
                <w:right w:val="none" w:sz="0" w:space="0" w:color="auto"/>
              </w:divBdr>
            </w:div>
          </w:divsChild>
        </w:div>
        <w:div w:id="1291857352">
          <w:marLeft w:val="0"/>
          <w:marRight w:val="0"/>
          <w:marTop w:val="0"/>
          <w:marBottom w:val="0"/>
          <w:divBdr>
            <w:top w:val="none" w:sz="0" w:space="0" w:color="auto"/>
            <w:left w:val="none" w:sz="0" w:space="0" w:color="auto"/>
            <w:bottom w:val="none" w:sz="0" w:space="0" w:color="auto"/>
            <w:right w:val="none" w:sz="0" w:space="0" w:color="auto"/>
          </w:divBdr>
          <w:divsChild>
            <w:div w:id="11150207">
              <w:marLeft w:val="0"/>
              <w:marRight w:val="0"/>
              <w:marTop w:val="0"/>
              <w:marBottom w:val="0"/>
              <w:divBdr>
                <w:top w:val="none" w:sz="0" w:space="0" w:color="auto"/>
                <w:left w:val="none" w:sz="0" w:space="0" w:color="auto"/>
                <w:bottom w:val="none" w:sz="0" w:space="0" w:color="auto"/>
                <w:right w:val="none" w:sz="0" w:space="0" w:color="auto"/>
              </w:divBdr>
            </w:div>
            <w:div w:id="183251663">
              <w:marLeft w:val="0"/>
              <w:marRight w:val="0"/>
              <w:marTop w:val="0"/>
              <w:marBottom w:val="0"/>
              <w:divBdr>
                <w:top w:val="none" w:sz="0" w:space="0" w:color="auto"/>
                <w:left w:val="none" w:sz="0" w:space="0" w:color="auto"/>
                <w:bottom w:val="none" w:sz="0" w:space="0" w:color="auto"/>
                <w:right w:val="none" w:sz="0" w:space="0" w:color="auto"/>
              </w:divBdr>
            </w:div>
            <w:div w:id="652224498">
              <w:marLeft w:val="0"/>
              <w:marRight w:val="0"/>
              <w:marTop w:val="0"/>
              <w:marBottom w:val="0"/>
              <w:divBdr>
                <w:top w:val="none" w:sz="0" w:space="0" w:color="auto"/>
                <w:left w:val="none" w:sz="0" w:space="0" w:color="auto"/>
                <w:bottom w:val="none" w:sz="0" w:space="0" w:color="auto"/>
                <w:right w:val="none" w:sz="0" w:space="0" w:color="auto"/>
              </w:divBdr>
            </w:div>
            <w:div w:id="1481535965">
              <w:marLeft w:val="0"/>
              <w:marRight w:val="0"/>
              <w:marTop w:val="0"/>
              <w:marBottom w:val="0"/>
              <w:divBdr>
                <w:top w:val="none" w:sz="0" w:space="0" w:color="auto"/>
                <w:left w:val="none" w:sz="0" w:space="0" w:color="auto"/>
                <w:bottom w:val="none" w:sz="0" w:space="0" w:color="auto"/>
                <w:right w:val="none" w:sz="0" w:space="0" w:color="auto"/>
              </w:divBdr>
            </w:div>
          </w:divsChild>
        </w:div>
        <w:div w:id="1357652884">
          <w:marLeft w:val="0"/>
          <w:marRight w:val="0"/>
          <w:marTop w:val="0"/>
          <w:marBottom w:val="0"/>
          <w:divBdr>
            <w:top w:val="none" w:sz="0" w:space="0" w:color="auto"/>
            <w:left w:val="none" w:sz="0" w:space="0" w:color="auto"/>
            <w:bottom w:val="none" w:sz="0" w:space="0" w:color="auto"/>
            <w:right w:val="none" w:sz="0" w:space="0" w:color="auto"/>
          </w:divBdr>
          <w:divsChild>
            <w:div w:id="799691237">
              <w:marLeft w:val="0"/>
              <w:marRight w:val="0"/>
              <w:marTop w:val="0"/>
              <w:marBottom w:val="0"/>
              <w:divBdr>
                <w:top w:val="none" w:sz="0" w:space="0" w:color="auto"/>
                <w:left w:val="none" w:sz="0" w:space="0" w:color="auto"/>
                <w:bottom w:val="none" w:sz="0" w:space="0" w:color="auto"/>
                <w:right w:val="none" w:sz="0" w:space="0" w:color="auto"/>
              </w:divBdr>
            </w:div>
            <w:div w:id="1313563933">
              <w:marLeft w:val="0"/>
              <w:marRight w:val="0"/>
              <w:marTop w:val="0"/>
              <w:marBottom w:val="0"/>
              <w:divBdr>
                <w:top w:val="none" w:sz="0" w:space="0" w:color="auto"/>
                <w:left w:val="none" w:sz="0" w:space="0" w:color="auto"/>
                <w:bottom w:val="none" w:sz="0" w:space="0" w:color="auto"/>
                <w:right w:val="none" w:sz="0" w:space="0" w:color="auto"/>
              </w:divBdr>
            </w:div>
            <w:div w:id="1366364810">
              <w:marLeft w:val="0"/>
              <w:marRight w:val="0"/>
              <w:marTop w:val="0"/>
              <w:marBottom w:val="0"/>
              <w:divBdr>
                <w:top w:val="none" w:sz="0" w:space="0" w:color="auto"/>
                <w:left w:val="none" w:sz="0" w:space="0" w:color="auto"/>
                <w:bottom w:val="none" w:sz="0" w:space="0" w:color="auto"/>
                <w:right w:val="none" w:sz="0" w:space="0" w:color="auto"/>
              </w:divBdr>
            </w:div>
          </w:divsChild>
        </w:div>
        <w:div w:id="1446122698">
          <w:marLeft w:val="0"/>
          <w:marRight w:val="0"/>
          <w:marTop w:val="0"/>
          <w:marBottom w:val="0"/>
          <w:divBdr>
            <w:top w:val="none" w:sz="0" w:space="0" w:color="auto"/>
            <w:left w:val="none" w:sz="0" w:space="0" w:color="auto"/>
            <w:bottom w:val="none" w:sz="0" w:space="0" w:color="auto"/>
            <w:right w:val="none" w:sz="0" w:space="0" w:color="auto"/>
          </w:divBdr>
        </w:div>
        <w:div w:id="1550803830">
          <w:marLeft w:val="0"/>
          <w:marRight w:val="0"/>
          <w:marTop w:val="0"/>
          <w:marBottom w:val="0"/>
          <w:divBdr>
            <w:top w:val="none" w:sz="0" w:space="0" w:color="auto"/>
            <w:left w:val="none" w:sz="0" w:space="0" w:color="auto"/>
            <w:bottom w:val="none" w:sz="0" w:space="0" w:color="auto"/>
            <w:right w:val="none" w:sz="0" w:space="0" w:color="auto"/>
          </w:divBdr>
        </w:div>
        <w:div w:id="1551573174">
          <w:marLeft w:val="0"/>
          <w:marRight w:val="0"/>
          <w:marTop w:val="0"/>
          <w:marBottom w:val="0"/>
          <w:divBdr>
            <w:top w:val="none" w:sz="0" w:space="0" w:color="auto"/>
            <w:left w:val="none" w:sz="0" w:space="0" w:color="auto"/>
            <w:bottom w:val="none" w:sz="0" w:space="0" w:color="auto"/>
            <w:right w:val="none" w:sz="0" w:space="0" w:color="auto"/>
          </w:divBdr>
        </w:div>
        <w:div w:id="1605264365">
          <w:marLeft w:val="0"/>
          <w:marRight w:val="0"/>
          <w:marTop w:val="0"/>
          <w:marBottom w:val="0"/>
          <w:divBdr>
            <w:top w:val="none" w:sz="0" w:space="0" w:color="auto"/>
            <w:left w:val="none" w:sz="0" w:space="0" w:color="auto"/>
            <w:bottom w:val="none" w:sz="0" w:space="0" w:color="auto"/>
            <w:right w:val="none" w:sz="0" w:space="0" w:color="auto"/>
          </w:divBdr>
          <w:divsChild>
            <w:div w:id="297341645">
              <w:marLeft w:val="0"/>
              <w:marRight w:val="0"/>
              <w:marTop w:val="0"/>
              <w:marBottom w:val="0"/>
              <w:divBdr>
                <w:top w:val="none" w:sz="0" w:space="0" w:color="auto"/>
                <w:left w:val="none" w:sz="0" w:space="0" w:color="auto"/>
                <w:bottom w:val="none" w:sz="0" w:space="0" w:color="auto"/>
                <w:right w:val="none" w:sz="0" w:space="0" w:color="auto"/>
              </w:divBdr>
            </w:div>
            <w:div w:id="842014527">
              <w:marLeft w:val="0"/>
              <w:marRight w:val="0"/>
              <w:marTop w:val="0"/>
              <w:marBottom w:val="0"/>
              <w:divBdr>
                <w:top w:val="none" w:sz="0" w:space="0" w:color="auto"/>
                <w:left w:val="none" w:sz="0" w:space="0" w:color="auto"/>
                <w:bottom w:val="none" w:sz="0" w:space="0" w:color="auto"/>
                <w:right w:val="none" w:sz="0" w:space="0" w:color="auto"/>
              </w:divBdr>
            </w:div>
            <w:div w:id="1602298024">
              <w:marLeft w:val="0"/>
              <w:marRight w:val="0"/>
              <w:marTop w:val="0"/>
              <w:marBottom w:val="0"/>
              <w:divBdr>
                <w:top w:val="none" w:sz="0" w:space="0" w:color="auto"/>
                <w:left w:val="none" w:sz="0" w:space="0" w:color="auto"/>
                <w:bottom w:val="none" w:sz="0" w:space="0" w:color="auto"/>
                <w:right w:val="none" w:sz="0" w:space="0" w:color="auto"/>
              </w:divBdr>
            </w:div>
            <w:div w:id="1644890677">
              <w:marLeft w:val="0"/>
              <w:marRight w:val="0"/>
              <w:marTop w:val="0"/>
              <w:marBottom w:val="0"/>
              <w:divBdr>
                <w:top w:val="none" w:sz="0" w:space="0" w:color="auto"/>
                <w:left w:val="none" w:sz="0" w:space="0" w:color="auto"/>
                <w:bottom w:val="none" w:sz="0" w:space="0" w:color="auto"/>
                <w:right w:val="none" w:sz="0" w:space="0" w:color="auto"/>
              </w:divBdr>
            </w:div>
          </w:divsChild>
        </w:div>
        <w:div w:id="1613659601">
          <w:marLeft w:val="0"/>
          <w:marRight w:val="0"/>
          <w:marTop w:val="0"/>
          <w:marBottom w:val="0"/>
          <w:divBdr>
            <w:top w:val="none" w:sz="0" w:space="0" w:color="auto"/>
            <w:left w:val="none" w:sz="0" w:space="0" w:color="auto"/>
            <w:bottom w:val="none" w:sz="0" w:space="0" w:color="auto"/>
            <w:right w:val="none" w:sz="0" w:space="0" w:color="auto"/>
          </w:divBdr>
          <w:divsChild>
            <w:div w:id="1689595619">
              <w:marLeft w:val="-75"/>
              <w:marRight w:val="0"/>
              <w:marTop w:val="30"/>
              <w:marBottom w:val="30"/>
              <w:divBdr>
                <w:top w:val="none" w:sz="0" w:space="0" w:color="auto"/>
                <w:left w:val="none" w:sz="0" w:space="0" w:color="auto"/>
                <w:bottom w:val="none" w:sz="0" w:space="0" w:color="auto"/>
                <w:right w:val="none" w:sz="0" w:space="0" w:color="auto"/>
              </w:divBdr>
              <w:divsChild>
                <w:div w:id="227151487">
                  <w:marLeft w:val="0"/>
                  <w:marRight w:val="0"/>
                  <w:marTop w:val="0"/>
                  <w:marBottom w:val="0"/>
                  <w:divBdr>
                    <w:top w:val="none" w:sz="0" w:space="0" w:color="auto"/>
                    <w:left w:val="none" w:sz="0" w:space="0" w:color="auto"/>
                    <w:bottom w:val="none" w:sz="0" w:space="0" w:color="auto"/>
                    <w:right w:val="none" w:sz="0" w:space="0" w:color="auto"/>
                  </w:divBdr>
                  <w:divsChild>
                    <w:div w:id="554514443">
                      <w:marLeft w:val="0"/>
                      <w:marRight w:val="0"/>
                      <w:marTop w:val="0"/>
                      <w:marBottom w:val="0"/>
                      <w:divBdr>
                        <w:top w:val="none" w:sz="0" w:space="0" w:color="auto"/>
                        <w:left w:val="none" w:sz="0" w:space="0" w:color="auto"/>
                        <w:bottom w:val="none" w:sz="0" w:space="0" w:color="auto"/>
                        <w:right w:val="none" w:sz="0" w:space="0" w:color="auto"/>
                      </w:divBdr>
                    </w:div>
                  </w:divsChild>
                </w:div>
                <w:div w:id="550193628">
                  <w:marLeft w:val="0"/>
                  <w:marRight w:val="0"/>
                  <w:marTop w:val="0"/>
                  <w:marBottom w:val="0"/>
                  <w:divBdr>
                    <w:top w:val="none" w:sz="0" w:space="0" w:color="auto"/>
                    <w:left w:val="none" w:sz="0" w:space="0" w:color="auto"/>
                    <w:bottom w:val="none" w:sz="0" w:space="0" w:color="auto"/>
                    <w:right w:val="none" w:sz="0" w:space="0" w:color="auto"/>
                  </w:divBdr>
                  <w:divsChild>
                    <w:div w:id="1005595805">
                      <w:marLeft w:val="0"/>
                      <w:marRight w:val="0"/>
                      <w:marTop w:val="0"/>
                      <w:marBottom w:val="0"/>
                      <w:divBdr>
                        <w:top w:val="none" w:sz="0" w:space="0" w:color="auto"/>
                        <w:left w:val="none" w:sz="0" w:space="0" w:color="auto"/>
                        <w:bottom w:val="none" w:sz="0" w:space="0" w:color="auto"/>
                        <w:right w:val="none" w:sz="0" w:space="0" w:color="auto"/>
                      </w:divBdr>
                    </w:div>
                  </w:divsChild>
                </w:div>
                <w:div w:id="668679548">
                  <w:marLeft w:val="0"/>
                  <w:marRight w:val="0"/>
                  <w:marTop w:val="0"/>
                  <w:marBottom w:val="0"/>
                  <w:divBdr>
                    <w:top w:val="none" w:sz="0" w:space="0" w:color="auto"/>
                    <w:left w:val="none" w:sz="0" w:space="0" w:color="auto"/>
                    <w:bottom w:val="none" w:sz="0" w:space="0" w:color="auto"/>
                    <w:right w:val="none" w:sz="0" w:space="0" w:color="auto"/>
                  </w:divBdr>
                  <w:divsChild>
                    <w:div w:id="1558779793">
                      <w:marLeft w:val="0"/>
                      <w:marRight w:val="0"/>
                      <w:marTop w:val="0"/>
                      <w:marBottom w:val="0"/>
                      <w:divBdr>
                        <w:top w:val="none" w:sz="0" w:space="0" w:color="auto"/>
                        <w:left w:val="none" w:sz="0" w:space="0" w:color="auto"/>
                        <w:bottom w:val="none" w:sz="0" w:space="0" w:color="auto"/>
                        <w:right w:val="none" w:sz="0" w:space="0" w:color="auto"/>
                      </w:divBdr>
                    </w:div>
                  </w:divsChild>
                </w:div>
                <w:div w:id="701981550">
                  <w:marLeft w:val="0"/>
                  <w:marRight w:val="0"/>
                  <w:marTop w:val="0"/>
                  <w:marBottom w:val="0"/>
                  <w:divBdr>
                    <w:top w:val="none" w:sz="0" w:space="0" w:color="auto"/>
                    <w:left w:val="none" w:sz="0" w:space="0" w:color="auto"/>
                    <w:bottom w:val="none" w:sz="0" w:space="0" w:color="auto"/>
                    <w:right w:val="none" w:sz="0" w:space="0" w:color="auto"/>
                  </w:divBdr>
                  <w:divsChild>
                    <w:div w:id="624242172">
                      <w:marLeft w:val="0"/>
                      <w:marRight w:val="0"/>
                      <w:marTop w:val="0"/>
                      <w:marBottom w:val="0"/>
                      <w:divBdr>
                        <w:top w:val="none" w:sz="0" w:space="0" w:color="auto"/>
                        <w:left w:val="none" w:sz="0" w:space="0" w:color="auto"/>
                        <w:bottom w:val="none" w:sz="0" w:space="0" w:color="auto"/>
                        <w:right w:val="none" w:sz="0" w:space="0" w:color="auto"/>
                      </w:divBdr>
                    </w:div>
                  </w:divsChild>
                </w:div>
                <w:div w:id="807743269">
                  <w:marLeft w:val="0"/>
                  <w:marRight w:val="0"/>
                  <w:marTop w:val="0"/>
                  <w:marBottom w:val="0"/>
                  <w:divBdr>
                    <w:top w:val="none" w:sz="0" w:space="0" w:color="auto"/>
                    <w:left w:val="none" w:sz="0" w:space="0" w:color="auto"/>
                    <w:bottom w:val="none" w:sz="0" w:space="0" w:color="auto"/>
                    <w:right w:val="none" w:sz="0" w:space="0" w:color="auto"/>
                  </w:divBdr>
                  <w:divsChild>
                    <w:div w:id="186873068">
                      <w:marLeft w:val="0"/>
                      <w:marRight w:val="0"/>
                      <w:marTop w:val="0"/>
                      <w:marBottom w:val="0"/>
                      <w:divBdr>
                        <w:top w:val="none" w:sz="0" w:space="0" w:color="auto"/>
                        <w:left w:val="none" w:sz="0" w:space="0" w:color="auto"/>
                        <w:bottom w:val="none" w:sz="0" w:space="0" w:color="auto"/>
                        <w:right w:val="none" w:sz="0" w:space="0" w:color="auto"/>
                      </w:divBdr>
                    </w:div>
                  </w:divsChild>
                </w:div>
                <w:div w:id="928544252">
                  <w:marLeft w:val="0"/>
                  <w:marRight w:val="0"/>
                  <w:marTop w:val="0"/>
                  <w:marBottom w:val="0"/>
                  <w:divBdr>
                    <w:top w:val="none" w:sz="0" w:space="0" w:color="auto"/>
                    <w:left w:val="none" w:sz="0" w:space="0" w:color="auto"/>
                    <w:bottom w:val="none" w:sz="0" w:space="0" w:color="auto"/>
                    <w:right w:val="none" w:sz="0" w:space="0" w:color="auto"/>
                  </w:divBdr>
                  <w:divsChild>
                    <w:div w:id="558058703">
                      <w:marLeft w:val="0"/>
                      <w:marRight w:val="0"/>
                      <w:marTop w:val="0"/>
                      <w:marBottom w:val="0"/>
                      <w:divBdr>
                        <w:top w:val="none" w:sz="0" w:space="0" w:color="auto"/>
                        <w:left w:val="none" w:sz="0" w:space="0" w:color="auto"/>
                        <w:bottom w:val="none" w:sz="0" w:space="0" w:color="auto"/>
                        <w:right w:val="none" w:sz="0" w:space="0" w:color="auto"/>
                      </w:divBdr>
                    </w:div>
                  </w:divsChild>
                </w:div>
                <w:div w:id="1069839824">
                  <w:marLeft w:val="0"/>
                  <w:marRight w:val="0"/>
                  <w:marTop w:val="0"/>
                  <w:marBottom w:val="0"/>
                  <w:divBdr>
                    <w:top w:val="none" w:sz="0" w:space="0" w:color="auto"/>
                    <w:left w:val="none" w:sz="0" w:space="0" w:color="auto"/>
                    <w:bottom w:val="none" w:sz="0" w:space="0" w:color="auto"/>
                    <w:right w:val="none" w:sz="0" w:space="0" w:color="auto"/>
                  </w:divBdr>
                  <w:divsChild>
                    <w:div w:id="1761245628">
                      <w:marLeft w:val="0"/>
                      <w:marRight w:val="0"/>
                      <w:marTop w:val="0"/>
                      <w:marBottom w:val="0"/>
                      <w:divBdr>
                        <w:top w:val="none" w:sz="0" w:space="0" w:color="auto"/>
                        <w:left w:val="none" w:sz="0" w:space="0" w:color="auto"/>
                        <w:bottom w:val="none" w:sz="0" w:space="0" w:color="auto"/>
                        <w:right w:val="none" w:sz="0" w:space="0" w:color="auto"/>
                      </w:divBdr>
                    </w:div>
                  </w:divsChild>
                </w:div>
                <w:div w:id="1311710618">
                  <w:marLeft w:val="0"/>
                  <w:marRight w:val="0"/>
                  <w:marTop w:val="0"/>
                  <w:marBottom w:val="0"/>
                  <w:divBdr>
                    <w:top w:val="none" w:sz="0" w:space="0" w:color="auto"/>
                    <w:left w:val="none" w:sz="0" w:space="0" w:color="auto"/>
                    <w:bottom w:val="none" w:sz="0" w:space="0" w:color="auto"/>
                    <w:right w:val="none" w:sz="0" w:space="0" w:color="auto"/>
                  </w:divBdr>
                  <w:divsChild>
                    <w:div w:id="1531142236">
                      <w:marLeft w:val="0"/>
                      <w:marRight w:val="0"/>
                      <w:marTop w:val="0"/>
                      <w:marBottom w:val="0"/>
                      <w:divBdr>
                        <w:top w:val="none" w:sz="0" w:space="0" w:color="auto"/>
                        <w:left w:val="none" w:sz="0" w:space="0" w:color="auto"/>
                        <w:bottom w:val="none" w:sz="0" w:space="0" w:color="auto"/>
                        <w:right w:val="none" w:sz="0" w:space="0" w:color="auto"/>
                      </w:divBdr>
                    </w:div>
                  </w:divsChild>
                </w:div>
                <w:div w:id="1326013647">
                  <w:marLeft w:val="0"/>
                  <w:marRight w:val="0"/>
                  <w:marTop w:val="0"/>
                  <w:marBottom w:val="0"/>
                  <w:divBdr>
                    <w:top w:val="none" w:sz="0" w:space="0" w:color="auto"/>
                    <w:left w:val="none" w:sz="0" w:space="0" w:color="auto"/>
                    <w:bottom w:val="none" w:sz="0" w:space="0" w:color="auto"/>
                    <w:right w:val="none" w:sz="0" w:space="0" w:color="auto"/>
                  </w:divBdr>
                  <w:divsChild>
                    <w:div w:id="351077225">
                      <w:marLeft w:val="0"/>
                      <w:marRight w:val="0"/>
                      <w:marTop w:val="0"/>
                      <w:marBottom w:val="0"/>
                      <w:divBdr>
                        <w:top w:val="none" w:sz="0" w:space="0" w:color="auto"/>
                        <w:left w:val="none" w:sz="0" w:space="0" w:color="auto"/>
                        <w:bottom w:val="none" w:sz="0" w:space="0" w:color="auto"/>
                        <w:right w:val="none" w:sz="0" w:space="0" w:color="auto"/>
                      </w:divBdr>
                    </w:div>
                  </w:divsChild>
                </w:div>
                <w:div w:id="1723282909">
                  <w:marLeft w:val="0"/>
                  <w:marRight w:val="0"/>
                  <w:marTop w:val="0"/>
                  <w:marBottom w:val="0"/>
                  <w:divBdr>
                    <w:top w:val="none" w:sz="0" w:space="0" w:color="auto"/>
                    <w:left w:val="none" w:sz="0" w:space="0" w:color="auto"/>
                    <w:bottom w:val="none" w:sz="0" w:space="0" w:color="auto"/>
                    <w:right w:val="none" w:sz="0" w:space="0" w:color="auto"/>
                  </w:divBdr>
                  <w:divsChild>
                    <w:div w:id="1346247768">
                      <w:marLeft w:val="0"/>
                      <w:marRight w:val="0"/>
                      <w:marTop w:val="0"/>
                      <w:marBottom w:val="0"/>
                      <w:divBdr>
                        <w:top w:val="none" w:sz="0" w:space="0" w:color="auto"/>
                        <w:left w:val="none" w:sz="0" w:space="0" w:color="auto"/>
                        <w:bottom w:val="none" w:sz="0" w:space="0" w:color="auto"/>
                        <w:right w:val="none" w:sz="0" w:space="0" w:color="auto"/>
                      </w:divBdr>
                    </w:div>
                  </w:divsChild>
                </w:div>
                <w:div w:id="1880970042">
                  <w:marLeft w:val="0"/>
                  <w:marRight w:val="0"/>
                  <w:marTop w:val="0"/>
                  <w:marBottom w:val="0"/>
                  <w:divBdr>
                    <w:top w:val="none" w:sz="0" w:space="0" w:color="auto"/>
                    <w:left w:val="none" w:sz="0" w:space="0" w:color="auto"/>
                    <w:bottom w:val="none" w:sz="0" w:space="0" w:color="auto"/>
                    <w:right w:val="none" w:sz="0" w:space="0" w:color="auto"/>
                  </w:divBdr>
                  <w:divsChild>
                    <w:div w:id="454956093">
                      <w:marLeft w:val="0"/>
                      <w:marRight w:val="0"/>
                      <w:marTop w:val="0"/>
                      <w:marBottom w:val="0"/>
                      <w:divBdr>
                        <w:top w:val="none" w:sz="0" w:space="0" w:color="auto"/>
                        <w:left w:val="none" w:sz="0" w:space="0" w:color="auto"/>
                        <w:bottom w:val="none" w:sz="0" w:space="0" w:color="auto"/>
                        <w:right w:val="none" w:sz="0" w:space="0" w:color="auto"/>
                      </w:divBdr>
                    </w:div>
                  </w:divsChild>
                </w:div>
                <w:div w:id="2133749061">
                  <w:marLeft w:val="0"/>
                  <w:marRight w:val="0"/>
                  <w:marTop w:val="0"/>
                  <w:marBottom w:val="0"/>
                  <w:divBdr>
                    <w:top w:val="none" w:sz="0" w:space="0" w:color="auto"/>
                    <w:left w:val="none" w:sz="0" w:space="0" w:color="auto"/>
                    <w:bottom w:val="none" w:sz="0" w:space="0" w:color="auto"/>
                    <w:right w:val="none" w:sz="0" w:space="0" w:color="auto"/>
                  </w:divBdr>
                  <w:divsChild>
                    <w:div w:id="21088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8401">
          <w:marLeft w:val="0"/>
          <w:marRight w:val="0"/>
          <w:marTop w:val="0"/>
          <w:marBottom w:val="0"/>
          <w:divBdr>
            <w:top w:val="none" w:sz="0" w:space="0" w:color="auto"/>
            <w:left w:val="none" w:sz="0" w:space="0" w:color="auto"/>
            <w:bottom w:val="none" w:sz="0" w:space="0" w:color="auto"/>
            <w:right w:val="none" w:sz="0" w:space="0" w:color="auto"/>
          </w:divBdr>
          <w:divsChild>
            <w:div w:id="891162571">
              <w:marLeft w:val="0"/>
              <w:marRight w:val="0"/>
              <w:marTop w:val="0"/>
              <w:marBottom w:val="0"/>
              <w:divBdr>
                <w:top w:val="none" w:sz="0" w:space="0" w:color="auto"/>
                <w:left w:val="none" w:sz="0" w:space="0" w:color="auto"/>
                <w:bottom w:val="none" w:sz="0" w:space="0" w:color="auto"/>
                <w:right w:val="none" w:sz="0" w:space="0" w:color="auto"/>
              </w:divBdr>
            </w:div>
            <w:div w:id="1551919466">
              <w:marLeft w:val="0"/>
              <w:marRight w:val="0"/>
              <w:marTop w:val="0"/>
              <w:marBottom w:val="0"/>
              <w:divBdr>
                <w:top w:val="none" w:sz="0" w:space="0" w:color="auto"/>
                <w:left w:val="none" w:sz="0" w:space="0" w:color="auto"/>
                <w:bottom w:val="none" w:sz="0" w:space="0" w:color="auto"/>
                <w:right w:val="none" w:sz="0" w:space="0" w:color="auto"/>
              </w:divBdr>
            </w:div>
            <w:div w:id="2144761753">
              <w:marLeft w:val="0"/>
              <w:marRight w:val="0"/>
              <w:marTop w:val="0"/>
              <w:marBottom w:val="0"/>
              <w:divBdr>
                <w:top w:val="none" w:sz="0" w:space="0" w:color="auto"/>
                <w:left w:val="none" w:sz="0" w:space="0" w:color="auto"/>
                <w:bottom w:val="none" w:sz="0" w:space="0" w:color="auto"/>
                <w:right w:val="none" w:sz="0" w:space="0" w:color="auto"/>
              </w:divBdr>
            </w:div>
          </w:divsChild>
        </w:div>
        <w:div w:id="1615139202">
          <w:marLeft w:val="0"/>
          <w:marRight w:val="0"/>
          <w:marTop w:val="0"/>
          <w:marBottom w:val="0"/>
          <w:divBdr>
            <w:top w:val="none" w:sz="0" w:space="0" w:color="auto"/>
            <w:left w:val="none" w:sz="0" w:space="0" w:color="auto"/>
            <w:bottom w:val="none" w:sz="0" w:space="0" w:color="auto"/>
            <w:right w:val="none" w:sz="0" w:space="0" w:color="auto"/>
          </w:divBdr>
          <w:divsChild>
            <w:div w:id="180706045">
              <w:marLeft w:val="0"/>
              <w:marRight w:val="0"/>
              <w:marTop w:val="0"/>
              <w:marBottom w:val="0"/>
              <w:divBdr>
                <w:top w:val="none" w:sz="0" w:space="0" w:color="auto"/>
                <w:left w:val="none" w:sz="0" w:space="0" w:color="auto"/>
                <w:bottom w:val="none" w:sz="0" w:space="0" w:color="auto"/>
                <w:right w:val="none" w:sz="0" w:space="0" w:color="auto"/>
              </w:divBdr>
            </w:div>
            <w:div w:id="296571412">
              <w:marLeft w:val="0"/>
              <w:marRight w:val="0"/>
              <w:marTop w:val="0"/>
              <w:marBottom w:val="0"/>
              <w:divBdr>
                <w:top w:val="none" w:sz="0" w:space="0" w:color="auto"/>
                <w:left w:val="none" w:sz="0" w:space="0" w:color="auto"/>
                <w:bottom w:val="none" w:sz="0" w:space="0" w:color="auto"/>
                <w:right w:val="none" w:sz="0" w:space="0" w:color="auto"/>
              </w:divBdr>
            </w:div>
            <w:div w:id="897787248">
              <w:marLeft w:val="0"/>
              <w:marRight w:val="0"/>
              <w:marTop w:val="0"/>
              <w:marBottom w:val="0"/>
              <w:divBdr>
                <w:top w:val="none" w:sz="0" w:space="0" w:color="auto"/>
                <w:left w:val="none" w:sz="0" w:space="0" w:color="auto"/>
                <w:bottom w:val="none" w:sz="0" w:space="0" w:color="auto"/>
                <w:right w:val="none" w:sz="0" w:space="0" w:color="auto"/>
              </w:divBdr>
            </w:div>
            <w:div w:id="1204058593">
              <w:marLeft w:val="0"/>
              <w:marRight w:val="0"/>
              <w:marTop w:val="0"/>
              <w:marBottom w:val="0"/>
              <w:divBdr>
                <w:top w:val="none" w:sz="0" w:space="0" w:color="auto"/>
                <w:left w:val="none" w:sz="0" w:space="0" w:color="auto"/>
                <w:bottom w:val="none" w:sz="0" w:space="0" w:color="auto"/>
                <w:right w:val="none" w:sz="0" w:space="0" w:color="auto"/>
              </w:divBdr>
            </w:div>
            <w:div w:id="1465545519">
              <w:marLeft w:val="0"/>
              <w:marRight w:val="0"/>
              <w:marTop w:val="0"/>
              <w:marBottom w:val="0"/>
              <w:divBdr>
                <w:top w:val="none" w:sz="0" w:space="0" w:color="auto"/>
                <w:left w:val="none" w:sz="0" w:space="0" w:color="auto"/>
                <w:bottom w:val="none" w:sz="0" w:space="0" w:color="auto"/>
                <w:right w:val="none" w:sz="0" w:space="0" w:color="auto"/>
              </w:divBdr>
            </w:div>
          </w:divsChild>
        </w:div>
        <w:div w:id="1718309564">
          <w:marLeft w:val="0"/>
          <w:marRight w:val="0"/>
          <w:marTop w:val="0"/>
          <w:marBottom w:val="0"/>
          <w:divBdr>
            <w:top w:val="none" w:sz="0" w:space="0" w:color="auto"/>
            <w:left w:val="none" w:sz="0" w:space="0" w:color="auto"/>
            <w:bottom w:val="none" w:sz="0" w:space="0" w:color="auto"/>
            <w:right w:val="none" w:sz="0" w:space="0" w:color="auto"/>
          </w:divBdr>
          <w:divsChild>
            <w:div w:id="270360202">
              <w:marLeft w:val="0"/>
              <w:marRight w:val="0"/>
              <w:marTop w:val="0"/>
              <w:marBottom w:val="0"/>
              <w:divBdr>
                <w:top w:val="none" w:sz="0" w:space="0" w:color="auto"/>
                <w:left w:val="none" w:sz="0" w:space="0" w:color="auto"/>
                <w:bottom w:val="none" w:sz="0" w:space="0" w:color="auto"/>
                <w:right w:val="none" w:sz="0" w:space="0" w:color="auto"/>
              </w:divBdr>
            </w:div>
            <w:div w:id="543371659">
              <w:marLeft w:val="0"/>
              <w:marRight w:val="0"/>
              <w:marTop w:val="0"/>
              <w:marBottom w:val="0"/>
              <w:divBdr>
                <w:top w:val="none" w:sz="0" w:space="0" w:color="auto"/>
                <w:left w:val="none" w:sz="0" w:space="0" w:color="auto"/>
                <w:bottom w:val="none" w:sz="0" w:space="0" w:color="auto"/>
                <w:right w:val="none" w:sz="0" w:space="0" w:color="auto"/>
              </w:divBdr>
            </w:div>
            <w:div w:id="1023240845">
              <w:marLeft w:val="0"/>
              <w:marRight w:val="0"/>
              <w:marTop w:val="0"/>
              <w:marBottom w:val="0"/>
              <w:divBdr>
                <w:top w:val="none" w:sz="0" w:space="0" w:color="auto"/>
                <w:left w:val="none" w:sz="0" w:space="0" w:color="auto"/>
                <w:bottom w:val="none" w:sz="0" w:space="0" w:color="auto"/>
                <w:right w:val="none" w:sz="0" w:space="0" w:color="auto"/>
              </w:divBdr>
            </w:div>
            <w:div w:id="1142111365">
              <w:marLeft w:val="0"/>
              <w:marRight w:val="0"/>
              <w:marTop w:val="0"/>
              <w:marBottom w:val="0"/>
              <w:divBdr>
                <w:top w:val="none" w:sz="0" w:space="0" w:color="auto"/>
                <w:left w:val="none" w:sz="0" w:space="0" w:color="auto"/>
                <w:bottom w:val="none" w:sz="0" w:space="0" w:color="auto"/>
                <w:right w:val="none" w:sz="0" w:space="0" w:color="auto"/>
              </w:divBdr>
            </w:div>
            <w:div w:id="1253588290">
              <w:marLeft w:val="0"/>
              <w:marRight w:val="0"/>
              <w:marTop w:val="0"/>
              <w:marBottom w:val="0"/>
              <w:divBdr>
                <w:top w:val="none" w:sz="0" w:space="0" w:color="auto"/>
                <w:left w:val="none" w:sz="0" w:space="0" w:color="auto"/>
                <w:bottom w:val="none" w:sz="0" w:space="0" w:color="auto"/>
                <w:right w:val="none" w:sz="0" w:space="0" w:color="auto"/>
              </w:divBdr>
            </w:div>
            <w:div w:id="1553078742">
              <w:marLeft w:val="0"/>
              <w:marRight w:val="0"/>
              <w:marTop w:val="0"/>
              <w:marBottom w:val="0"/>
              <w:divBdr>
                <w:top w:val="none" w:sz="0" w:space="0" w:color="auto"/>
                <w:left w:val="none" w:sz="0" w:space="0" w:color="auto"/>
                <w:bottom w:val="none" w:sz="0" w:space="0" w:color="auto"/>
                <w:right w:val="none" w:sz="0" w:space="0" w:color="auto"/>
              </w:divBdr>
            </w:div>
            <w:div w:id="1715889698">
              <w:marLeft w:val="0"/>
              <w:marRight w:val="0"/>
              <w:marTop w:val="0"/>
              <w:marBottom w:val="0"/>
              <w:divBdr>
                <w:top w:val="none" w:sz="0" w:space="0" w:color="auto"/>
                <w:left w:val="none" w:sz="0" w:space="0" w:color="auto"/>
                <w:bottom w:val="none" w:sz="0" w:space="0" w:color="auto"/>
                <w:right w:val="none" w:sz="0" w:space="0" w:color="auto"/>
              </w:divBdr>
            </w:div>
          </w:divsChild>
        </w:div>
        <w:div w:id="1792934454">
          <w:marLeft w:val="0"/>
          <w:marRight w:val="0"/>
          <w:marTop w:val="0"/>
          <w:marBottom w:val="0"/>
          <w:divBdr>
            <w:top w:val="none" w:sz="0" w:space="0" w:color="auto"/>
            <w:left w:val="none" w:sz="0" w:space="0" w:color="auto"/>
            <w:bottom w:val="none" w:sz="0" w:space="0" w:color="auto"/>
            <w:right w:val="none" w:sz="0" w:space="0" w:color="auto"/>
          </w:divBdr>
          <w:divsChild>
            <w:div w:id="896892186">
              <w:marLeft w:val="0"/>
              <w:marRight w:val="0"/>
              <w:marTop w:val="0"/>
              <w:marBottom w:val="0"/>
              <w:divBdr>
                <w:top w:val="none" w:sz="0" w:space="0" w:color="auto"/>
                <w:left w:val="none" w:sz="0" w:space="0" w:color="auto"/>
                <w:bottom w:val="none" w:sz="0" w:space="0" w:color="auto"/>
                <w:right w:val="none" w:sz="0" w:space="0" w:color="auto"/>
              </w:divBdr>
            </w:div>
            <w:div w:id="1163813431">
              <w:marLeft w:val="0"/>
              <w:marRight w:val="0"/>
              <w:marTop w:val="0"/>
              <w:marBottom w:val="0"/>
              <w:divBdr>
                <w:top w:val="none" w:sz="0" w:space="0" w:color="auto"/>
                <w:left w:val="none" w:sz="0" w:space="0" w:color="auto"/>
                <w:bottom w:val="none" w:sz="0" w:space="0" w:color="auto"/>
                <w:right w:val="none" w:sz="0" w:space="0" w:color="auto"/>
              </w:divBdr>
            </w:div>
            <w:div w:id="1834370911">
              <w:marLeft w:val="0"/>
              <w:marRight w:val="0"/>
              <w:marTop w:val="0"/>
              <w:marBottom w:val="0"/>
              <w:divBdr>
                <w:top w:val="none" w:sz="0" w:space="0" w:color="auto"/>
                <w:left w:val="none" w:sz="0" w:space="0" w:color="auto"/>
                <w:bottom w:val="none" w:sz="0" w:space="0" w:color="auto"/>
                <w:right w:val="none" w:sz="0" w:space="0" w:color="auto"/>
              </w:divBdr>
            </w:div>
            <w:div w:id="1995403114">
              <w:marLeft w:val="0"/>
              <w:marRight w:val="0"/>
              <w:marTop w:val="0"/>
              <w:marBottom w:val="0"/>
              <w:divBdr>
                <w:top w:val="none" w:sz="0" w:space="0" w:color="auto"/>
                <w:left w:val="none" w:sz="0" w:space="0" w:color="auto"/>
                <w:bottom w:val="none" w:sz="0" w:space="0" w:color="auto"/>
                <w:right w:val="none" w:sz="0" w:space="0" w:color="auto"/>
              </w:divBdr>
            </w:div>
            <w:div w:id="2043750761">
              <w:marLeft w:val="0"/>
              <w:marRight w:val="0"/>
              <w:marTop w:val="0"/>
              <w:marBottom w:val="0"/>
              <w:divBdr>
                <w:top w:val="none" w:sz="0" w:space="0" w:color="auto"/>
                <w:left w:val="none" w:sz="0" w:space="0" w:color="auto"/>
                <w:bottom w:val="none" w:sz="0" w:space="0" w:color="auto"/>
                <w:right w:val="none" w:sz="0" w:space="0" w:color="auto"/>
              </w:divBdr>
            </w:div>
          </w:divsChild>
        </w:div>
        <w:div w:id="1807814529">
          <w:marLeft w:val="0"/>
          <w:marRight w:val="0"/>
          <w:marTop w:val="0"/>
          <w:marBottom w:val="0"/>
          <w:divBdr>
            <w:top w:val="none" w:sz="0" w:space="0" w:color="auto"/>
            <w:left w:val="none" w:sz="0" w:space="0" w:color="auto"/>
            <w:bottom w:val="none" w:sz="0" w:space="0" w:color="auto"/>
            <w:right w:val="none" w:sz="0" w:space="0" w:color="auto"/>
          </w:divBdr>
          <w:divsChild>
            <w:div w:id="359358177">
              <w:marLeft w:val="0"/>
              <w:marRight w:val="0"/>
              <w:marTop w:val="0"/>
              <w:marBottom w:val="0"/>
              <w:divBdr>
                <w:top w:val="none" w:sz="0" w:space="0" w:color="auto"/>
                <w:left w:val="none" w:sz="0" w:space="0" w:color="auto"/>
                <w:bottom w:val="none" w:sz="0" w:space="0" w:color="auto"/>
                <w:right w:val="none" w:sz="0" w:space="0" w:color="auto"/>
              </w:divBdr>
            </w:div>
            <w:div w:id="1714495551">
              <w:marLeft w:val="0"/>
              <w:marRight w:val="0"/>
              <w:marTop w:val="0"/>
              <w:marBottom w:val="0"/>
              <w:divBdr>
                <w:top w:val="none" w:sz="0" w:space="0" w:color="auto"/>
                <w:left w:val="none" w:sz="0" w:space="0" w:color="auto"/>
                <w:bottom w:val="none" w:sz="0" w:space="0" w:color="auto"/>
                <w:right w:val="none" w:sz="0" w:space="0" w:color="auto"/>
              </w:divBdr>
            </w:div>
            <w:div w:id="1902905938">
              <w:marLeft w:val="0"/>
              <w:marRight w:val="0"/>
              <w:marTop w:val="0"/>
              <w:marBottom w:val="0"/>
              <w:divBdr>
                <w:top w:val="none" w:sz="0" w:space="0" w:color="auto"/>
                <w:left w:val="none" w:sz="0" w:space="0" w:color="auto"/>
                <w:bottom w:val="none" w:sz="0" w:space="0" w:color="auto"/>
                <w:right w:val="none" w:sz="0" w:space="0" w:color="auto"/>
              </w:divBdr>
            </w:div>
          </w:divsChild>
        </w:div>
        <w:div w:id="1858736925">
          <w:marLeft w:val="0"/>
          <w:marRight w:val="0"/>
          <w:marTop w:val="0"/>
          <w:marBottom w:val="0"/>
          <w:divBdr>
            <w:top w:val="none" w:sz="0" w:space="0" w:color="auto"/>
            <w:left w:val="none" w:sz="0" w:space="0" w:color="auto"/>
            <w:bottom w:val="none" w:sz="0" w:space="0" w:color="auto"/>
            <w:right w:val="none" w:sz="0" w:space="0" w:color="auto"/>
          </w:divBdr>
          <w:divsChild>
            <w:div w:id="306981448">
              <w:marLeft w:val="0"/>
              <w:marRight w:val="0"/>
              <w:marTop w:val="0"/>
              <w:marBottom w:val="0"/>
              <w:divBdr>
                <w:top w:val="none" w:sz="0" w:space="0" w:color="auto"/>
                <w:left w:val="none" w:sz="0" w:space="0" w:color="auto"/>
                <w:bottom w:val="none" w:sz="0" w:space="0" w:color="auto"/>
                <w:right w:val="none" w:sz="0" w:space="0" w:color="auto"/>
              </w:divBdr>
            </w:div>
            <w:div w:id="324944620">
              <w:marLeft w:val="0"/>
              <w:marRight w:val="0"/>
              <w:marTop w:val="0"/>
              <w:marBottom w:val="0"/>
              <w:divBdr>
                <w:top w:val="none" w:sz="0" w:space="0" w:color="auto"/>
                <w:left w:val="none" w:sz="0" w:space="0" w:color="auto"/>
                <w:bottom w:val="none" w:sz="0" w:space="0" w:color="auto"/>
                <w:right w:val="none" w:sz="0" w:space="0" w:color="auto"/>
              </w:divBdr>
            </w:div>
            <w:div w:id="418253306">
              <w:marLeft w:val="0"/>
              <w:marRight w:val="0"/>
              <w:marTop w:val="0"/>
              <w:marBottom w:val="0"/>
              <w:divBdr>
                <w:top w:val="none" w:sz="0" w:space="0" w:color="auto"/>
                <w:left w:val="none" w:sz="0" w:space="0" w:color="auto"/>
                <w:bottom w:val="none" w:sz="0" w:space="0" w:color="auto"/>
                <w:right w:val="none" w:sz="0" w:space="0" w:color="auto"/>
              </w:divBdr>
            </w:div>
            <w:div w:id="886381086">
              <w:marLeft w:val="0"/>
              <w:marRight w:val="0"/>
              <w:marTop w:val="0"/>
              <w:marBottom w:val="0"/>
              <w:divBdr>
                <w:top w:val="none" w:sz="0" w:space="0" w:color="auto"/>
                <w:left w:val="none" w:sz="0" w:space="0" w:color="auto"/>
                <w:bottom w:val="none" w:sz="0" w:space="0" w:color="auto"/>
                <w:right w:val="none" w:sz="0" w:space="0" w:color="auto"/>
              </w:divBdr>
            </w:div>
          </w:divsChild>
        </w:div>
        <w:div w:id="1861623667">
          <w:marLeft w:val="0"/>
          <w:marRight w:val="0"/>
          <w:marTop w:val="0"/>
          <w:marBottom w:val="0"/>
          <w:divBdr>
            <w:top w:val="none" w:sz="0" w:space="0" w:color="auto"/>
            <w:left w:val="none" w:sz="0" w:space="0" w:color="auto"/>
            <w:bottom w:val="none" w:sz="0" w:space="0" w:color="auto"/>
            <w:right w:val="none" w:sz="0" w:space="0" w:color="auto"/>
          </w:divBdr>
        </w:div>
        <w:div w:id="1940865458">
          <w:marLeft w:val="0"/>
          <w:marRight w:val="0"/>
          <w:marTop w:val="0"/>
          <w:marBottom w:val="0"/>
          <w:divBdr>
            <w:top w:val="none" w:sz="0" w:space="0" w:color="auto"/>
            <w:left w:val="none" w:sz="0" w:space="0" w:color="auto"/>
            <w:bottom w:val="none" w:sz="0" w:space="0" w:color="auto"/>
            <w:right w:val="none" w:sz="0" w:space="0" w:color="auto"/>
          </w:divBdr>
        </w:div>
        <w:div w:id="1993017461">
          <w:marLeft w:val="0"/>
          <w:marRight w:val="0"/>
          <w:marTop w:val="0"/>
          <w:marBottom w:val="0"/>
          <w:divBdr>
            <w:top w:val="none" w:sz="0" w:space="0" w:color="auto"/>
            <w:left w:val="none" w:sz="0" w:space="0" w:color="auto"/>
            <w:bottom w:val="none" w:sz="0" w:space="0" w:color="auto"/>
            <w:right w:val="none" w:sz="0" w:space="0" w:color="auto"/>
          </w:divBdr>
          <w:divsChild>
            <w:div w:id="163401002">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516315525">
              <w:marLeft w:val="0"/>
              <w:marRight w:val="0"/>
              <w:marTop w:val="0"/>
              <w:marBottom w:val="0"/>
              <w:divBdr>
                <w:top w:val="none" w:sz="0" w:space="0" w:color="auto"/>
                <w:left w:val="none" w:sz="0" w:space="0" w:color="auto"/>
                <w:bottom w:val="none" w:sz="0" w:space="0" w:color="auto"/>
                <w:right w:val="none" w:sz="0" w:space="0" w:color="auto"/>
              </w:divBdr>
            </w:div>
            <w:div w:id="1167213064">
              <w:marLeft w:val="0"/>
              <w:marRight w:val="0"/>
              <w:marTop w:val="0"/>
              <w:marBottom w:val="0"/>
              <w:divBdr>
                <w:top w:val="none" w:sz="0" w:space="0" w:color="auto"/>
                <w:left w:val="none" w:sz="0" w:space="0" w:color="auto"/>
                <w:bottom w:val="none" w:sz="0" w:space="0" w:color="auto"/>
                <w:right w:val="none" w:sz="0" w:space="0" w:color="auto"/>
              </w:divBdr>
            </w:div>
            <w:div w:id="1486553129">
              <w:marLeft w:val="0"/>
              <w:marRight w:val="0"/>
              <w:marTop w:val="0"/>
              <w:marBottom w:val="0"/>
              <w:divBdr>
                <w:top w:val="none" w:sz="0" w:space="0" w:color="auto"/>
                <w:left w:val="none" w:sz="0" w:space="0" w:color="auto"/>
                <w:bottom w:val="none" w:sz="0" w:space="0" w:color="auto"/>
                <w:right w:val="none" w:sz="0" w:space="0" w:color="auto"/>
              </w:divBdr>
            </w:div>
          </w:divsChild>
        </w:div>
        <w:div w:id="2006932989">
          <w:marLeft w:val="0"/>
          <w:marRight w:val="0"/>
          <w:marTop w:val="0"/>
          <w:marBottom w:val="0"/>
          <w:divBdr>
            <w:top w:val="none" w:sz="0" w:space="0" w:color="auto"/>
            <w:left w:val="none" w:sz="0" w:space="0" w:color="auto"/>
            <w:bottom w:val="none" w:sz="0" w:space="0" w:color="auto"/>
            <w:right w:val="none" w:sz="0" w:space="0" w:color="auto"/>
          </w:divBdr>
          <w:divsChild>
            <w:div w:id="252904860">
              <w:marLeft w:val="0"/>
              <w:marRight w:val="0"/>
              <w:marTop w:val="0"/>
              <w:marBottom w:val="0"/>
              <w:divBdr>
                <w:top w:val="none" w:sz="0" w:space="0" w:color="auto"/>
                <w:left w:val="none" w:sz="0" w:space="0" w:color="auto"/>
                <w:bottom w:val="none" w:sz="0" w:space="0" w:color="auto"/>
                <w:right w:val="none" w:sz="0" w:space="0" w:color="auto"/>
              </w:divBdr>
            </w:div>
            <w:div w:id="815877059">
              <w:marLeft w:val="0"/>
              <w:marRight w:val="0"/>
              <w:marTop w:val="0"/>
              <w:marBottom w:val="0"/>
              <w:divBdr>
                <w:top w:val="none" w:sz="0" w:space="0" w:color="auto"/>
                <w:left w:val="none" w:sz="0" w:space="0" w:color="auto"/>
                <w:bottom w:val="none" w:sz="0" w:space="0" w:color="auto"/>
                <w:right w:val="none" w:sz="0" w:space="0" w:color="auto"/>
              </w:divBdr>
            </w:div>
            <w:div w:id="1226717290">
              <w:marLeft w:val="0"/>
              <w:marRight w:val="0"/>
              <w:marTop w:val="0"/>
              <w:marBottom w:val="0"/>
              <w:divBdr>
                <w:top w:val="none" w:sz="0" w:space="0" w:color="auto"/>
                <w:left w:val="none" w:sz="0" w:space="0" w:color="auto"/>
                <w:bottom w:val="none" w:sz="0" w:space="0" w:color="auto"/>
                <w:right w:val="none" w:sz="0" w:space="0" w:color="auto"/>
              </w:divBdr>
            </w:div>
            <w:div w:id="1233269731">
              <w:marLeft w:val="0"/>
              <w:marRight w:val="0"/>
              <w:marTop w:val="0"/>
              <w:marBottom w:val="0"/>
              <w:divBdr>
                <w:top w:val="none" w:sz="0" w:space="0" w:color="auto"/>
                <w:left w:val="none" w:sz="0" w:space="0" w:color="auto"/>
                <w:bottom w:val="none" w:sz="0" w:space="0" w:color="auto"/>
                <w:right w:val="none" w:sz="0" w:space="0" w:color="auto"/>
              </w:divBdr>
            </w:div>
            <w:div w:id="1716269262">
              <w:marLeft w:val="0"/>
              <w:marRight w:val="0"/>
              <w:marTop w:val="0"/>
              <w:marBottom w:val="0"/>
              <w:divBdr>
                <w:top w:val="none" w:sz="0" w:space="0" w:color="auto"/>
                <w:left w:val="none" w:sz="0" w:space="0" w:color="auto"/>
                <w:bottom w:val="none" w:sz="0" w:space="0" w:color="auto"/>
                <w:right w:val="none" w:sz="0" w:space="0" w:color="auto"/>
              </w:divBdr>
            </w:div>
          </w:divsChild>
        </w:div>
        <w:div w:id="2025983011">
          <w:marLeft w:val="0"/>
          <w:marRight w:val="0"/>
          <w:marTop w:val="0"/>
          <w:marBottom w:val="0"/>
          <w:divBdr>
            <w:top w:val="none" w:sz="0" w:space="0" w:color="auto"/>
            <w:left w:val="none" w:sz="0" w:space="0" w:color="auto"/>
            <w:bottom w:val="none" w:sz="0" w:space="0" w:color="auto"/>
            <w:right w:val="none" w:sz="0" w:space="0" w:color="auto"/>
          </w:divBdr>
        </w:div>
        <w:div w:id="2106421336">
          <w:marLeft w:val="0"/>
          <w:marRight w:val="0"/>
          <w:marTop w:val="0"/>
          <w:marBottom w:val="0"/>
          <w:divBdr>
            <w:top w:val="none" w:sz="0" w:space="0" w:color="auto"/>
            <w:left w:val="none" w:sz="0" w:space="0" w:color="auto"/>
            <w:bottom w:val="none" w:sz="0" w:space="0" w:color="auto"/>
            <w:right w:val="none" w:sz="0" w:space="0" w:color="auto"/>
          </w:divBdr>
          <w:divsChild>
            <w:div w:id="422266107">
              <w:marLeft w:val="0"/>
              <w:marRight w:val="0"/>
              <w:marTop w:val="0"/>
              <w:marBottom w:val="0"/>
              <w:divBdr>
                <w:top w:val="none" w:sz="0" w:space="0" w:color="auto"/>
                <w:left w:val="none" w:sz="0" w:space="0" w:color="auto"/>
                <w:bottom w:val="none" w:sz="0" w:space="0" w:color="auto"/>
                <w:right w:val="none" w:sz="0" w:space="0" w:color="auto"/>
              </w:divBdr>
            </w:div>
            <w:div w:id="1157528872">
              <w:marLeft w:val="0"/>
              <w:marRight w:val="0"/>
              <w:marTop w:val="0"/>
              <w:marBottom w:val="0"/>
              <w:divBdr>
                <w:top w:val="none" w:sz="0" w:space="0" w:color="auto"/>
                <w:left w:val="none" w:sz="0" w:space="0" w:color="auto"/>
                <w:bottom w:val="none" w:sz="0" w:space="0" w:color="auto"/>
                <w:right w:val="none" w:sz="0" w:space="0" w:color="auto"/>
              </w:divBdr>
            </w:div>
            <w:div w:id="1317954080">
              <w:marLeft w:val="0"/>
              <w:marRight w:val="0"/>
              <w:marTop w:val="0"/>
              <w:marBottom w:val="0"/>
              <w:divBdr>
                <w:top w:val="none" w:sz="0" w:space="0" w:color="auto"/>
                <w:left w:val="none" w:sz="0" w:space="0" w:color="auto"/>
                <w:bottom w:val="none" w:sz="0" w:space="0" w:color="auto"/>
                <w:right w:val="none" w:sz="0" w:space="0" w:color="auto"/>
              </w:divBdr>
            </w:div>
            <w:div w:id="1619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9630">
      <w:bodyDiv w:val="1"/>
      <w:marLeft w:val="0"/>
      <w:marRight w:val="0"/>
      <w:marTop w:val="0"/>
      <w:marBottom w:val="0"/>
      <w:divBdr>
        <w:top w:val="none" w:sz="0" w:space="0" w:color="auto"/>
        <w:left w:val="none" w:sz="0" w:space="0" w:color="auto"/>
        <w:bottom w:val="none" w:sz="0" w:space="0" w:color="auto"/>
        <w:right w:val="none" w:sz="0" w:space="0" w:color="auto"/>
      </w:divBdr>
      <w:divsChild>
        <w:div w:id="82655980">
          <w:marLeft w:val="0"/>
          <w:marRight w:val="0"/>
          <w:marTop w:val="0"/>
          <w:marBottom w:val="0"/>
          <w:divBdr>
            <w:top w:val="none" w:sz="0" w:space="0" w:color="auto"/>
            <w:left w:val="none" w:sz="0" w:space="0" w:color="auto"/>
            <w:bottom w:val="none" w:sz="0" w:space="0" w:color="auto"/>
            <w:right w:val="none" w:sz="0" w:space="0" w:color="auto"/>
          </w:divBdr>
        </w:div>
        <w:div w:id="117532758">
          <w:marLeft w:val="0"/>
          <w:marRight w:val="0"/>
          <w:marTop w:val="0"/>
          <w:marBottom w:val="0"/>
          <w:divBdr>
            <w:top w:val="none" w:sz="0" w:space="0" w:color="auto"/>
            <w:left w:val="none" w:sz="0" w:space="0" w:color="auto"/>
            <w:bottom w:val="none" w:sz="0" w:space="0" w:color="auto"/>
            <w:right w:val="none" w:sz="0" w:space="0" w:color="auto"/>
          </w:divBdr>
          <w:divsChild>
            <w:div w:id="171114679">
              <w:marLeft w:val="0"/>
              <w:marRight w:val="0"/>
              <w:marTop w:val="0"/>
              <w:marBottom w:val="0"/>
              <w:divBdr>
                <w:top w:val="none" w:sz="0" w:space="0" w:color="auto"/>
                <w:left w:val="none" w:sz="0" w:space="0" w:color="auto"/>
                <w:bottom w:val="none" w:sz="0" w:space="0" w:color="auto"/>
                <w:right w:val="none" w:sz="0" w:space="0" w:color="auto"/>
              </w:divBdr>
            </w:div>
          </w:divsChild>
        </w:div>
        <w:div w:id="118845677">
          <w:marLeft w:val="0"/>
          <w:marRight w:val="0"/>
          <w:marTop w:val="0"/>
          <w:marBottom w:val="0"/>
          <w:divBdr>
            <w:top w:val="none" w:sz="0" w:space="0" w:color="auto"/>
            <w:left w:val="none" w:sz="0" w:space="0" w:color="auto"/>
            <w:bottom w:val="none" w:sz="0" w:space="0" w:color="auto"/>
            <w:right w:val="none" w:sz="0" w:space="0" w:color="auto"/>
          </w:divBdr>
          <w:divsChild>
            <w:div w:id="428738530">
              <w:marLeft w:val="0"/>
              <w:marRight w:val="0"/>
              <w:marTop w:val="0"/>
              <w:marBottom w:val="0"/>
              <w:divBdr>
                <w:top w:val="none" w:sz="0" w:space="0" w:color="auto"/>
                <w:left w:val="none" w:sz="0" w:space="0" w:color="auto"/>
                <w:bottom w:val="none" w:sz="0" w:space="0" w:color="auto"/>
                <w:right w:val="none" w:sz="0" w:space="0" w:color="auto"/>
              </w:divBdr>
            </w:div>
            <w:div w:id="516386347">
              <w:marLeft w:val="0"/>
              <w:marRight w:val="0"/>
              <w:marTop w:val="0"/>
              <w:marBottom w:val="0"/>
              <w:divBdr>
                <w:top w:val="none" w:sz="0" w:space="0" w:color="auto"/>
                <w:left w:val="none" w:sz="0" w:space="0" w:color="auto"/>
                <w:bottom w:val="none" w:sz="0" w:space="0" w:color="auto"/>
                <w:right w:val="none" w:sz="0" w:space="0" w:color="auto"/>
              </w:divBdr>
            </w:div>
            <w:div w:id="669255697">
              <w:marLeft w:val="0"/>
              <w:marRight w:val="0"/>
              <w:marTop w:val="0"/>
              <w:marBottom w:val="0"/>
              <w:divBdr>
                <w:top w:val="none" w:sz="0" w:space="0" w:color="auto"/>
                <w:left w:val="none" w:sz="0" w:space="0" w:color="auto"/>
                <w:bottom w:val="none" w:sz="0" w:space="0" w:color="auto"/>
                <w:right w:val="none" w:sz="0" w:space="0" w:color="auto"/>
              </w:divBdr>
            </w:div>
            <w:div w:id="1167212882">
              <w:marLeft w:val="0"/>
              <w:marRight w:val="0"/>
              <w:marTop w:val="0"/>
              <w:marBottom w:val="0"/>
              <w:divBdr>
                <w:top w:val="none" w:sz="0" w:space="0" w:color="auto"/>
                <w:left w:val="none" w:sz="0" w:space="0" w:color="auto"/>
                <w:bottom w:val="none" w:sz="0" w:space="0" w:color="auto"/>
                <w:right w:val="none" w:sz="0" w:space="0" w:color="auto"/>
              </w:divBdr>
            </w:div>
            <w:div w:id="1187526245">
              <w:marLeft w:val="0"/>
              <w:marRight w:val="0"/>
              <w:marTop w:val="0"/>
              <w:marBottom w:val="0"/>
              <w:divBdr>
                <w:top w:val="none" w:sz="0" w:space="0" w:color="auto"/>
                <w:left w:val="none" w:sz="0" w:space="0" w:color="auto"/>
                <w:bottom w:val="none" w:sz="0" w:space="0" w:color="auto"/>
                <w:right w:val="none" w:sz="0" w:space="0" w:color="auto"/>
              </w:divBdr>
            </w:div>
            <w:div w:id="1541625525">
              <w:marLeft w:val="0"/>
              <w:marRight w:val="0"/>
              <w:marTop w:val="0"/>
              <w:marBottom w:val="0"/>
              <w:divBdr>
                <w:top w:val="none" w:sz="0" w:space="0" w:color="auto"/>
                <w:left w:val="none" w:sz="0" w:space="0" w:color="auto"/>
                <w:bottom w:val="none" w:sz="0" w:space="0" w:color="auto"/>
                <w:right w:val="none" w:sz="0" w:space="0" w:color="auto"/>
              </w:divBdr>
            </w:div>
            <w:div w:id="1621642951">
              <w:marLeft w:val="0"/>
              <w:marRight w:val="0"/>
              <w:marTop w:val="0"/>
              <w:marBottom w:val="0"/>
              <w:divBdr>
                <w:top w:val="none" w:sz="0" w:space="0" w:color="auto"/>
                <w:left w:val="none" w:sz="0" w:space="0" w:color="auto"/>
                <w:bottom w:val="none" w:sz="0" w:space="0" w:color="auto"/>
                <w:right w:val="none" w:sz="0" w:space="0" w:color="auto"/>
              </w:divBdr>
            </w:div>
            <w:div w:id="1934510785">
              <w:marLeft w:val="0"/>
              <w:marRight w:val="0"/>
              <w:marTop w:val="0"/>
              <w:marBottom w:val="0"/>
              <w:divBdr>
                <w:top w:val="none" w:sz="0" w:space="0" w:color="auto"/>
                <w:left w:val="none" w:sz="0" w:space="0" w:color="auto"/>
                <w:bottom w:val="none" w:sz="0" w:space="0" w:color="auto"/>
                <w:right w:val="none" w:sz="0" w:space="0" w:color="auto"/>
              </w:divBdr>
            </w:div>
            <w:div w:id="2107190759">
              <w:marLeft w:val="0"/>
              <w:marRight w:val="0"/>
              <w:marTop w:val="0"/>
              <w:marBottom w:val="0"/>
              <w:divBdr>
                <w:top w:val="none" w:sz="0" w:space="0" w:color="auto"/>
                <w:left w:val="none" w:sz="0" w:space="0" w:color="auto"/>
                <w:bottom w:val="none" w:sz="0" w:space="0" w:color="auto"/>
                <w:right w:val="none" w:sz="0" w:space="0" w:color="auto"/>
              </w:divBdr>
            </w:div>
            <w:div w:id="2137524733">
              <w:marLeft w:val="0"/>
              <w:marRight w:val="0"/>
              <w:marTop w:val="0"/>
              <w:marBottom w:val="0"/>
              <w:divBdr>
                <w:top w:val="none" w:sz="0" w:space="0" w:color="auto"/>
                <w:left w:val="none" w:sz="0" w:space="0" w:color="auto"/>
                <w:bottom w:val="none" w:sz="0" w:space="0" w:color="auto"/>
                <w:right w:val="none" w:sz="0" w:space="0" w:color="auto"/>
              </w:divBdr>
            </w:div>
          </w:divsChild>
        </w:div>
        <w:div w:id="134950962">
          <w:marLeft w:val="0"/>
          <w:marRight w:val="0"/>
          <w:marTop w:val="0"/>
          <w:marBottom w:val="0"/>
          <w:divBdr>
            <w:top w:val="none" w:sz="0" w:space="0" w:color="auto"/>
            <w:left w:val="none" w:sz="0" w:space="0" w:color="auto"/>
            <w:bottom w:val="none" w:sz="0" w:space="0" w:color="auto"/>
            <w:right w:val="none" w:sz="0" w:space="0" w:color="auto"/>
          </w:divBdr>
        </w:div>
        <w:div w:id="147400120">
          <w:marLeft w:val="0"/>
          <w:marRight w:val="0"/>
          <w:marTop w:val="0"/>
          <w:marBottom w:val="0"/>
          <w:divBdr>
            <w:top w:val="none" w:sz="0" w:space="0" w:color="auto"/>
            <w:left w:val="none" w:sz="0" w:space="0" w:color="auto"/>
            <w:bottom w:val="none" w:sz="0" w:space="0" w:color="auto"/>
            <w:right w:val="none" w:sz="0" w:space="0" w:color="auto"/>
          </w:divBdr>
        </w:div>
        <w:div w:id="166754508">
          <w:marLeft w:val="0"/>
          <w:marRight w:val="0"/>
          <w:marTop w:val="0"/>
          <w:marBottom w:val="0"/>
          <w:divBdr>
            <w:top w:val="none" w:sz="0" w:space="0" w:color="auto"/>
            <w:left w:val="none" w:sz="0" w:space="0" w:color="auto"/>
            <w:bottom w:val="none" w:sz="0" w:space="0" w:color="auto"/>
            <w:right w:val="none" w:sz="0" w:space="0" w:color="auto"/>
          </w:divBdr>
          <w:divsChild>
            <w:div w:id="531111885">
              <w:marLeft w:val="0"/>
              <w:marRight w:val="0"/>
              <w:marTop w:val="0"/>
              <w:marBottom w:val="0"/>
              <w:divBdr>
                <w:top w:val="none" w:sz="0" w:space="0" w:color="auto"/>
                <w:left w:val="none" w:sz="0" w:space="0" w:color="auto"/>
                <w:bottom w:val="none" w:sz="0" w:space="0" w:color="auto"/>
                <w:right w:val="none" w:sz="0" w:space="0" w:color="auto"/>
              </w:divBdr>
            </w:div>
            <w:div w:id="859396371">
              <w:marLeft w:val="0"/>
              <w:marRight w:val="0"/>
              <w:marTop w:val="0"/>
              <w:marBottom w:val="0"/>
              <w:divBdr>
                <w:top w:val="none" w:sz="0" w:space="0" w:color="auto"/>
                <w:left w:val="none" w:sz="0" w:space="0" w:color="auto"/>
                <w:bottom w:val="none" w:sz="0" w:space="0" w:color="auto"/>
                <w:right w:val="none" w:sz="0" w:space="0" w:color="auto"/>
              </w:divBdr>
            </w:div>
            <w:div w:id="1030491304">
              <w:marLeft w:val="0"/>
              <w:marRight w:val="0"/>
              <w:marTop w:val="0"/>
              <w:marBottom w:val="0"/>
              <w:divBdr>
                <w:top w:val="none" w:sz="0" w:space="0" w:color="auto"/>
                <w:left w:val="none" w:sz="0" w:space="0" w:color="auto"/>
                <w:bottom w:val="none" w:sz="0" w:space="0" w:color="auto"/>
                <w:right w:val="none" w:sz="0" w:space="0" w:color="auto"/>
              </w:divBdr>
            </w:div>
            <w:div w:id="1675956337">
              <w:marLeft w:val="0"/>
              <w:marRight w:val="0"/>
              <w:marTop w:val="0"/>
              <w:marBottom w:val="0"/>
              <w:divBdr>
                <w:top w:val="none" w:sz="0" w:space="0" w:color="auto"/>
                <w:left w:val="none" w:sz="0" w:space="0" w:color="auto"/>
                <w:bottom w:val="none" w:sz="0" w:space="0" w:color="auto"/>
                <w:right w:val="none" w:sz="0" w:space="0" w:color="auto"/>
              </w:divBdr>
            </w:div>
          </w:divsChild>
        </w:div>
        <w:div w:id="215631331">
          <w:marLeft w:val="0"/>
          <w:marRight w:val="0"/>
          <w:marTop w:val="0"/>
          <w:marBottom w:val="0"/>
          <w:divBdr>
            <w:top w:val="none" w:sz="0" w:space="0" w:color="auto"/>
            <w:left w:val="none" w:sz="0" w:space="0" w:color="auto"/>
            <w:bottom w:val="none" w:sz="0" w:space="0" w:color="auto"/>
            <w:right w:val="none" w:sz="0" w:space="0" w:color="auto"/>
          </w:divBdr>
          <w:divsChild>
            <w:div w:id="1094058488">
              <w:marLeft w:val="0"/>
              <w:marRight w:val="0"/>
              <w:marTop w:val="0"/>
              <w:marBottom w:val="0"/>
              <w:divBdr>
                <w:top w:val="none" w:sz="0" w:space="0" w:color="auto"/>
                <w:left w:val="none" w:sz="0" w:space="0" w:color="auto"/>
                <w:bottom w:val="none" w:sz="0" w:space="0" w:color="auto"/>
                <w:right w:val="none" w:sz="0" w:space="0" w:color="auto"/>
              </w:divBdr>
            </w:div>
            <w:div w:id="1309825706">
              <w:marLeft w:val="0"/>
              <w:marRight w:val="0"/>
              <w:marTop w:val="0"/>
              <w:marBottom w:val="0"/>
              <w:divBdr>
                <w:top w:val="none" w:sz="0" w:space="0" w:color="auto"/>
                <w:left w:val="none" w:sz="0" w:space="0" w:color="auto"/>
                <w:bottom w:val="none" w:sz="0" w:space="0" w:color="auto"/>
                <w:right w:val="none" w:sz="0" w:space="0" w:color="auto"/>
              </w:divBdr>
            </w:div>
            <w:div w:id="1543250295">
              <w:marLeft w:val="0"/>
              <w:marRight w:val="0"/>
              <w:marTop w:val="0"/>
              <w:marBottom w:val="0"/>
              <w:divBdr>
                <w:top w:val="none" w:sz="0" w:space="0" w:color="auto"/>
                <w:left w:val="none" w:sz="0" w:space="0" w:color="auto"/>
                <w:bottom w:val="none" w:sz="0" w:space="0" w:color="auto"/>
                <w:right w:val="none" w:sz="0" w:space="0" w:color="auto"/>
              </w:divBdr>
            </w:div>
            <w:div w:id="1694188708">
              <w:marLeft w:val="0"/>
              <w:marRight w:val="0"/>
              <w:marTop w:val="0"/>
              <w:marBottom w:val="0"/>
              <w:divBdr>
                <w:top w:val="none" w:sz="0" w:space="0" w:color="auto"/>
                <w:left w:val="none" w:sz="0" w:space="0" w:color="auto"/>
                <w:bottom w:val="none" w:sz="0" w:space="0" w:color="auto"/>
                <w:right w:val="none" w:sz="0" w:space="0" w:color="auto"/>
              </w:divBdr>
            </w:div>
            <w:div w:id="1747995365">
              <w:marLeft w:val="0"/>
              <w:marRight w:val="0"/>
              <w:marTop w:val="0"/>
              <w:marBottom w:val="0"/>
              <w:divBdr>
                <w:top w:val="none" w:sz="0" w:space="0" w:color="auto"/>
                <w:left w:val="none" w:sz="0" w:space="0" w:color="auto"/>
                <w:bottom w:val="none" w:sz="0" w:space="0" w:color="auto"/>
                <w:right w:val="none" w:sz="0" w:space="0" w:color="auto"/>
              </w:divBdr>
            </w:div>
          </w:divsChild>
        </w:div>
        <w:div w:id="231549894">
          <w:marLeft w:val="0"/>
          <w:marRight w:val="0"/>
          <w:marTop w:val="0"/>
          <w:marBottom w:val="0"/>
          <w:divBdr>
            <w:top w:val="none" w:sz="0" w:space="0" w:color="auto"/>
            <w:left w:val="none" w:sz="0" w:space="0" w:color="auto"/>
            <w:bottom w:val="none" w:sz="0" w:space="0" w:color="auto"/>
            <w:right w:val="none" w:sz="0" w:space="0" w:color="auto"/>
          </w:divBdr>
        </w:div>
        <w:div w:id="236793332">
          <w:marLeft w:val="0"/>
          <w:marRight w:val="0"/>
          <w:marTop w:val="0"/>
          <w:marBottom w:val="0"/>
          <w:divBdr>
            <w:top w:val="none" w:sz="0" w:space="0" w:color="auto"/>
            <w:left w:val="none" w:sz="0" w:space="0" w:color="auto"/>
            <w:bottom w:val="none" w:sz="0" w:space="0" w:color="auto"/>
            <w:right w:val="none" w:sz="0" w:space="0" w:color="auto"/>
          </w:divBdr>
          <w:divsChild>
            <w:div w:id="1838154942">
              <w:marLeft w:val="0"/>
              <w:marRight w:val="0"/>
              <w:marTop w:val="0"/>
              <w:marBottom w:val="0"/>
              <w:divBdr>
                <w:top w:val="none" w:sz="0" w:space="0" w:color="auto"/>
                <w:left w:val="none" w:sz="0" w:space="0" w:color="auto"/>
                <w:bottom w:val="none" w:sz="0" w:space="0" w:color="auto"/>
                <w:right w:val="none" w:sz="0" w:space="0" w:color="auto"/>
              </w:divBdr>
            </w:div>
            <w:div w:id="1901209228">
              <w:marLeft w:val="0"/>
              <w:marRight w:val="0"/>
              <w:marTop w:val="0"/>
              <w:marBottom w:val="0"/>
              <w:divBdr>
                <w:top w:val="none" w:sz="0" w:space="0" w:color="auto"/>
                <w:left w:val="none" w:sz="0" w:space="0" w:color="auto"/>
                <w:bottom w:val="none" w:sz="0" w:space="0" w:color="auto"/>
                <w:right w:val="none" w:sz="0" w:space="0" w:color="auto"/>
              </w:divBdr>
            </w:div>
            <w:div w:id="2097481722">
              <w:marLeft w:val="0"/>
              <w:marRight w:val="0"/>
              <w:marTop w:val="0"/>
              <w:marBottom w:val="0"/>
              <w:divBdr>
                <w:top w:val="none" w:sz="0" w:space="0" w:color="auto"/>
                <w:left w:val="none" w:sz="0" w:space="0" w:color="auto"/>
                <w:bottom w:val="none" w:sz="0" w:space="0" w:color="auto"/>
                <w:right w:val="none" w:sz="0" w:space="0" w:color="auto"/>
              </w:divBdr>
            </w:div>
          </w:divsChild>
        </w:div>
        <w:div w:id="246421403">
          <w:marLeft w:val="0"/>
          <w:marRight w:val="0"/>
          <w:marTop w:val="0"/>
          <w:marBottom w:val="0"/>
          <w:divBdr>
            <w:top w:val="none" w:sz="0" w:space="0" w:color="auto"/>
            <w:left w:val="none" w:sz="0" w:space="0" w:color="auto"/>
            <w:bottom w:val="none" w:sz="0" w:space="0" w:color="auto"/>
            <w:right w:val="none" w:sz="0" w:space="0" w:color="auto"/>
          </w:divBdr>
          <w:divsChild>
            <w:div w:id="122844429">
              <w:marLeft w:val="0"/>
              <w:marRight w:val="0"/>
              <w:marTop w:val="0"/>
              <w:marBottom w:val="0"/>
              <w:divBdr>
                <w:top w:val="none" w:sz="0" w:space="0" w:color="auto"/>
                <w:left w:val="none" w:sz="0" w:space="0" w:color="auto"/>
                <w:bottom w:val="none" w:sz="0" w:space="0" w:color="auto"/>
                <w:right w:val="none" w:sz="0" w:space="0" w:color="auto"/>
              </w:divBdr>
            </w:div>
            <w:div w:id="250240761">
              <w:marLeft w:val="0"/>
              <w:marRight w:val="0"/>
              <w:marTop w:val="0"/>
              <w:marBottom w:val="0"/>
              <w:divBdr>
                <w:top w:val="none" w:sz="0" w:space="0" w:color="auto"/>
                <w:left w:val="none" w:sz="0" w:space="0" w:color="auto"/>
                <w:bottom w:val="none" w:sz="0" w:space="0" w:color="auto"/>
                <w:right w:val="none" w:sz="0" w:space="0" w:color="auto"/>
              </w:divBdr>
            </w:div>
            <w:div w:id="645158851">
              <w:marLeft w:val="0"/>
              <w:marRight w:val="0"/>
              <w:marTop w:val="0"/>
              <w:marBottom w:val="0"/>
              <w:divBdr>
                <w:top w:val="none" w:sz="0" w:space="0" w:color="auto"/>
                <w:left w:val="none" w:sz="0" w:space="0" w:color="auto"/>
                <w:bottom w:val="none" w:sz="0" w:space="0" w:color="auto"/>
                <w:right w:val="none" w:sz="0" w:space="0" w:color="auto"/>
              </w:divBdr>
            </w:div>
            <w:div w:id="1093010346">
              <w:marLeft w:val="0"/>
              <w:marRight w:val="0"/>
              <w:marTop w:val="0"/>
              <w:marBottom w:val="0"/>
              <w:divBdr>
                <w:top w:val="none" w:sz="0" w:space="0" w:color="auto"/>
                <w:left w:val="none" w:sz="0" w:space="0" w:color="auto"/>
                <w:bottom w:val="none" w:sz="0" w:space="0" w:color="auto"/>
                <w:right w:val="none" w:sz="0" w:space="0" w:color="auto"/>
              </w:divBdr>
            </w:div>
          </w:divsChild>
        </w:div>
        <w:div w:id="262615691">
          <w:marLeft w:val="0"/>
          <w:marRight w:val="0"/>
          <w:marTop w:val="0"/>
          <w:marBottom w:val="0"/>
          <w:divBdr>
            <w:top w:val="none" w:sz="0" w:space="0" w:color="auto"/>
            <w:left w:val="none" w:sz="0" w:space="0" w:color="auto"/>
            <w:bottom w:val="none" w:sz="0" w:space="0" w:color="auto"/>
            <w:right w:val="none" w:sz="0" w:space="0" w:color="auto"/>
          </w:divBdr>
          <w:divsChild>
            <w:div w:id="340939587">
              <w:marLeft w:val="0"/>
              <w:marRight w:val="0"/>
              <w:marTop w:val="0"/>
              <w:marBottom w:val="0"/>
              <w:divBdr>
                <w:top w:val="none" w:sz="0" w:space="0" w:color="auto"/>
                <w:left w:val="none" w:sz="0" w:space="0" w:color="auto"/>
                <w:bottom w:val="none" w:sz="0" w:space="0" w:color="auto"/>
                <w:right w:val="none" w:sz="0" w:space="0" w:color="auto"/>
              </w:divBdr>
            </w:div>
            <w:div w:id="841051121">
              <w:marLeft w:val="0"/>
              <w:marRight w:val="0"/>
              <w:marTop w:val="0"/>
              <w:marBottom w:val="0"/>
              <w:divBdr>
                <w:top w:val="none" w:sz="0" w:space="0" w:color="auto"/>
                <w:left w:val="none" w:sz="0" w:space="0" w:color="auto"/>
                <w:bottom w:val="none" w:sz="0" w:space="0" w:color="auto"/>
                <w:right w:val="none" w:sz="0" w:space="0" w:color="auto"/>
              </w:divBdr>
            </w:div>
            <w:div w:id="847523622">
              <w:marLeft w:val="0"/>
              <w:marRight w:val="0"/>
              <w:marTop w:val="0"/>
              <w:marBottom w:val="0"/>
              <w:divBdr>
                <w:top w:val="none" w:sz="0" w:space="0" w:color="auto"/>
                <w:left w:val="none" w:sz="0" w:space="0" w:color="auto"/>
                <w:bottom w:val="none" w:sz="0" w:space="0" w:color="auto"/>
                <w:right w:val="none" w:sz="0" w:space="0" w:color="auto"/>
              </w:divBdr>
            </w:div>
            <w:div w:id="1066608441">
              <w:marLeft w:val="0"/>
              <w:marRight w:val="0"/>
              <w:marTop w:val="0"/>
              <w:marBottom w:val="0"/>
              <w:divBdr>
                <w:top w:val="none" w:sz="0" w:space="0" w:color="auto"/>
                <w:left w:val="none" w:sz="0" w:space="0" w:color="auto"/>
                <w:bottom w:val="none" w:sz="0" w:space="0" w:color="auto"/>
                <w:right w:val="none" w:sz="0" w:space="0" w:color="auto"/>
              </w:divBdr>
            </w:div>
            <w:div w:id="1167743069">
              <w:marLeft w:val="0"/>
              <w:marRight w:val="0"/>
              <w:marTop w:val="0"/>
              <w:marBottom w:val="0"/>
              <w:divBdr>
                <w:top w:val="none" w:sz="0" w:space="0" w:color="auto"/>
                <w:left w:val="none" w:sz="0" w:space="0" w:color="auto"/>
                <w:bottom w:val="none" w:sz="0" w:space="0" w:color="auto"/>
                <w:right w:val="none" w:sz="0" w:space="0" w:color="auto"/>
              </w:divBdr>
            </w:div>
            <w:div w:id="1203980474">
              <w:marLeft w:val="0"/>
              <w:marRight w:val="0"/>
              <w:marTop w:val="0"/>
              <w:marBottom w:val="0"/>
              <w:divBdr>
                <w:top w:val="none" w:sz="0" w:space="0" w:color="auto"/>
                <w:left w:val="none" w:sz="0" w:space="0" w:color="auto"/>
                <w:bottom w:val="none" w:sz="0" w:space="0" w:color="auto"/>
                <w:right w:val="none" w:sz="0" w:space="0" w:color="auto"/>
              </w:divBdr>
            </w:div>
            <w:div w:id="2143112850">
              <w:marLeft w:val="0"/>
              <w:marRight w:val="0"/>
              <w:marTop w:val="0"/>
              <w:marBottom w:val="0"/>
              <w:divBdr>
                <w:top w:val="none" w:sz="0" w:space="0" w:color="auto"/>
                <w:left w:val="none" w:sz="0" w:space="0" w:color="auto"/>
                <w:bottom w:val="none" w:sz="0" w:space="0" w:color="auto"/>
                <w:right w:val="none" w:sz="0" w:space="0" w:color="auto"/>
              </w:divBdr>
            </w:div>
          </w:divsChild>
        </w:div>
        <w:div w:id="366217244">
          <w:marLeft w:val="0"/>
          <w:marRight w:val="0"/>
          <w:marTop w:val="0"/>
          <w:marBottom w:val="0"/>
          <w:divBdr>
            <w:top w:val="none" w:sz="0" w:space="0" w:color="auto"/>
            <w:left w:val="none" w:sz="0" w:space="0" w:color="auto"/>
            <w:bottom w:val="none" w:sz="0" w:space="0" w:color="auto"/>
            <w:right w:val="none" w:sz="0" w:space="0" w:color="auto"/>
          </w:divBdr>
          <w:divsChild>
            <w:div w:id="633215941">
              <w:marLeft w:val="0"/>
              <w:marRight w:val="0"/>
              <w:marTop w:val="0"/>
              <w:marBottom w:val="0"/>
              <w:divBdr>
                <w:top w:val="none" w:sz="0" w:space="0" w:color="auto"/>
                <w:left w:val="none" w:sz="0" w:space="0" w:color="auto"/>
                <w:bottom w:val="none" w:sz="0" w:space="0" w:color="auto"/>
                <w:right w:val="none" w:sz="0" w:space="0" w:color="auto"/>
              </w:divBdr>
            </w:div>
            <w:div w:id="690256928">
              <w:marLeft w:val="0"/>
              <w:marRight w:val="0"/>
              <w:marTop w:val="0"/>
              <w:marBottom w:val="0"/>
              <w:divBdr>
                <w:top w:val="none" w:sz="0" w:space="0" w:color="auto"/>
                <w:left w:val="none" w:sz="0" w:space="0" w:color="auto"/>
                <w:bottom w:val="none" w:sz="0" w:space="0" w:color="auto"/>
                <w:right w:val="none" w:sz="0" w:space="0" w:color="auto"/>
              </w:divBdr>
            </w:div>
            <w:div w:id="791286431">
              <w:marLeft w:val="0"/>
              <w:marRight w:val="0"/>
              <w:marTop w:val="0"/>
              <w:marBottom w:val="0"/>
              <w:divBdr>
                <w:top w:val="none" w:sz="0" w:space="0" w:color="auto"/>
                <w:left w:val="none" w:sz="0" w:space="0" w:color="auto"/>
                <w:bottom w:val="none" w:sz="0" w:space="0" w:color="auto"/>
                <w:right w:val="none" w:sz="0" w:space="0" w:color="auto"/>
              </w:divBdr>
            </w:div>
            <w:div w:id="1162888353">
              <w:marLeft w:val="0"/>
              <w:marRight w:val="0"/>
              <w:marTop w:val="0"/>
              <w:marBottom w:val="0"/>
              <w:divBdr>
                <w:top w:val="none" w:sz="0" w:space="0" w:color="auto"/>
                <w:left w:val="none" w:sz="0" w:space="0" w:color="auto"/>
                <w:bottom w:val="none" w:sz="0" w:space="0" w:color="auto"/>
                <w:right w:val="none" w:sz="0" w:space="0" w:color="auto"/>
              </w:divBdr>
            </w:div>
            <w:div w:id="1188451866">
              <w:marLeft w:val="0"/>
              <w:marRight w:val="0"/>
              <w:marTop w:val="0"/>
              <w:marBottom w:val="0"/>
              <w:divBdr>
                <w:top w:val="none" w:sz="0" w:space="0" w:color="auto"/>
                <w:left w:val="none" w:sz="0" w:space="0" w:color="auto"/>
                <w:bottom w:val="none" w:sz="0" w:space="0" w:color="auto"/>
                <w:right w:val="none" w:sz="0" w:space="0" w:color="auto"/>
              </w:divBdr>
            </w:div>
            <w:div w:id="1356076321">
              <w:marLeft w:val="0"/>
              <w:marRight w:val="0"/>
              <w:marTop w:val="0"/>
              <w:marBottom w:val="0"/>
              <w:divBdr>
                <w:top w:val="none" w:sz="0" w:space="0" w:color="auto"/>
                <w:left w:val="none" w:sz="0" w:space="0" w:color="auto"/>
                <w:bottom w:val="none" w:sz="0" w:space="0" w:color="auto"/>
                <w:right w:val="none" w:sz="0" w:space="0" w:color="auto"/>
              </w:divBdr>
            </w:div>
            <w:div w:id="1546479558">
              <w:marLeft w:val="0"/>
              <w:marRight w:val="0"/>
              <w:marTop w:val="0"/>
              <w:marBottom w:val="0"/>
              <w:divBdr>
                <w:top w:val="none" w:sz="0" w:space="0" w:color="auto"/>
                <w:left w:val="none" w:sz="0" w:space="0" w:color="auto"/>
                <w:bottom w:val="none" w:sz="0" w:space="0" w:color="auto"/>
                <w:right w:val="none" w:sz="0" w:space="0" w:color="auto"/>
              </w:divBdr>
            </w:div>
            <w:div w:id="1561211725">
              <w:marLeft w:val="0"/>
              <w:marRight w:val="0"/>
              <w:marTop w:val="0"/>
              <w:marBottom w:val="0"/>
              <w:divBdr>
                <w:top w:val="none" w:sz="0" w:space="0" w:color="auto"/>
                <w:left w:val="none" w:sz="0" w:space="0" w:color="auto"/>
                <w:bottom w:val="none" w:sz="0" w:space="0" w:color="auto"/>
                <w:right w:val="none" w:sz="0" w:space="0" w:color="auto"/>
              </w:divBdr>
            </w:div>
            <w:div w:id="1657764061">
              <w:marLeft w:val="0"/>
              <w:marRight w:val="0"/>
              <w:marTop w:val="0"/>
              <w:marBottom w:val="0"/>
              <w:divBdr>
                <w:top w:val="none" w:sz="0" w:space="0" w:color="auto"/>
                <w:left w:val="none" w:sz="0" w:space="0" w:color="auto"/>
                <w:bottom w:val="none" w:sz="0" w:space="0" w:color="auto"/>
                <w:right w:val="none" w:sz="0" w:space="0" w:color="auto"/>
              </w:divBdr>
            </w:div>
            <w:div w:id="1682513556">
              <w:marLeft w:val="0"/>
              <w:marRight w:val="0"/>
              <w:marTop w:val="0"/>
              <w:marBottom w:val="0"/>
              <w:divBdr>
                <w:top w:val="none" w:sz="0" w:space="0" w:color="auto"/>
                <w:left w:val="none" w:sz="0" w:space="0" w:color="auto"/>
                <w:bottom w:val="none" w:sz="0" w:space="0" w:color="auto"/>
                <w:right w:val="none" w:sz="0" w:space="0" w:color="auto"/>
              </w:divBdr>
            </w:div>
            <w:div w:id="1923367331">
              <w:marLeft w:val="0"/>
              <w:marRight w:val="0"/>
              <w:marTop w:val="0"/>
              <w:marBottom w:val="0"/>
              <w:divBdr>
                <w:top w:val="none" w:sz="0" w:space="0" w:color="auto"/>
                <w:left w:val="none" w:sz="0" w:space="0" w:color="auto"/>
                <w:bottom w:val="none" w:sz="0" w:space="0" w:color="auto"/>
                <w:right w:val="none" w:sz="0" w:space="0" w:color="auto"/>
              </w:divBdr>
            </w:div>
            <w:div w:id="1950623980">
              <w:marLeft w:val="0"/>
              <w:marRight w:val="0"/>
              <w:marTop w:val="0"/>
              <w:marBottom w:val="0"/>
              <w:divBdr>
                <w:top w:val="none" w:sz="0" w:space="0" w:color="auto"/>
                <w:left w:val="none" w:sz="0" w:space="0" w:color="auto"/>
                <w:bottom w:val="none" w:sz="0" w:space="0" w:color="auto"/>
                <w:right w:val="none" w:sz="0" w:space="0" w:color="auto"/>
              </w:divBdr>
            </w:div>
            <w:div w:id="1986086366">
              <w:marLeft w:val="0"/>
              <w:marRight w:val="0"/>
              <w:marTop w:val="0"/>
              <w:marBottom w:val="0"/>
              <w:divBdr>
                <w:top w:val="none" w:sz="0" w:space="0" w:color="auto"/>
                <w:left w:val="none" w:sz="0" w:space="0" w:color="auto"/>
                <w:bottom w:val="none" w:sz="0" w:space="0" w:color="auto"/>
                <w:right w:val="none" w:sz="0" w:space="0" w:color="auto"/>
              </w:divBdr>
            </w:div>
            <w:div w:id="2021930540">
              <w:marLeft w:val="0"/>
              <w:marRight w:val="0"/>
              <w:marTop w:val="0"/>
              <w:marBottom w:val="0"/>
              <w:divBdr>
                <w:top w:val="none" w:sz="0" w:space="0" w:color="auto"/>
                <w:left w:val="none" w:sz="0" w:space="0" w:color="auto"/>
                <w:bottom w:val="none" w:sz="0" w:space="0" w:color="auto"/>
                <w:right w:val="none" w:sz="0" w:space="0" w:color="auto"/>
              </w:divBdr>
            </w:div>
          </w:divsChild>
        </w:div>
        <w:div w:id="423233040">
          <w:marLeft w:val="0"/>
          <w:marRight w:val="0"/>
          <w:marTop w:val="0"/>
          <w:marBottom w:val="0"/>
          <w:divBdr>
            <w:top w:val="none" w:sz="0" w:space="0" w:color="auto"/>
            <w:left w:val="none" w:sz="0" w:space="0" w:color="auto"/>
            <w:bottom w:val="none" w:sz="0" w:space="0" w:color="auto"/>
            <w:right w:val="none" w:sz="0" w:space="0" w:color="auto"/>
          </w:divBdr>
          <w:divsChild>
            <w:div w:id="313070150">
              <w:marLeft w:val="-75"/>
              <w:marRight w:val="0"/>
              <w:marTop w:val="30"/>
              <w:marBottom w:val="30"/>
              <w:divBdr>
                <w:top w:val="none" w:sz="0" w:space="0" w:color="auto"/>
                <w:left w:val="none" w:sz="0" w:space="0" w:color="auto"/>
                <w:bottom w:val="none" w:sz="0" w:space="0" w:color="auto"/>
                <w:right w:val="none" w:sz="0" w:space="0" w:color="auto"/>
              </w:divBdr>
              <w:divsChild>
                <w:div w:id="76363255">
                  <w:marLeft w:val="0"/>
                  <w:marRight w:val="0"/>
                  <w:marTop w:val="0"/>
                  <w:marBottom w:val="0"/>
                  <w:divBdr>
                    <w:top w:val="none" w:sz="0" w:space="0" w:color="auto"/>
                    <w:left w:val="none" w:sz="0" w:space="0" w:color="auto"/>
                    <w:bottom w:val="none" w:sz="0" w:space="0" w:color="auto"/>
                    <w:right w:val="none" w:sz="0" w:space="0" w:color="auto"/>
                  </w:divBdr>
                  <w:divsChild>
                    <w:div w:id="1613898581">
                      <w:marLeft w:val="0"/>
                      <w:marRight w:val="0"/>
                      <w:marTop w:val="0"/>
                      <w:marBottom w:val="0"/>
                      <w:divBdr>
                        <w:top w:val="none" w:sz="0" w:space="0" w:color="auto"/>
                        <w:left w:val="none" w:sz="0" w:space="0" w:color="auto"/>
                        <w:bottom w:val="none" w:sz="0" w:space="0" w:color="auto"/>
                        <w:right w:val="none" w:sz="0" w:space="0" w:color="auto"/>
                      </w:divBdr>
                    </w:div>
                  </w:divsChild>
                </w:div>
                <w:div w:id="152187461">
                  <w:marLeft w:val="0"/>
                  <w:marRight w:val="0"/>
                  <w:marTop w:val="0"/>
                  <w:marBottom w:val="0"/>
                  <w:divBdr>
                    <w:top w:val="none" w:sz="0" w:space="0" w:color="auto"/>
                    <w:left w:val="none" w:sz="0" w:space="0" w:color="auto"/>
                    <w:bottom w:val="none" w:sz="0" w:space="0" w:color="auto"/>
                    <w:right w:val="none" w:sz="0" w:space="0" w:color="auto"/>
                  </w:divBdr>
                  <w:divsChild>
                    <w:div w:id="398676167">
                      <w:marLeft w:val="0"/>
                      <w:marRight w:val="0"/>
                      <w:marTop w:val="0"/>
                      <w:marBottom w:val="0"/>
                      <w:divBdr>
                        <w:top w:val="none" w:sz="0" w:space="0" w:color="auto"/>
                        <w:left w:val="none" w:sz="0" w:space="0" w:color="auto"/>
                        <w:bottom w:val="none" w:sz="0" w:space="0" w:color="auto"/>
                        <w:right w:val="none" w:sz="0" w:space="0" w:color="auto"/>
                      </w:divBdr>
                    </w:div>
                  </w:divsChild>
                </w:div>
                <w:div w:id="201405567">
                  <w:marLeft w:val="0"/>
                  <w:marRight w:val="0"/>
                  <w:marTop w:val="0"/>
                  <w:marBottom w:val="0"/>
                  <w:divBdr>
                    <w:top w:val="none" w:sz="0" w:space="0" w:color="auto"/>
                    <w:left w:val="none" w:sz="0" w:space="0" w:color="auto"/>
                    <w:bottom w:val="none" w:sz="0" w:space="0" w:color="auto"/>
                    <w:right w:val="none" w:sz="0" w:space="0" w:color="auto"/>
                  </w:divBdr>
                  <w:divsChild>
                    <w:div w:id="1841776528">
                      <w:marLeft w:val="0"/>
                      <w:marRight w:val="0"/>
                      <w:marTop w:val="0"/>
                      <w:marBottom w:val="0"/>
                      <w:divBdr>
                        <w:top w:val="none" w:sz="0" w:space="0" w:color="auto"/>
                        <w:left w:val="none" w:sz="0" w:space="0" w:color="auto"/>
                        <w:bottom w:val="none" w:sz="0" w:space="0" w:color="auto"/>
                        <w:right w:val="none" w:sz="0" w:space="0" w:color="auto"/>
                      </w:divBdr>
                    </w:div>
                  </w:divsChild>
                </w:div>
                <w:div w:id="495077410">
                  <w:marLeft w:val="0"/>
                  <w:marRight w:val="0"/>
                  <w:marTop w:val="0"/>
                  <w:marBottom w:val="0"/>
                  <w:divBdr>
                    <w:top w:val="none" w:sz="0" w:space="0" w:color="auto"/>
                    <w:left w:val="none" w:sz="0" w:space="0" w:color="auto"/>
                    <w:bottom w:val="none" w:sz="0" w:space="0" w:color="auto"/>
                    <w:right w:val="none" w:sz="0" w:space="0" w:color="auto"/>
                  </w:divBdr>
                  <w:divsChild>
                    <w:div w:id="1193879115">
                      <w:marLeft w:val="0"/>
                      <w:marRight w:val="0"/>
                      <w:marTop w:val="0"/>
                      <w:marBottom w:val="0"/>
                      <w:divBdr>
                        <w:top w:val="none" w:sz="0" w:space="0" w:color="auto"/>
                        <w:left w:val="none" w:sz="0" w:space="0" w:color="auto"/>
                        <w:bottom w:val="none" w:sz="0" w:space="0" w:color="auto"/>
                        <w:right w:val="none" w:sz="0" w:space="0" w:color="auto"/>
                      </w:divBdr>
                    </w:div>
                  </w:divsChild>
                </w:div>
                <w:div w:id="720443522">
                  <w:marLeft w:val="0"/>
                  <w:marRight w:val="0"/>
                  <w:marTop w:val="0"/>
                  <w:marBottom w:val="0"/>
                  <w:divBdr>
                    <w:top w:val="none" w:sz="0" w:space="0" w:color="auto"/>
                    <w:left w:val="none" w:sz="0" w:space="0" w:color="auto"/>
                    <w:bottom w:val="none" w:sz="0" w:space="0" w:color="auto"/>
                    <w:right w:val="none" w:sz="0" w:space="0" w:color="auto"/>
                  </w:divBdr>
                  <w:divsChild>
                    <w:div w:id="1476489912">
                      <w:marLeft w:val="0"/>
                      <w:marRight w:val="0"/>
                      <w:marTop w:val="0"/>
                      <w:marBottom w:val="0"/>
                      <w:divBdr>
                        <w:top w:val="none" w:sz="0" w:space="0" w:color="auto"/>
                        <w:left w:val="none" w:sz="0" w:space="0" w:color="auto"/>
                        <w:bottom w:val="none" w:sz="0" w:space="0" w:color="auto"/>
                        <w:right w:val="none" w:sz="0" w:space="0" w:color="auto"/>
                      </w:divBdr>
                    </w:div>
                  </w:divsChild>
                </w:div>
                <w:div w:id="844174497">
                  <w:marLeft w:val="0"/>
                  <w:marRight w:val="0"/>
                  <w:marTop w:val="0"/>
                  <w:marBottom w:val="0"/>
                  <w:divBdr>
                    <w:top w:val="none" w:sz="0" w:space="0" w:color="auto"/>
                    <w:left w:val="none" w:sz="0" w:space="0" w:color="auto"/>
                    <w:bottom w:val="none" w:sz="0" w:space="0" w:color="auto"/>
                    <w:right w:val="none" w:sz="0" w:space="0" w:color="auto"/>
                  </w:divBdr>
                  <w:divsChild>
                    <w:div w:id="1301233019">
                      <w:marLeft w:val="0"/>
                      <w:marRight w:val="0"/>
                      <w:marTop w:val="0"/>
                      <w:marBottom w:val="0"/>
                      <w:divBdr>
                        <w:top w:val="none" w:sz="0" w:space="0" w:color="auto"/>
                        <w:left w:val="none" w:sz="0" w:space="0" w:color="auto"/>
                        <w:bottom w:val="none" w:sz="0" w:space="0" w:color="auto"/>
                        <w:right w:val="none" w:sz="0" w:space="0" w:color="auto"/>
                      </w:divBdr>
                    </w:div>
                  </w:divsChild>
                </w:div>
                <w:div w:id="854807734">
                  <w:marLeft w:val="0"/>
                  <w:marRight w:val="0"/>
                  <w:marTop w:val="0"/>
                  <w:marBottom w:val="0"/>
                  <w:divBdr>
                    <w:top w:val="none" w:sz="0" w:space="0" w:color="auto"/>
                    <w:left w:val="none" w:sz="0" w:space="0" w:color="auto"/>
                    <w:bottom w:val="none" w:sz="0" w:space="0" w:color="auto"/>
                    <w:right w:val="none" w:sz="0" w:space="0" w:color="auto"/>
                  </w:divBdr>
                  <w:divsChild>
                    <w:div w:id="1741247445">
                      <w:marLeft w:val="0"/>
                      <w:marRight w:val="0"/>
                      <w:marTop w:val="0"/>
                      <w:marBottom w:val="0"/>
                      <w:divBdr>
                        <w:top w:val="none" w:sz="0" w:space="0" w:color="auto"/>
                        <w:left w:val="none" w:sz="0" w:space="0" w:color="auto"/>
                        <w:bottom w:val="none" w:sz="0" w:space="0" w:color="auto"/>
                        <w:right w:val="none" w:sz="0" w:space="0" w:color="auto"/>
                      </w:divBdr>
                    </w:div>
                  </w:divsChild>
                </w:div>
                <w:div w:id="1233812021">
                  <w:marLeft w:val="0"/>
                  <w:marRight w:val="0"/>
                  <w:marTop w:val="0"/>
                  <w:marBottom w:val="0"/>
                  <w:divBdr>
                    <w:top w:val="none" w:sz="0" w:space="0" w:color="auto"/>
                    <w:left w:val="none" w:sz="0" w:space="0" w:color="auto"/>
                    <w:bottom w:val="none" w:sz="0" w:space="0" w:color="auto"/>
                    <w:right w:val="none" w:sz="0" w:space="0" w:color="auto"/>
                  </w:divBdr>
                  <w:divsChild>
                    <w:div w:id="1414737902">
                      <w:marLeft w:val="0"/>
                      <w:marRight w:val="0"/>
                      <w:marTop w:val="0"/>
                      <w:marBottom w:val="0"/>
                      <w:divBdr>
                        <w:top w:val="none" w:sz="0" w:space="0" w:color="auto"/>
                        <w:left w:val="none" w:sz="0" w:space="0" w:color="auto"/>
                        <w:bottom w:val="none" w:sz="0" w:space="0" w:color="auto"/>
                        <w:right w:val="none" w:sz="0" w:space="0" w:color="auto"/>
                      </w:divBdr>
                    </w:div>
                  </w:divsChild>
                </w:div>
                <w:div w:id="1327897464">
                  <w:marLeft w:val="0"/>
                  <w:marRight w:val="0"/>
                  <w:marTop w:val="0"/>
                  <w:marBottom w:val="0"/>
                  <w:divBdr>
                    <w:top w:val="none" w:sz="0" w:space="0" w:color="auto"/>
                    <w:left w:val="none" w:sz="0" w:space="0" w:color="auto"/>
                    <w:bottom w:val="none" w:sz="0" w:space="0" w:color="auto"/>
                    <w:right w:val="none" w:sz="0" w:space="0" w:color="auto"/>
                  </w:divBdr>
                  <w:divsChild>
                    <w:div w:id="1933052097">
                      <w:marLeft w:val="0"/>
                      <w:marRight w:val="0"/>
                      <w:marTop w:val="0"/>
                      <w:marBottom w:val="0"/>
                      <w:divBdr>
                        <w:top w:val="none" w:sz="0" w:space="0" w:color="auto"/>
                        <w:left w:val="none" w:sz="0" w:space="0" w:color="auto"/>
                        <w:bottom w:val="none" w:sz="0" w:space="0" w:color="auto"/>
                        <w:right w:val="none" w:sz="0" w:space="0" w:color="auto"/>
                      </w:divBdr>
                    </w:div>
                  </w:divsChild>
                </w:div>
                <w:div w:id="1542669612">
                  <w:marLeft w:val="0"/>
                  <w:marRight w:val="0"/>
                  <w:marTop w:val="0"/>
                  <w:marBottom w:val="0"/>
                  <w:divBdr>
                    <w:top w:val="none" w:sz="0" w:space="0" w:color="auto"/>
                    <w:left w:val="none" w:sz="0" w:space="0" w:color="auto"/>
                    <w:bottom w:val="none" w:sz="0" w:space="0" w:color="auto"/>
                    <w:right w:val="none" w:sz="0" w:space="0" w:color="auto"/>
                  </w:divBdr>
                  <w:divsChild>
                    <w:div w:id="1955088798">
                      <w:marLeft w:val="0"/>
                      <w:marRight w:val="0"/>
                      <w:marTop w:val="0"/>
                      <w:marBottom w:val="0"/>
                      <w:divBdr>
                        <w:top w:val="none" w:sz="0" w:space="0" w:color="auto"/>
                        <w:left w:val="none" w:sz="0" w:space="0" w:color="auto"/>
                        <w:bottom w:val="none" w:sz="0" w:space="0" w:color="auto"/>
                        <w:right w:val="none" w:sz="0" w:space="0" w:color="auto"/>
                      </w:divBdr>
                    </w:div>
                  </w:divsChild>
                </w:div>
                <w:div w:id="2023895864">
                  <w:marLeft w:val="0"/>
                  <w:marRight w:val="0"/>
                  <w:marTop w:val="0"/>
                  <w:marBottom w:val="0"/>
                  <w:divBdr>
                    <w:top w:val="none" w:sz="0" w:space="0" w:color="auto"/>
                    <w:left w:val="none" w:sz="0" w:space="0" w:color="auto"/>
                    <w:bottom w:val="none" w:sz="0" w:space="0" w:color="auto"/>
                    <w:right w:val="none" w:sz="0" w:space="0" w:color="auto"/>
                  </w:divBdr>
                  <w:divsChild>
                    <w:div w:id="1465999026">
                      <w:marLeft w:val="0"/>
                      <w:marRight w:val="0"/>
                      <w:marTop w:val="0"/>
                      <w:marBottom w:val="0"/>
                      <w:divBdr>
                        <w:top w:val="none" w:sz="0" w:space="0" w:color="auto"/>
                        <w:left w:val="none" w:sz="0" w:space="0" w:color="auto"/>
                        <w:bottom w:val="none" w:sz="0" w:space="0" w:color="auto"/>
                        <w:right w:val="none" w:sz="0" w:space="0" w:color="auto"/>
                      </w:divBdr>
                    </w:div>
                  </w:divsChild>
                </w:div>
                <w:div w:id="2100639774">
                  <w:marLeft w:val="0"/>
                  <w:marRight w:val="0"/>
                  <w:marTop w:val="0"/>
                  <w:marBottom w:val="0"/>
                  <w:divBdr>
                    <w:top w:val="none" w:sz="0" w:space="0" w:color="auto"/>
                    <w:left w:val="none" w:sz="0" w:space="0" w:color="auto"/>
                    <w:bottom w:val="none" w:sz="0" w:space="0" w:color="auto"/>
                    <w:right w:val="none" w:sz="0" w:space="0" w:color="auto"/>
                  </w:divBdr>
                  <w:divsChild>
                    <w:div w:id="5518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9658">
          <w:marLeft w:val="0"/>
          <w:marRight w:val="0"/>
          <w:marTop w:val="0"/>
          <w:marBottom w:val="0"/>
          <w:divBdr>
            <w:top w:val="none" w:sz="0" w:space="0" w:color="auto"/>
            <w:left w:val="none" w:sz="0" w:space="0" w:color="auto"/>
            <w:bottom w:val="none" w:sz="0" w:space="0" w:color="auto"/>
            <w:right w:val="none" w:sz="0" w:space="0" w:color="auto"/>
          </w:divBdr>
          <w:divsChild>
            <w:div w:id="195043401">
              <w:marLeft w:val="0"/>
              <w:marRight w:val="0"/>
              <w:marTop w:val="0"/>
              <w:marBottom w:val="0"/>
              <w:divBdr>
                <w:top w:val="none" w:sz="0" w:space="0" w:color="auto"/>
                <w:left w:val="none" w:sz="0" w:space="0" w:color="auto"/>
                <w:bottom w:val="none" w:sz="0" w:space="0" w:color="auto"/>
                <w:right w:val="none" w:sz="0" w:space="0" w:color="auto"/>
              </w:divBdr>
            </w:div>
            <w:div w:id="575282433">
              <w:marLeft w:val="0"/>
              <w:marRight w:val="0"/>
              <w:marTop w:val="0"/>
              <w:marBottom w:val="0"/>
              <w:divBdr>
                <w:top w:val="none" w:sz="0" w:space="0" w:color="auto"/>
                <w:left w:val="none" w:sz="0" w:space="0" w:color="auto"/>
                <w:bottom w:val="none" w:sz="0" w:space="0" w:color="auto"/>
                <w:right w:val="none" w:sz="0" w:space="0" w:color="auto"/>
              </w:divBdr>
            </w:div>
            <w:div w:id="884678996">
              <w:marLeft w:val="0"/>
              <w:marRight w:val="0"/>
              <w:marTop w:val="0"/>
              <w:marBottom w:val="0"/>
              <w:divBdr>
                <w:top w:val="none" w:sz="0" w:space="0" w:color="auto"/>
                <w:left w:val="none" w:sz="0" w:space="0" w:color="auto"/>
                <w:bottom w:val="none" w:sz="0" w:space="0" w:color="auto"/>
                <w:right w:val="none" w:sz="0" w:space="0" w:color="auto"/>
              </w:divBdr>
            </w:div>
            <w:div w:id="1119105109">
              <w:marLeft w:val="0"/>
              <w:marRight w:val="0"/>
              <w:marTop w:val="0"/>
              <w:marBottom w:val="0"/>
              <w:divBdr>
                <w:top w:val="none" w:sz="0" w:space="0" w:color="auto"/>
                <w:left w:val="none" w:sz="0" w:space="0" w:color="auto"/>
                <w:bottom w:val="none" w:sz="0" w:space="0" w:color="auto"/>
                <w:right w:val="none" w:sz="0" w:space="0" w:color="auto"/>
              </w:divBdr>
            </w:div>
            <w:div w:id="2089036791">
              <w:marLeft w:val="0"/>
              <w:marRight w:val="0"/>
              <w:marTop w:val="0"/>
              <w:marBottom w:val="0"/>
              <w:divBdr>
                <w:top w:val="none" w:sz="0" w:space="0" w:color="auto"/>
                <w:left w:val="none" w:sz="0" w:space="0" w:color="auto"/>
                <w:bottom w:val="none" w:sz="0" w:space="0" w:color="auto"/>
                <w:right w:val="none" w:sz="0" w:space="0" w:color="auto"/>
              </w:divBdr>
            </w:div>
          </w:divsChild>
        </w:div>
        <w:div w:id="598828760">
          <w:marLeft w:val="0"/>
          <w:marRight w:val="0"/>
          <w:marTop w:val="0"/>
          <w:marBottom w:val="0"/>
          <w:divBdr>
            <w:top w:val="none" w:sz="0" w:space="0" w:color="auto"/>
            <w:left w:val="none" w:sz="0" w:space="0" w:color="auto"/>
            <w:bottom w:val="none" w:sz="0" w:space="0" w:color="auto"/>
            <w:right w:val="none" w:sz="0" w:space="0" w:color="auto"/>
          </w:divBdr>
        </w:div>
        <w:div w:id="605120782">
          <w:marLeft w:val="0"/>
          <w:marRight w:val="0"/>
          <w:marTop w:val="0"/>
          <w:marBottom w:val="0"/>
          <w:divBdr>
            <w:top w:val="none" w:sz="0" w:space="0" w:color="auto"/>
            <w:left w:val="none" w:sz="0" w:space="0" w:color="auto"/>
            <w:bottom w:val="none" w:sz="0" w:space="0" w:color="auto"/>
            <w:right w:val="none" w:sz="0" w:space="0" w:color="auto"/>
          </w:divBdr>
        </w:div>
        <w:div w:id="690834805">
          <w:marLeft w:val="0"/>
          <w:marRight w:val="0"/>
          <w:marTop w:val="0"/>
          <w:marBottom w:val="0"/>
          <w:divBdr>
            <w:top w:val="none" w:sz="0" w:space="0" w:color="auto"/>
            <w:left w:val="none" w:sz="0" w:space="0" w:color="auto"/>
            <w:bottom w:val="none" w:sz="0" w:space="0" w:color="auto"/>
            <w:right w:val="none" w:sz="0" w:space="0" w:color="auto"/>
          </w:divBdr>
          <w:divsChild>
            <w:div w:id="1211500575">
              <w:marLeft w:val="-75"/>
              <w:marRight w:val="0"/>
              <w:marTop w:val="30"/>
              <w:marBottom w:val="30"/>
              <w:divBdr>
                <w:top w:val="none" w:sz="0" w:space="0" w:color="auto"/>
                <w:left w:val="none" w:sz="0" w:space="0" w:color="auto"/>
                <w:bottom w:val="none" w:sz="0" w:space="0" w:color="auto"/>
                <w:right w:val="none" w:sz="0" w:space="0" w:color="auto"/>
              </w:divBdr>
              <w:divsChild>
                <w:div w:id="46610178">
                  <w:marLeft w:val="0"/>
                  <w:marRight w:val="0"/>
                  <w:marTop w:val="0"/>
                  <w:marBottom w:val="0"/>
                  <w:divBdr>
                    <w:top w:val="none" w:sz="0" w:space="0" w:color="auto"/>
                    <w:left w:val="none" w:sz="0" w:space="0" w:color="auto"/>
                    <w:bottom w:val="none" w:sz="0" w:space="0" w:color="auto"/>
                    <w:right w:val="none" w:sz="0" w:space="0" w:color="auto"/>
                  </w:divBdr>
                  <w:divsChild>
                    <w:div w:id="2021814113">
                      <w:marLeft w:val="0"/>
                      <w:marRight w:val="0"/>
                      <w:marTop w:val="0"/>
                      <w:marBottom w:val="0"/>
                      <w:divBdr>
                        <w:top w:val="none" w:sz="0" w:space="0" w:color="auto"/>
                        <w:left w:val="none" w:sz="0" w:space="0" w:color="auto"/>
                        <w:bottom w:val="none" w:sz="0" w:space="0" w:color="auto"/>
                        <w:right w:val="none" w:sz="0" w:space="0" w:color="auto"/>
                      </w:divBdr>
                    </w:div>
                  </w:divsChild>
                </w:div>
                <w:div w:id="286737506">
                  <w:marLeft w:val="0"/>
                  <w:marRight w:val="0"/>
                  <w:marTop w:val="0"/>
                  <w:marBottom w:val="0"/>
                  <w:divBdr>
                    <w:top w:val="none" w:sz="0" w:space="0" w:color="auto"/>
                    <w:left w:val="none" w:sz="0" w:space="0" w:color="auto"/>
                    <w:bottom w:val="none" w:sz="0" w:space="0" w:color="auto"/>
                    <w:right w:val="none" w:sz="0" w:space="0" w:color="auto"/>
                  </w:divBdr>
                  <w:divsChild>
                    <w:div w:id="1492023031">
                      <w:marLeft w:val="0"/>
                      <w:marRight w:val="0"/>
                      <w:marTop w:val="0"/>
                      <w:marBottom w:val="0"/>
                      <w:divBdr>
                        <w:top w:val="none" w:sz="0" w:space="0" w:color="auto"/>
                        <w:left w:val="none" w:sz="0" w:space="0" w:color="auto"/>
                        <w:bottom w:val="none" w:sz="0" w:space="0" w:color="auto"/>
                        <w:right w:val="none" w:sz="0" w:space="0" w:color="auto"/>
                      </w:divBdr>
                    </w:div>
                  </w:divsChild>
                </w:div>
                <w:div w:id="978609926">
                  <w:marLeft w:val="0"/>
                  <w:marRight w:val="0"/>
                  <w:marTop w:val="0"/>
                  <w:marBottom w:val="0"/>
                  <w:divBdr>
                    <w:top w:val="none" w:sz="0" w:space="0" w:color="auto"/>
                    <w:left w:val="none" w:sz="0" w:space="0" w:color="auto"/>
                    <w:bottom w:val="none" w:sz="0" w:space="0" w:color="auto"/>
                    <w:right w:val="none" w:sz="0" w:space="0" w:color="auto"/>
                  </w:divBdr>
                  <w:divsChild>
                    <w:div w:id="534119205">
                      <w:marLeft w:val="0"/>
                      <w:marRight w:val="0"/>
                      <w:marTop w:val="0"/>
                      <w:marBottom w:val="0"/>
                      <w:divBdr>
                        <w:top w:val="none" w:sz="0" w:space="0" w:color="auto"/>
                        <w:left w:val="none" w:sz="0" w:space="0" w:color="auto"/>
                        <w:bottom w:val="none" w:sz="0" w:space="0" w:color="auto"/>
                        <w:right w:val="none" w:sz="0" w:space="0" w:color="auto"/>
                      </w:divBdr>
                    </w:div>
                  </w:divsChild>
                </w:div>
                <w:div w:id="1333725654">
                  <w:marLeft w:val="0"/>
                  <w:marRight w:val="0"/>
                  <w:marTop w:val="0"/>
                  <w:marBottom w:val="0"/>
                  <w:divBdr>
                    <w:top w:val="none" w:sz="0" w:space="0" w:color="auto"/>
                    <w:left w:val="none" w:sz="0" w:space="0" w:color="auto"/>
                    <w:bottom w:val="none" w:sz="0" w:space="0" w:color="auto"/>
                    <w:right w:val="none" w:sz="0" w:space="0" w:color="auto"/>
                  </w:divBdr>
                  <w:divsChild>
                    <w:div w:id="191920088">
                      <w:marLeft w:val="0"/>
                      <w:marRight w:val="0"/>
                      <w:marTop w:val="0"/>
                      <w:marBottom w:val="0"/>
                      <w:divBdr>
                        <w:top w:val="none" w:sz="0" w:space="0" w:color="auto"/>
                        <w:left w:val="none" w:sz="0" w:space="0" w:color="auto"/>
                        <w:bottom w:val="none" w:sz="0" w:space="0" w:color="auto"/>
                        <w:right w:val="none" w:sz="0" w:space="0" w:color="auto"/>
                      </w:divBdr>
                    </w:div>
                  </w:divsChild>
                </w:div>
                <w:div w:id="1425102982">
                  <w:marLeft w:val="0"/>
                  <w:marRight w:val="0"/>
                  <w:marTop w:val="0"/>
                  <w:marBottom w:val="0"/>
                  <w:divBdr>
                    <w:top w:val="none" w:sz="0" w:space="0" w:color="auto"/>
                    <w:left w:val="none" w:sz="0" w:space="0" w:color="auto"/>
                    <w:bottom w:val="none" w:sz="0" w:space="0" w:color="auto"/>
                    <w:right w:val="none" w:sz="0" w:space="0" w:color="auto"/>
                  </w:divBdr>
                  <w:divsChild>
                    <w:div w:id="347831110">
                      <w:marLeft w:val="0"/>
                      <w:marRight w:val="0"/>
                      <w:marTop w:val="0"/>
                      <w:marBottom w:val="0"/>
                      <w:divBdr>
                        <w:top w:val="none" w:sz="0" w:space="0" w:color="auto"/>
                        <w:left w:val="none" w:sz="0" w:space="0" w:color="auto"/>
                        <w:bottom w:val="none" w:sz="0" w:space="0" w:color="auto"/>
                        <w:right w:val="none" w:sz="0" w:space="0" w:color="auto"/>
                      </w:divBdr>
                    </w:div>
                  </w:divsChild>
                </w:div>
                <w:div w:id="1446971275">
                  <w:marLeft w:val="0"/>
                  <w:marRight w:val="0"/>
                  <w:marTop w:val="0"/>
                  <w:marBottom w:val="0"/>
                  <w:divBdr>
                    <w:top w:val="none" w:sz="0" w:space="0" w:color="auto"/>
                    <w:left w:val="none" w:sz="0" w:space="0" w:color="auto"/>
                    <w:bottom w:val="none" w:sz="0" w:space="0" w:color="auto"/>
                    <w:right w:val="none" w:sz="0" w:space="0" w:color="auto"/>
                  </w:divBdr>
                  <w:divsChild>
                    <w:div w:id="1710297431">
                      <w:marLeft w:val="0"/>
                      <w:marRight w:val="0"/>
                      <w:marTop w:val="0"/>
                      <w:marBottom w:val="0"/>
                      <w:divBdr>
                        <w:top w:val="none" w:sz="0" w:space="0" w:color="auto"/>
                        <w:left w:val="none" w:sz="0" w:space="0" w:color="auto"/>
                        <w:bottom w:val="none" w:sz="0" w:space="0" w:color="auto"/>
                        <w:right w:val="none" w:sz="0" w:space="0" w:color="auto"/>
                      </w:divBdr>
                    </w:div>
                  </w:divsChild>
                </w:div>
                <w:div w:id="1469084741">
                  <w:marLeft w:val="0"/>
                  <w:marRight w:val="0"/>
                  <w:marTop w:val="0"/>
                  <w:marBottom w:val="0"/>
                  <w:divBdr>
                    <w:top w:val="none" w:sz="0" w:space="0" w:color="auto"/>
                    <w:left w:val="none" w:sz="0" w:space="0" w:color="auto"/>
                    <w:bottom w:val="none" w:sz="0" w:space="0" w:color="auto"/>
                    <w:right w:val="none" w:sz="0" w:space="0" w:color="auto"/>
                  </w:divBdr>
                  <w:divsChild>
                    <w:div w:id="1661153219">
                      <w:marLeft w:val="0"/>
                      <w:marRight w:val="0"/>
                      <w:marTop w:val="0"/>
                      <w:marBottom w:val="0"/>
                      <w:divBdr>
                        <w:top w:val="none" w:sz="0" w:space="0" w:color="auto"/>
                        <w:left w:val="none" w:sz="0" w:space="0" w:color="auto"/>
                        <w:bottom w:val="none" w:sz="0" w:space="0" w:color="auto"/>
                        <w:right w:val="none" w:sz="0" w:space="0" w:color="auto"/>
                      </w:divBdr>
                    </w:div>
                  </w:divsChild>
                </w:div>
                <w:div w:id="1760907214">
                  <w:marLeft w:val="0"/>
                  <w:marRight w:val="0"/>
                  <w:marTop w:val="0"/>
                  <w:marBottom w:val="0"/>
                  <w:divBdr>
                    <w:top w:val="none" w:sz="0" w:space="0" w:color="auto"/>
                    <w:left w:val="none" w:sz="0" w:space="0" w:color="auto"/>
                    <w:bottom w:val="none" w:sz="0" w:space="0" w:color="auto"/>
                    <w:right w:val="none" w:sz="0" w:space="0" w:color="auto"/>
                  </w:divBdr>
                  <w:divsChild>
                    <w:div w:id="1522932317">
                      <w:marLeft w:val="0"/>
                      <w:marRight w:val="0"/>
                      <w:marTop w:val="0"/>
                      <w:marBottom w:val="0"/>
                      <w:divBdr>
                        <w:top w:val="none" w:sz="0" w:space="0" w:color="auto"/>
                        <w:left w:val="none" w:sz="0" w:space="0" w:color="auto"/>
                        <w:bottom w:val="none" w:sz="0" w:space="0" w:color="auto"/>
                        <w:right w:val="none" w:sz="0" w:space="0" w:color="auto"/>
                      </w:divBdr>
                    </w:div>
                  </w:divsChild>
                </w:div>
                <w:div w:id="1888057039">
                  <w:marLeft w:val="0"/>
                  <w:marRight w:val="0"/>
                  <w:marTop w:val="0"/>
                  <w:marBottom w:val="0"/>
                  <w:divBdr>
                    <w:top w:val="none" w:sz="0" w:space="0" w:color="auto"/>
                    <w:left w:val="none" w:sz="0" w:space="0" w:color="auto"/>
                    <w:bottom w:val="none" w:sz="0" w:space="0" w:color="auto"/>
                    <w:right w:val="none" w:sz="0" w:space="0" w:color="auto"/>
                  </w:divBdr>
                  <w:divsChild>
                    <w:div w:id="1849174318">
                      <w:marLeft w:val="0"/>
                      <w:marRight w:val="0"/>
                      <w:marTop w:val="0"/>
                      <w:marBottom w:val="0"/>
                      <w:divBdr>
                        <w:top w:val="none" w:sz="0" w:space="0" w:color="auto"/>
                        <w:left w:val="none" w:sz="0" w:space="0" w:color="auto"/>
                        <w:bottom w:val="none" w:sz="0" w:space="0" w:color="auto"/>
                        <w:right w:val="none" w:sz="0" w:space="0" w:color="auto"/>
                      </w:divBdr>
                    </w:div>
                  </w:divsChild>
                </w:div>
                <w:div w:id="191866253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 w:id="1965190074">
                  <w:marLeft w:val="0"/>
                  <w:marRight w:val="0"/>
                  <w:marTop w:val="0"/>
                  <w:marBottom w:val="0"/>
                  <w:divBdr>
                    <w:top w:val="none" w:sz="0" w:space="0" w:color="auto"/>
                    <w:left w:val="none" w:sz="0" w:space="0" w:color="auto"/>
                    <w:bottom w:val="none" w:sz="0" w:space="0" w:color="auto"/>
                    <w:right w:val="none" w:sz="0" w:space="0" w:color="auto"/>
                  </w:divBdr>
                  <w:divsChild>
                    <w:div w:id="2104569672">
                      <w:marLeft w:val="0"/>
                      <w:marRight w:val="0"/>
                      <w:marTop w:val="0"/>
                      <w:marBottom w:val="0"/>
                      <w:divBdr>
                        <w:top w:val="none" w:sz="0" w:space="0" w:color="auto"/>
                        <w:left w:val="none" w:sz="0" w:space="0" w:color="auto"/>
                        <w:bottom w:val="none" w:sz="0" w:space="0" w:color="auto"/>
                        <w:right w:val="none" w:sz="0" w:space="0" w:color="auto"/>
                      </w:divBdr>
                    </w:div>
                  </w:divsChild>
                </w:div>
                <w:div w:id="2064013618">
                  <w:marLeft w:val="0"/>
                  <w:marRight w:val="0"/>
                  <w:marTop w:val="0"/>
                  <w:marBottom w:val="0"/>
                  <w:divBdr>
                    <w:top w:val="none" w:sz="0" w:space="0" w:color="auto"/>
                    <w:left w:val="none" w:sz="0" w:space="0" w:color="auto"/>
                    <w:bottom w:val="none" w:sz="0" w:space="0" w:color="auto"/>
                    <w:right w:val="none" w:sz="0" w:space="0" w:color="auto"/>
                  </w:divBdr>
                  <w:divsChild>
                    <w:div w:id="2010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70501">
          <w:marLeft w:val="0"/>
          <w:marRight w:val="0"/>
          <w:marTop w:val="0"/>
          <w:marBottom w:val="0"/>
          <w:divBdr>
            <w:top w:val="none" w:sz="0" w:space="0" w:color="auto"/>
            <w:left w:val="none" w:sz="0" w:space="0" w:color="auto"/>
            <w:bottom w:val="none" w:sz="0" w:space="0" w:color="auto"/>
            <w:right w:val="none" w:sz="0" w:space="0" w:color="auto"/>
          </w:divBdr>
          <w:divsChild>
            <w:div w:id="115031016">
              <w:marLeft w:val="0"/>
              <w:marRight w:val="0"/>
              <w:marTop w:val="0"/>
              <w:marBottom w:val="0"/>
              <w:divBdr>
                <w:top w:val="none" w:sz="0" w:space="0" w:color="auto"/>
                <w:left w:val="none" w:sz="0" w:space="0" w:color="auto"/>
                <w:bottom w:val="none" w:sz="0" w:space="0" w:color="auto"/>
                <w:right w:val="none" w:sz="0" w:space="0" w:color="auto"/>
              </w:divBdr>
            </w:div>
            <w:div w:id="343702460">
              <w:marLeft w:val="0"/>
              <w:marRight w:val="0"/>
              <w:marTop w:val="0"/>
              <w:marBottom w:val="0"/>
              <w:divBdr>
                <w:top w:val="none" w:sz="0" w:space="0" w:color="auto"/>
                <w:left w:val="none" w:sz="0" w:space="0" w:color="auto"/>
                <w:bottom w:val="none" w:sz="0" w:space="0" w:color="auto"/>
                <w:right w:val="none" w:sz="0" w:space="0" w:color="auto"/>
              </w:divBdr>
            </w:div>
            <w:div w:id="1169104612">
              <w:marLeft w:val="0"/>
              <w:marRight w:val="0"/>
              <w:marTop w:val="0"/>
              <w:marBottom w:val="0"/>
              <w:divBdr>
                <w:top w:val="none" w:sz="0" w:space="0" w:color="auto"/>
                <w:left w:val="none" w:sz="0" w:space="0" w:color="auto"/>
                <w:bottom w:val="none" w:sz="0" w:space="0" w:color="auto"/>
                <w:right w:val="none" w:sz="0" w:space="0" w:color="auto"/>
              </w:divBdr>
            </w:div>
            <w:div w:id="1988824359">
              <w:marLeft w:val="0"/>
              <w:marRight w:val="0"/>
              <w:marTop w:val="0"/>
              <w:marBottom w:val="0"/>
              <w:divBdr>
                <w:top w:val="none" w:sz="0" w:space="0" w:color="auto"/>
                <w:left w:val="none" w:sz="0" w:space="0" w:color="auto"/>
                <w:bottom w:val="none" w:sz="0" w:space="0" w:color="auto"/>
                <w:right w:val="none" w:sz="0" w:space="0" w:color="auto"/>
              </w:divBdr>
            </w:div>
          </w:divsChild>
        </w:div>
        <w:div w:id="736981146">
          <w:marLeft w:val="0"/>
          <w:marRight w:val="0"/>
          <w:marTop w:val="0"/>
          <w:marBottom w:val="0"/>
          <w:divBdr>
            <w:top w:val="none" w:sz="0" w:space="0" w:color="auto"/>
            <w:left w:val="none" w:sz="0" w:space="0" w:color="auto"/>
            <w:bottom w:val="none" w:sz="0" w:space="0" w:color="auto"/>
            <w:right w:val="none" w:sz="0" w:space="0" w:color="auto"/>
          </w:divBdr>
          <w:divsChild>
            <w:div w:id="183518060">
              <w:marLeft w:val="0"/>
              <w:marRight w:val="0"/>
              <w:marTop w:val="0"/>
              <w:marBottom w:val="0"/>
              <w:divBdr>
                <w:top w:val="none" w:sz="0" w:space="0" w:color="auto"/>
                <w:left w:val="none" w:sz="0" w:space="0" w:color="auto"/>
                <w:bottom w:val="none" w:sz="0" w:space="0" w:color="auto"/>
                <w:right w:val="none" w:sz="0" w:space="0" w:color="auto"/>
              </w:divBdr>
            </w:div>
            <w:div w:id="1264217556">
              <w:marLeft w:val="0"/>
              <w:marRight w:val="0"/>
              <w:marTop w:val="0"/>
              <w:marBottom w:val="0"/>
              <w:divBdr>
                <w:top w:val="none" w:sz="0" w:space="0" w:color="auto"/>
                <w:left w:val="none" w:sz="0" w:space="0" w:color="auto"/>
                <w:bottom w:val="none" w:sz="0" w:space="0" w:color="auto"/>
                <w:right w:val="none" w:sz="0" w:space="0" w:color="auto"/>
              </w:divBdr>
            </w:div>
            <w:div w:id="2050110544">
              <w:marLeft w:val="0"/>
              <w:marRight w:val="0"/>
              <w:marTop w:val="0"/>
              <w:marBottom w:val="0"/>
              <w:divBdr>
                <w:top w:val="none" w:sz="0" w:space="0" w:color="auto"/>
                <w:left w:val="none" w:sz="0" w:space="0" w:color="auto"/>
                <w:bottom w:val="none" w:sz="0" w:space="0" w:color="auto"/>
                <w:right w:val="none" w:sz="0" w:space="0" w:color="auto"/>
              </w:divBdr>
            </w:div>
          </w:divsChild>
        </w:div>
        <w:div w:id="746804413">
          <w:marLeft w:val="0"/>
          <w:marRight w:val="0"/>
          <w:marTop w:val="0"/>
          <w:marBottom w:val="0"/>
          <w:divBdr>
            <w:top w:val="none" w:sz="0" w:space="0" w:color="auto"/>
            <w:left w:val="none" w:sz="0" w:space="0" w:color="auto"/>
            <w:bottom w:val="none" w:sz="0" w:space="0" w:color="auto"/>
            <w:right w:val="none" w:sz="0" w:space="0" w:color="auto"/>
          </w:divBdr>
          <w:divsChild>
            <w:div w:id="715587860">
              <w:marLeft w:val="0"/>
              <w:marRight w:val="0"/>
              <w:marTop w:val="0"/>
              <w:marBottom w:val="0"/>
              <w:divBdr>
                <w:top w:val="none" w:sz="0" w:space="0" w:color="auto"/>
                <w:left w:val="none" w:sz="0" w:space="0" w:color="auto"/>
                <w:bottom w:val="none" w:sz="0" w:space="0" w:color="auto"/>
                <w:right w:val="none" w:sz="0" w:space="0" w:color="auto"/>
              </w:divBdr>
            </w:div>
            <w:div w:id="799305827">
              <w:marLeft w:val="0"/>
              <w:marRight w:val="0"/>
              <w:marTop w:val="0"/>
              <w:marBottom w:val="0"/>
              <w:divBdr>
                <w:top w:val="none" w:sz="0" w:space="0" w:color="auto"/>
                <w:left w:val="none" w:sz="0" w:space="0" w:color="auto"/>
                <w:bottom w:val="none" w:sz="0" w:space="0" w:color="auto"/>
                <w:right w:val="none" w:sz="0" w:space="0" w:color="auto"/>
              </w:divBdr>
            </w:div>
            <w:div w:id="1013725839">
              <w:marLeft w:val="0"/>
              <w:marRight w:val="0"/>
              <w:marTop w:val="0"/>
              <w:marBottom w:val="0"/>
              <w:divBdr>
                <w:top w:val="none" w:sz="0" w:space="0" w:color="auto"/>
                <w:left w:val="none" w:sz="0" w:space="0" w:color="auto"/>
                <w:bottom w:val="none" w:sz="0" w:space="0" w:color="auto"/>
                <w:right w:val="none" w:sz="0" w:space="0" w:color="auto"/>
              </w:divBdr>
            </w:div>
            <w:div w:id="1767844106">
              <w:marLeft w:val="0"/>
              <w:marRight w:val="0"/>
              <w:marTop w:val="0"/>
              <w:marBottom w:val="0"/>
              <w:divBdr>
                <w:top w:val="none" w:sz="0" w:space="0" w:color="auto"/>
                <w:left w:val="none" w:sz="0" w:space="0" w:color="auto"/>
                <w:bottom w:val="none" w:sz="0" w:space="0" w:color="auto"/>
                <w:right w:val="none" w:sz="0" w:space="0" w:color="auto"/>
              </w:divBdr>
            </w:div>
            <w:div w:id="1846168305">
              <w:marLeft w:val="0"/>
              <w:marRight w:val="0"/>
              <w:marTop w:val="0"/>
              <w:marBottom w:val="0"/>
              <w:divBdr>
                <w:top w:val="none" w:sz="0" w:space="0" w:color="auto"/>
                <w:left w:val="none" w:sz="0" w:space="0" w:color="auto"/>
                <w:bottom w:val="none" w:sz="0" w:space="0" w:color="auto"/>
                <w:right w:val="none" w:sz="0" w:space="0" w:color="auto"/>
              </w:divBdr>
            </w:div>
          </w:divsChild>
        </w:div>
        <w:div w:id="902838545">
          <w:marLeft w:val="0"/>
          <w:marRight w:val="0"/>
          <w:marTop w:val="0"/>
          <w:marBottom w:val="0"/>
          <w:divBdr>
            <w:top w:val="none" w:sz="0" w:space="0" w:color="auto"/>
            <w:left w:val="none" w:sz="0" w:space="0" w:color="auto"/>
            <w:bottom w:val="none" w:sz="0" w:space="0" w:color="auto"/>
            <w:right w:val="none" w:sz="0" w:space="0" w:color="auto"/>
          </w:divBdr>
          <w:divsChild>
            <w:div w:id="928854750">
              <w:marLeft w:val="0"/>
              <w:marRight w:val="0"/>
              <w:marTop w:val="0"/>
              <w:marBottom w:val="0"/>
              <w:divBdr>
                <w:top w:val="none" w:sz="0" w:space="0" w:color="auto"/>
                <w:left w:val="none" w:sz="0" w:space="0" w:color="auto"/>
                <w:bottom w:val="none" w:sz="0" w:space="0" w:color="auto"/>
                <w:right w:val="none" w:sz="0" w:space="0" w:color="auto"/>
              </w:divBdr>
            </w:div>
            <w:div w:id="946499998">
              <w:marLeft w:val="0"/>
              <w:marRight w:val="0"/>
              <w:marTop w:val="0"/>
              <w:marBottom w:val="0"/>
              <w:divBdr>
                <w:top w:val="none" w:sz="0" w:space="0" w:color="auto"/>
                <w:left w:val="none" w:sz="0" w:space="0" w:color="auto"/>
                <w:bottom w:val="none" w:sz="0" w:space="0" w:color="auto"/>
                <w:right w:val="none" w:sz="0" w:space="0" w:color="auto"/>
              </w:divBdr>
            </w:div>
            <w:div w:id="1787001769">
              <w:marLeft w:val="0"/>
              <w:marRight w:val="0"/>
              <w:marTop w:val="0"/>
              <w:marBottom w:val="0"/>
              <w:divBdr>
                <w:top w:val="none" w:sz="0" w:space="0" w:color="auto"/>
                <w:left w:val="none" w:sz="0" w:space="0" w:color="auto"/>
                <w:bottom w:val="none" w:sz="0" w:space="0" w:color="auto"/>
                <w:right w:val="none" w:sz="0" w:space="0" w:color="auto"/>
              </w:divBdr>
            </w:div>
            <w:div w:id="1997293961">
              <w:marLeft w:val="0"/>
              <w:marRight w:val="0"/>
              <w:marTop w:val="0"/>
              <w:marBottom w:val="0"/>
              <w:divBdr>
                <w:top w:val="none" w:sz="0" w:space="0" w:color="auto"/>
                <w:left w:val="none" w:sz="0" w:space="0" w:color="auto"/>
                <w:bottom w:val="none" w:sz="0" w:space="0" w:color="auto"/>
                <w:right w:val="none" w:sz="0" w:space="0" w:color="auto"/>
              </w:divBdr>
            </w:div>
            <w:div w:id="2138645763">
              <w:marLeft w:val="0"/>
              <w:marRight w:val="0"/>
              <w:marTop w:val="0"/>
              <w:marBottom w:val="0"/>
              <w:divBdr>
                <w:top w:val="none" w:sz="0" w:space="0" w:color="auto"/>
                <w:left w:val="none" w:sz="0" w:space="0" w:color="auto"/>
                <w:bottom w:val="none" w:sz="0" w:space="0" w:color="auto"/>
                <w:right w:val="none" w:sz="0" w:space="0" w:color="auto"/>
              </w:divBdr>
            </w:div>
          </w:divsChild>
        </w:div>
        <w:div w:id="924651309">
          <w:marLeft w:val="0"/>
          <w:marRight w:val="0"/>
          <w:marTop w:val="0"/>
          <w:marBottom w:val="0"/>
          <w:divBdr>
            <w:top w:val="none" w:sz="0" w:space="0" w:color="auto"/>
            <w:left w:val="none" w:sz="0" w:space="0" w:color="auto"/>
            <w:bottom w:val="none" w:sz="0" w:space="0" w:color="auto"/>
            <w:right w:val="none" w:sz="0" w:space="0" w:color="auto"/>
          </w:divBdr>
          <w:divsChild>
            <w:div w:id="836379398">
              <w:marLeft w:val="0"/>
              <w:marRight w:val="0"/>
              <w:marTop w:val="0"/>
              <w:marBottom w:val="0"/>
              <w:divBdr>
                <w:top w:val="none" w:sz="0" w:space="0" w:color="auto"/>
                <w:left w:val="none" w:sz="0" w:space="0" w:color="auto"/>
                <w:bottom w:val="none" w:sz="0" w:space="0" w:color="auto"/>
                <w:right w:val="none" w:sz="0" w:space="0" w:color="auto"/>
              </w:divBdr>
            </w:div>
            <w:div w:id="1106269652">
              <w:marLeft w:val="0"/>
              <w:marRight w:val="0"/>
              <w:marTop w:val="0"/>
              <w:marBottom w:val="0"/>
              <w:divBdr>
                <w:top w:val="none" w:sz="0" w:space="0" w:color="auto"/>
                <w:left w:val="none" w:sz="0" w:space="0" w:color="auto"/>
                <w:bottom w:val="none" w:sz="0" w:space="0" w:color="auto"/>
                <w:right w:val="none" w:sz="0" w:space="0" w:color="auto"/>
              </w:divBdr>
            </w:div>
            <w:div w:id="1109817837">
              <w:marLeft w:val="0"/>
              <w:marRight w:val="0"/>
              <w:marTop w:val="0"/>
              <w:marBottom w:val="0"/>
              <w:divBdr>
                <w:top w:val="none" w:sz="0" w:space="0" w:color="auto"/>
                <w:left w:val="none" w:sz="0" w:space="0" w:color="auto"/>
                <w:bottom w:val="none" w:sz="0" w:space="0" w:color="auto"/>
                <w:right w:val="none" w:sz="0" w:space="0" w:color="auto"/>
              </w:divBdr>
            </w:div>
            <w:div w:id="1347320248">
              <w:marLeft w:val="0"/>
              <w:marRight w:val="0"/>
              <w:marTop w:val="0"/>
              <w:marBottom w:val="0"/>
              <w:divBdr>
                <w:top w:val="none" w:sz="0" w:space="0" w:color="auto"/>
                <w:left w:val="none" w:sz="0" w:space="0" w:color="auto"/>
                <w:bottom w:val="none" w:sz="0" w:space="0" w:color="auto"/>
                <w:right w:val="none" w:sz="0" w:space="0" w:color="auto"/>
              </w:divBdr>
            </w:div>
          </w:divsChild>
        </w:div>
        <w:div w:id="1093355704">
          <w:marLeft w:val="0"/>
          <w:marRight w:val="0"/>
          <w:marTop w:val="0"/>
          <w:marBottom w:val="0"/>
          <w:divBdr>
            <w:top w:val="none" w:sz="0" w:space="0" w:color="auto"/>
            <w:left w:val="none" w:sz="0" w:space="0" w:color="auto"/>
            <w:bottom w:val="none" w:sz="0" w:space="0" w:color="auto"/>
            <w:right w:val="none" w:sz="0" w:space="0" w:color="auto"/>
          </w:divBdr>
          <w:divsChild>
            <w:div w:id="29108287">
              <w:marLeft w:val="0"/>
              <w:marRight w:val="0"/>
              <w:marTop w:val="0"/>
              <w:marBottom w:val="0"/>
              <w:divBdr>
                <w:top w:val="none" w:sz="0" w:space="0" w:color="auto"/>
                <w:left w:val="none" w:sz="0" w:space="0" w:color="auto"/>
                <w:bottom w:val="none" w:sz="0" w:space="0" w:color="auto"/>
                <w:right w:val="none" w:sz="0" w:space="0" w:color="auto"/>
              </w:divBdr>
            </w:div>
            <w:div w:id="201209321">
              <w:marLeft w:val="0"/>
              <w:marRight w:val="0"/>
              <w:marTop w:val="0"/>
              <w:marBottom w:val="0"/>
              <w:divBdr>
                <w:top w:val="none" w:sz="0" w:space="0" w:color="auto"/>
                <w:left w:val="none" w:sz="0" w:space="0" w:color="auto"/>
                <w:bottom w:val="none" w:sz="0" w:space="0" w:color="auto"/>
                <w:right w:val="none" w:sz="0" w:space="0" w:color="auto"/>
              </w:divBdr>
            </w:div>
            <w:div w:id="1406150141">
              <w:marLeft w:val="0"/>
              <w:marRight w:val="0"/>
              <w:marTop w:val="0"/>
              <w:marBottom w:val="0"/>
              <w:divBdr>
                <w:top w:val="none" w:sz="0" w:space="0" w:color="auto"/>
                <w:left w:val="none" w:sz="0" w:space="0" w:color="auto"/>
                <w:bottom w:val="none" w:sz="0" w:space="0" w:color="auto"/>
                <w:right w:val="none" w:sz="0" w:space="0" w:color="auto"/>
              </w:divBdr>
            </w:div>
            <w:div w:id="1543328006">
              <w:marLeft w:val="0"/>
              <w:marRight w:val="0"/>
              <w:marTop w:val="0"/>
              <w:marBottom w:val="0"/>
              <w:divBdr>
                <w:top w:val="none" w:sz="0" w:space="0" w:color="auto"/>
                <w:left w:val="none" w:sz="0" w:space="0" w:color="auto"/>
                <w:bottom w:val="none" w:sz="0" w:space="0" w:color="auto"/>
                <w:right w:val="none" w:sz="0" w:space="0" w:color="auto"/>
              </w:divBdr>
            </w:div>
            <w:div w:id="1802647588">
              <w:marLeft w:val="0"/>
              <w:marRight w:val="0"/>
              <w:marTop w:val="0"/>
              <w:marBottom w:val="0"/>
              <w:divBdr>
                <w:top w:val="none" w:sz="0" w:space="0" w:color="auto"/>
                <w:left w:val="none" w:sz="0" w:space="0" w:color="auto"/>
                <w:bottom w:val="none" w:sz="0" w:space="0" w:color="auto"/>
                <w:right w:val="none" w:sz="0" w:space="0" w:color="auto"/>
              </w:divBdr>
            </w:div>
          </w:divsChild>
        </w:div>
        <w:div w:id="1137140252">
          <w:marLeft w:val="0"/>
          <w:marRight w:val="0"/>
          <w:marTop w:val="0"/>
          <w:marBottom w:val="0"/>
          <w:divBdr>
            <w:top w:val="none" w:sz="0" w:space="0" w:color="auto"/>
            <w:left w:val="none" w:sz="0" w:space="0" w:color="auto"/>
            <w:bottom w:val="none" w:sz="0" w:space="0" w:color="auto"/>
            <w:right w:val="none" w:sz="0" w:space="0" w:color="auto"/>
          </w:divBdr>
          <w:divsChild>
            <w:div w:id="180238708">
              <w:marLeft w:val="0"/>
              <w:marRight w:val="0"/>
              <w:marTop w:val="0"/>
              <w:marBottom w:val="0"/>
              <w:divBdr>
                <w:top w:val="none" w:sz="0" w:space="0" w:color="auto"/>
                <w:left w:val="none" w:sz="0" w:space="0" w:color="auto"/>
                <w:bottom w:val="none" w:sz="0" w:space="0" w:color="auto"/>
                <w:right w:val="none" w:sz="0" w:space="0" w:color="auto"/>
              </w:divBdr>
            </w:div>
            <w:div w:id="1104882940">
              <w:marLeft w:val="0"/>
              <w:marRight w:val="0"/>
              <w:marTop w:val="0"/>
              <w:marBottom w:val="0"/>
              <w:divBdr>
                <w:top w:val="none" w:sz="0" w:space="0" w:color="auto"/>
                <w:left w:val="none" w:sz="0" w:space="0" w:color="auto"/>
                <w:bottom w:val="none" w:sz="0" w:space="0" w:color="auto"/>
                <w:right w:val="none" w:sz="0" w:space="0" w:color="auto"/>
              </w:divBdr>
            </w:div>
            <w:div w:id="1613512871">
              <w:marLeft w:val="0"/>
              <w:marRight w:val="0"/>
              <w:marTop w:val="0"/>
              <w:marBottom w:val="0"/>
              <w:divBdr>
                <w:top w:val="none" w:sz="0" w:space="0" w:color="auto"/>
                <w:left w:val="none" w:sz="0" w:space="0" w:color="auto"/>
                <w:bottom w:val="none" w:sz="0" w:space="0" w:color="auto"/>
                <w:right w:val="none" w:sz="0" w:space="0" w:color="auto"/>
              </w:divBdr>
            </w:div>
            <w:div w:id="1813282168">
              <w:marLeft w:val="0"/>
              <w:marRight w:val="0"/>
              <w:marTop w:val="0"/>
              <w:marBottom w:val="0"/>
              <w:divBdr>
                <w:top w:val="none" w:sz="0" w:space="0" w:color="auto"/>
                <w:left w:val="none" w:sz="0" w:space="0" w:color="auto"/>
                <w:bottom w:val="none" w:sz="0" w:space="0" w:color="auto"/>
                <w:right w:val="none" w:sz="0" w:space="0" w:color="auto"/>
              </w:divBdr>
            </w:div>
            <w:div w:id="1831284639">
              <w:marLeft w:val="0"/>
              <w:marRight w:val="0"/>
              <w:marTop w:val="0"/>
              <w:marBottom w:val="0"/>
              <w:divBdr>
                <w:top w:val="none" w:sz="0" w:space="0" w:color="auto"/>
                <w:left w:val="none" w:sz="0" w:space="0" w:color="auto"/>
                <w:bottom w:val="none" w:sz="0" w:space="0" w:color="auto"/>
                <w:right w:val="none" w:sz="0" w:space="0" w:color="auto"/>
              </w:divBdr>
            </w:div>
            <w:div w:id="2101027071">
              <w:marLeft w:val="0"/>
              <w:marRight w:val="0"/>
              <w:marTop w:val="0"/>
              <w:marBottom w:val="0"/>
              <w:divBdr>
                <w:top w:val="none" w:sz="0" w:space="0" w:color="auto"/>
                <w:left w:val="none" w:sz="0" w:space="0" w:color="auto"/>
                <w:bottom w:val="none" w:sz="0" w:space="0" w:color="auto"/>
                <w:right w:val="none" w:sz="0" w:space="0" w:color="auto"/>
              </w:divBdr>
            </w:div>
            <w:div w:id="2123377926">
              <w:marLeft w:val="0"/>
              <w:marRight w:val="0"/>
              <w:marTop w:val="0"/>
              <w:marBottom w:val="0"/>
              <w:divBdr>
                <w:top w:val="none" w:sz="0" w:space="0" w:color="auto"/>
                <w:left w:val="none" w:sz="0" w:space="0" w:color="auto"/>
                <w:bottom w:val="none" w:sz="0" w:space="0" w:color="auto"/>
                <w:right w:val="none" w:sz="0" w:space="0" w:color="auto"/>
              </w:divBdr>
            </w:div>
          </w:divsChild>
        </w:div>
        <w:div w:id="1457790986">
          <w:marLeft w:val="0"/>
          <w:marRight w:val="0"/>
          <w:marTop w:val="0"/>
          <w:marBottom w:val="0"/>
          <w:divBdr>
            <w:top w:val="none" w:sz="0" w:space="0" w:color="auto"/>
            <w:left w:val="none" w:sz="0" w:space="0" w:color="auto"/>
            <w:bottom w:val="none" w:sz="0" w:space="0" w:color="auto"/>
            <w:right w:val="none" w:sz="0" w:space="0" w:color="auto"/>
          </w:divBdr>
          <w:divsChild>
            <w:div w:id="1100760289">
              <w:marLeft w:val="0"/>
              <w:marRight w:val="0"/>
              <w:marTop w:val="0"/>
              <w:marBottom w:val="0"/>
              <w:divBdr>
                <w:top w:val="none" w:sz="0" w:space="0" w:color="auto"/>
                <w:left w:val="none" w:sz="0" w:space="0" w:color="auto"/>
                <w:bottom w:val="none" w:sz="0" w:space="0" w:color="auto"/>
                <w:right w:val="none" w:sz="0" w:space="0" w:color="auto"/>
              </w:divBdr>
            </w:div>
            <w:div w:id="1159274517">
              <w:marLeft w:val="0"/>
              <w:marRight w:val="0"/>
              <w:marTop w:val="0"/>
              <w:marBottom w:val="0"/>
              <w:divBdr>
                <w:top w:val="none" w:sz="0" w:space="0" w:color="auto"/>
                <w:left w:val="none" w:sz="0" w:space="0" w:color="auto"/>
                <w:bottom w:val="none" w:sz="0" w:space="0" w:color="auto"/>
                <w:right w:val="none" w:sz="0" w:space="0" w:color="auto"/>
              </w:divBdr>
            </w:div>
            <w:div w:id="1234002829">
              <w:marLeft w:val="0"/>
              <w:marRight w:val="0"/>
              <w:marTop w:val="0"/>
              <w:marBottom w:val="0"/>
              <w:divBdr>
                <w:top w:val="none" w:sz="0" w:space="0" w:color="auto"/>
                <w:left w:val="none" w:sz="0" w:space="0" w:color="auto"/>
                <w:bottom w:val="none" w:sz="0" w:space="0" w:color="auto"/>
                <w:right w:val="none" w:sz="0" w:space="0" w:color="auto"/>
              </w:divBdr>
            </w:div>
            <w:div w:id="1570920840">
              <w:marLeft w:val="0"/>
              <w:marRight w:val="0"/>
              <w:marTop w:val="0"/>
              <w:marBottom w:val="0"/>
              <w:divBdr>
                <w:top w:val="none" w:sz="0" w:space="0" w:color="auto"/>
                <w:left w:val="none" w:sz="0" w:space="0" w:color="auto"/>
                <w:bottom w:val="none" w:sz="0" w:space="0" w:color="auto"/>
                <w:right w:val="none" w:sz="0" w:space="0" w:color="auto"/>
              </w:divBdr>
            </w:div>
            <w:div w:id="1707213986">
              <w:marLeft w:val="0"/>
              <w:marRight w:val="0"/>
              <w:marTop w:val="0"/>
              <w:marBottom w:val="0"/>
              <w:divBdr>
                <w:top w:val="none" w:sz="0" w:space="0" w:color="auto"/>
                <w:left w:val="none" w:sz="0" w:space="0" w:color="auto"/>
                <w:bottom w:val="none" w:sz="0" w:space="0" w:color="auto"/>
                <w:right w:val="none" w:sz="0" w:space="0" w:color="auto"/>
              </w:divBdr>
            </w:div>
          </w:divsChild>
        </w:div>
        <w:div w:id="1541162193">
          <w:marLeft w:val="0"/>
          <w:marRight w:val="0"/>
          <w:marTop w:val="0"/>
          <w:marBottom w:val="0"/>
          <w:divBdr>
            <w:top w:val="none" w:sz="0" w:space="0" w:color="auto"/>
            <w:left w:val="none" w:sz="0" w:space="0" w:color="auto"/>
            <w:bottom w:val="none" w:sz="0" w:space="0" w:color="auto"/>
            <w:right w:val="none" w:sz="0" w:space="0" w:color="auto"/>
          </w:divBdr>
          <w:divsChild>
            <w:div w:id="579294083">
              <w:marLeft w:val="0"/>
              <w:marRight w:val="0"/>
              <w:marTop w:val="0"/>
              <w:marBottom w:val="0"/>
              <w:divBdr>
                <w:top w:val="none" w:sz="0" w:space="0" w:color="auto"/>
                <w:left w:val="none" w:sz="0" w:space="0" w:color="auto"/>
                <w:bottom w:val="none" w:sz="0" w:space="0" w:color="auto"/>
                <w:right w:val="none" w:sz="0" w:space="0" w:color="auto"/>
              </w:divBdr>
            </w:div>
            <w:div w:id="871529560">
              <w:marLeft w:val="0"/>
              <w:marRight w:val="0"/>
              <w:marTop w:val="0"/>
              <w:marBottom w:val="0"/>
              <w:divBdr>
                <w:top w:val="none" w:sz="0" w:space="0" w:color="auto"/>
                <w:left w:val="none" w:sz="0" w:space="0" w:color="auto"/>
                <w:bottom w:val="none" w:sz="0" w:space="0" w:color="auto"/>
                <w:right w:val="none" w:sz="0" w:space="0" w:color="auto"/>
              </w:divBdr>
            </w:div>
            <w:div w:id="2070808844">
              <w:marLeft w:val="0"/>
              <w:marRight w:val="0"/>
              <w:marTop w:val="0"/>
              <w:marBottom w:val="0"/>
              <w:divBdr>
                <w:top w:val="none" w:sz="0" w:space="0" w:color="auto"/>
                <w:left w:val="none" w:sz="0" w:space="0" w:color="auto"/>
                <w:bottom w:val="none" w:sz="0" w:space="0" w:color="auto"/>
                <w:right w:val="none" w:sz="0" w:space="0" w:color="auto"/>
              </w:divBdr>
            </w:div>
          </w:divsChild>
        </w:div>
        <w:div w:id="1647776835">
          <w:marLeft w:val="0"/>
          <w:marRight w:val="0"/>
          <w:marTop w:val="0"/>
          <w:marBottom w:val="0"/>
          <w:divBdr>
            <w:top w:val="none" w:sz="0" w:space="0" w:color="auto"/>
            <w:left w:val="none" w:sz="0" w:space="0" w:color="auto"/>
            <w:bottom w:val="none" w:sz="0" w:space="0" w:color="auto"/>
            <w:right w:val="none" w:sz="0" w:space="0" w:color="auto"/>
          </w:divBdr>
          <w:divsChild>
            <w:div w:id="38483764">
              <w:marLeft w:val="0"/>
              <w:marRight w:val="0"/>
              <w:marTop w:val="0"/>
              <w:marBottom w:val="0"/>
              <w:divBdr>
                <w:top w:val="none" w:sz="0" w:space="0" w:color="auto"/>
                <w:left w:val="none" w:sz="0" w:space="0" w:color="auto"/>
                <w:bottom w:val="none" w:sz="0" w:space="0" w:color="auto"/>
                <w:right w:val="none" w:sz="0" w:space="0" w:color="auto"/>
              </w:divBdr>
            </w:div>
            <w:div w:id="38945209">
              <w:marLeft w:val="0"/>
              <w:marRight w:val="0"/>
              <w:marTop w:val="0"/>
              <w:marBottom w:val="0"/>
              <w:divBdr>
                <w:top w:val="none" w:sz="0" w:space="0" w:color="auto"/>
                <w:left w:val="none" w:sz="0" w:space="0" w:color="auto"/>
                <w:bottom w:val="none" w:sz="0" w:space="0" w:color="auto"/>
                <w:right w:val="none" w:sz="0" w:space="0" w:color="auto"/>
              </w:divBdr>
            </w:div>
            <w:div w:id="1783376688">
              <w:marLeft w:val="0"/>
              <w:marRight w:val="0"/>
              <w:marTop w:val="0"/>
              <w:marBottom w:val="0"/>
              <w:divBdr>
                <w:top w:val="none" w:sz="0" w:space="0" w:color="auto"/>
                <w:left w:val="none" w:sz="0" w:space="0" w:color="auto"/>
                <w:bottom w:val="none" w:sz="0" w:space="0" w:color="auto"/>
                <w:right w:val="none" w:sz="0" w:space="0" w:color="auto"/>
              </w:divBdr>
            </w:div>
            <w:div w:id="1887719357">
              <w:marLeft w:val="0"/>
              <w:marRight w:val="0"/>
              <w:marTop w:val="0"/>
              <w:marBottom w:val="0"/>
              <w:divBdr>
                <w:top w:val="none" w:sz="0" w:space="0" w:color="auto"/>
                <w:left w:val="none" w:sz="0" w:space="0" w:color="auto"/>
                <w:bottom w:val="none" w:sz="0" w:space="0" w:color="auto"/>
                <w:right w:val="none" w:sz="0" w:space="0" w:color="auto"/>
              </w:divBdr>
            </w:div>
            <w:div w:id="1888180250">
              <w:marLeft w:val="0"/>
              <w:marRight w:val="0"/>
              <w:marTop w:val="0"/>
              <w:marBottom w:val="0"/>
              <w:divBdr>
                <w:top w:val="none" w:sz="0" w:space="0" w:color="auto"/>
                <w:left w:val="none" w:sz="0" w:space="0" w:color="auto"/>
                <w:bottom w:val="none" w:sz="0" w:space="0" w:color="auto"/>
                <w:right w:val="none" w:sz="0" w:space="0" w:color="auto"/>
              </w:divBdr>
            </w:div>
          </w:divsChild>
        </w:div>
        <w:div w:id="1725593121">
          <w:marLeft w:val="0"/>
          <w:marRight w:val="0"/>
          <w:marTop w:val="0"/>
          <w:marBottom w:val="0"/>
          <w:divBdr>
            <w:top w:val="none" w:sz="0" w:space="0" w:color="auto"/>
            <w:left w:val="none" w:sz="0" w:space="0" w:color="auto"/>
            <w:bottom w:val="none" w:sz="0" w:space="0" w:color="auto"/>
            <w:right w:val="none" w:sz="0" w:space="0" w:color="auto"/>
          </w:divBdr>
          <w:divsChild>
            <w:div w:id="813184886">
              <w:marLeft w:val="0"/>
              <w:marRight w:val="0"/>
              <w:marTop w:val="0"/>
              <w:marBottom w:val="0"/>
              <w:divBdr>
                <w:top w:val="none" w:sz="0" w:space="0" w:color="auto"/>
                <w:left w:val="none" w:sz="0" w:space="0" w:color="auto"/>
                <w:bottom w:val="none" w:sz="0" w:space="0" w:color="auto"/>
                <w:right w:val="none" w:sz="0" w:space="0" w:color="auto"/>
              </w:divBdr>
            </w:div>
            <w:div w:id="876551836">
              <w:marLeft w:val="0"/>
              <w:marRight w:val="0"/>
              <w:marTop w:val="0"/>
              <w:marBottom w:val="0"/>
              <w:divBdr>
                <w:top w:val="none" w:sz="0" w:space="0" w:color="auto"/>
                <w:left w:val="none" w:sz="0" w:space="0" w:color="auto"/>
                <w:bottom w:val="none" w:sz="0" w:space="0" w:color="auto"/>
                <w:right w:val="none" w:sz="0" w:space="0" w:color="auto"/>
              </w:divBdr>
            </w:div>
            <w:div w:id="1671249834">
              <w:marLeft w:val="0"/>
              <w:marRight w:val="0"/>
              <w:marTop w:val="0"/>
              <w:marBottom w:val="0"/>
              <w:divBdr>
                <w:top w:val="none" w:sz="0" w:space="0" w:color="auto"/>
                <w:left w:val="none" w:sz="0" w:space="0" w:color="auto"/>
                <w:bottom w:val="none" w:sz="0" w:space="0" w:color="auto"/>
                <w:right w:val="none" w:sz="0" w:space="0" w:color="auto"/>
              </w:divBdr>
            </w:div>
            <w:div w:id="1801847105">
              <w:marLeft w:val="0"/>
              <w:marRight w:val="0"/>
              <w:marTop w:val="0"/>
              <w:marBottom w:val="0"/>
              <w:divBdr>
                <w:top w:val="none" w:sz="0" w:space="0" w:color="auto"/>
                <w:left w:val="none" w:sz="0" w:space="0" w:color="auto"/>
                <w:bottom w:val="none" w:sz="0" w:space="0" w:color="auto"/>
                <w:right w:val="none" w:sz="0" w:space="0" w:color="auto"/>
              </w:divBdr>
            </w:div>
          </w:divsChild>
        </w:div>
        <w:div w:id="1773158430">
          <w:marLeft w:val="0"/>
          <w:marRight w:val="0"/>
          <w:marTop w:val="0"/>
          <w:marBottom w:val="0"/>
          <w:divBdr>
            <w:top w:val="none" w:sz="0" w:space="0" w:color="auto"/>
            <w:left w:val="none" w:sz="0" w:space="0" w:color="auto"/>
            <w:bottom w:val="none" w:sz="0" w:space="0" w:color="auto"/>
            <w:right w:val="none" w:sz="0" w:space="0" w:color="auto"/>
          </w:divBdr>
          <w:divsChild>
            <w:div w:id="270476997">
              <w:marLeft w:val="0"/>
              <w:marRight w:val="0"/>
              <w:marTop w:val="0"/>
              <w:marBottom w:val="0"/>
              <w:divBdr>
                <w:top w:val="none" w:sz="0" w:space="0" w:color="auto"/>
                <w:left w:val="none" w:sz="0" w:space="0" w:color="auto"/>
                <w:bottom w:val="none" w:sz="0" w:space="0" w:color="auto"/>
                <w:right w:val="none" w:sz="0" w:space="0" w:color="auto"/>
              </w:divBdr>
            </w:div>
            <w:div w:id="512300753">
              <w:marLeft w:val="0"/>
              <w:marRight w:val="0"/>
              <w:marTop w:val="0"/>
              <w:marBottom w:val="0"/>
              <w:divBdr>
                <w:top w:val="none" w:sz="0" w:space="0" w:color="auto"/>
                <w:left w:val="none" w:sz="0" w:space="0" w:color="auto"/>
                <w:bottom w:val="none" w:sz="0" w:space="0" w:color="auto"/>
                <w:right w:val="none" w:sz="0" w:space="0" w:color="auto"/>
              </w:divBdr>
            </w:div>
            <w:div w:id="1255943528">
              <w:marLeft w:val="0"/>
              <w:marRight w:val="0"/>
              <w:marTop w:val="0"/>
              <w:marBottom w:val="0"/>
              <w:divBdr>
                <w:top w:val="none" w:sz="0" w:space="0" w:color="auto"/>
                <w:left w:val="none" w:sz="0" w:space="0" w:color="auto"/>
                <w:bottom w:val="none" w:sz="0" w:space="0" w:color="auto"/>
                <w:right w:val="none" w:sz="0" w:space="0" w:color="auto"/>
              </w:divBdr>
            </w:div>
            <w:div w:id="1354958353">
              <w:marLeft w:val="0"/>
              <w:marRight w:val="0"/>
              <w:marTop w:val="0"/>
              <w:marBottom w:val="0"/>
              <w:divBdr>
                <w:top w:val="none" w:sz="0" w:space="0" w:color="auto"/>
                <w:left w:val="none" w:sz="0" w:space="0" w:color="auto"/>
                <w:bottom w:val="none" w:sz="0" w:space="0" w:color="auto"/>
                <w:right w:val="none" w:sz="0" w:space="0" w:color="auto"/>
              </w:divBdr>
            </w:div>
            <w:div w:id="1445462477">
              <w:marLeft w:val="0"/>
              <w:marRight w:val="0"/>
              <w:marTop w:val="0"/>
              <w:marBottom w:val="0"/>
              <w:divBdr>
                <w:top w:val="none" w:sz="0" w:space="0" w:color="auto"/>
                <w:left w:val="none" w:sz="0" w:space="0" w:color="auto"/>
                <w:bottom w:val="none" w:sz="0" w:space="0" w:color="auto"/>
                <w:right w:val="none" w:sz="0" w:space="0" w:color="auto"/>
              </w:divBdr>
            </w:div>
          </w:divsChild>
        </w:div>
        <w:div w:id="1785689736">
          <w:marLeft w:val="0"/>
          <w:marRight w:val="0"/>
          <w:marTop w:val="0"/>
          <w:marBottom w:val="0"/>
          <w:divBdr>
            <w:top w:val="none" w:sz="0" w:space="0" w:color="auto"/>
            <w:left w:val="none" w:sz="0" w:space="0" w:color="auto"/>
            <w:bottom w:val="none" w:sz="0" w:space="0" w:color="auto"/>
            <w:right w:val="none" w:sz="0" w:space="0" w:color="auto"/>
          </w:divBdr>
          <w:divsChild>
            <w:div w:id="1182550921">
              <w:marLeft w:val="0"/>
              <w:marRight w:val="0"/>
              <w:marTop w:val="0"/>
              <w:marBottom w:val="0"/>
              <w:divBdr>
                <w:top w:val="none" w:sz="0" w:space="0" w:color="auto"/>
                <w:left w:val="none" w:sz="0" w:space="0" w:color="auto"/>
                <w:bottom w:val="none" w:sz="0" w:space="0" w:color="auto"/>
                <w:right w:val="none" w:sz="0" w:space="0" w:color="auto"/>
              </w:divBdr>
            </w:div>
            <w:div w:id="1431314523">
              <w:marLeft w:val="0"/>
              <w:marRight w:val="0"/>
              <w:marTop w:val="0"/>
              <w:marBottom w:val="0"/>
              <w:divBdr>
                <w:top w:val="none" w:sz="0" w:space="0" w:color="auto"/>
                <w:left w:val="none" w:sz="0" w:space="0" w:color="auto"/>
                <w:bottom w:val="none" w:sz="0" w:space="0" w:color="auto"/>
                <w:right w:val="none" w:sz="0" w:space="0" w:color="auto"/>
              </w:divBdr>
            </w:div>
            <w:div w:id="1729646113">
              <w:marLeft w:val="0"/>
              <w:marRight w:val="0"/>
              <w:marTop w:val="0"/>
              <w:marBottom w:val="0"/>
              <w:divBdr>
                <w:top w:val="none" w:sz="0" w:space="0" w:color="auto"/>
                <w:left w:val="none" w:sz="0" w:space="0" w:color="auto"/>
                <w:bottom w:val="none" w:sz="0" w:space="0" w:color="auto"/>
                <w:right w:val="none" w:sz="0" w:space="0" w:color="auto"/>
              </w:divBdr>
            </w:div>
            <w:div w:id="1811284683">
              <w:marLeft w:val="0"/>
              <w:marRight w:val="0"/>
              <w:marTop w:val="0"/>
              <w:marBottom w:val="0"/>
              <w:divBdr>
                <w:top w:val="none" w:sz="0" w:space="0" w:color="auto"/>
                <w:left w:val="none" w:sz="0" w:space="0" w:color="auto"/>
                <w:bottom w:val="none" w:sz="0" w:space="0" w:color="auto"/>
                <w:right w:val="none" w:sz="0" w:space="0" w:color="auto"/>
              </w:divBdr>
            </w:div>
            <w:div w:id="1829518178">
              <w:marLeft w:val="0"/>
              <w:marRight w:val="0"/>
              <w:marTop w:val="0"/>
              <w:marBottom w:val="0"/>
              <w:divBdr>
                <w:top w:val="none" w:sz="0" w:space="0" w:color="auto"/>
                <w:left w:val="none" w:sz="0" w:space="0" w:color="auto"/>
                <w:bottom w:val="none" w:sz="0" w:space="0" w:color="auto"/>
                <w:right w:val="none" w:sz="0" w:space="0" w:color="auto"/>
              </w:divBdr>
            </w:div>
          </w:divsChild>
        </w:div>
        <w:div w:id="1805078186">
          <w:marLeft w:val="0"/>
          <w:marRight w:val="0"/>
          <w:marTop w:val="0"/>
          <w:marBottom w:val="0"/>
          <w:divBdr>
            <w:top w:val="none" w:sz="0" w:space="0" w:color="auto"/>
            <w:left w:val="none" w:sz="0" w:space="0" w:color="auto"/>
            <w:bottom w:val="none" w:sz="0" w:space="0" w:color="auto"/>
            <w:right w:val="none" w:sz="0" w:space="0" w:color="auto"/>
          </w:divBdr>
          <w:divsChild>
            <w:div w:id="1195267898">
              <w:marLeft w:val="0"/>
              <w:marRight w:val="0"/>
              <w:marTop w:val="0"/>
              <w:marBottom w:val="0"/>
              <w:divBdr>
                <w:top w:val="none" w:sz="0" w:space="0" w:color="auto"/>
                <w:left w:val="none" w:sz="0" w:space="0" w:color="auto"/>
                <w:bottom w:val="none" w:sz="0" w:space="0" w:color="auto"/>
                <w:right w:val="none" w:sz="0" w:space="0" w:color="auto"/>
              </w:divBdr>
            </w:div>
            <w:div w:id="1466776969">
              <w:marLeft w:val="0"/>
              <w:marRight w:val="0"/>
              <w:marTop w:val="0"/>
              <w:marBottom w:val="0"/>
              <w:divBdr>
                <w:top w:val="none" w:sz="0" w:space="0" w:color="auto"/>
                <w:left w:val="none" w:sz="0" w:space="0" w:color="auto"/>
                <w:bottom w:val="none" w:sz="0" w:space="0" w:color="auto"/>
                <w:right w:val="none" w:sz="0" w:space="0" w:color="auto"/>
              </w:divBdr>
            </w:div>
            <w:div w:id="1562979804">
              <w:marLeft w:val="0"/>
              <w:marRight w:val="0"/>
              <w:marTop w:val="0"/>
              <w:marBottom w:val="0"/>
              <w:divBdr>
                <w:top w:val="none" w:sz="0" w:space="0" w:color="auto"/>
                <w:left w:val="none" w:sz="0" w:space="0" w:color="auto"/>
                <w:bottom w:val="none" w:sz="0" w:space="0" w:color="auto"/>
                <w:right w:val="none" w:sz="0" w:space="0" w:color="auto"/>
              </w:divBdr>
            </w:div>
          </w:divsChild>
        </w:div>
        <w:div w:id="1845975918">
          <w:marLeft w:val="0"/>
          <w:marRight w:val="0"/>
          <w:marTop w:val="0"/>
          <w:marBottom w:val="0"/>
          <w:divBdr>
            <w:top w:val="none" w:sz="0" w:space="0" w:color="auto"/>
            <w:left w:val="none" w:sz="0" w:space="0" w:color="auto"/>
            <w:bottom w:val="none" w:sz="0" w:space="0" w:color="auto"/>
            <w:right w:val="none" w:sz="0" w:space="0" w:color="auto"/>
          </w:divBdr>
        </w:div>
        <w:div w:id="1879391727">
          <w:marLeft w:val="0"/>
          <w:marRight w:val="0"/>
          <w:marTop w:val="0"/>
          <w:marBottom w:val="0"/>
          <w:divBdr>
            <w:top w:val="none" w:sz="0" w:space="0" w:color="auto"/>
            <w:left w:val="none" w:sz="0" w:space="0" w:color="auto"/>
            <w:bottom w:val="none" w:sz="0" w:space="0" w:color="auto"/>
            <w:right w:val="none" w:sz="0" w:space="0" w:color="auto"/>
          </w:divBdr>
        </w:div>
        <w:div w:id="2074347577">
          <w:marLeft w:val="0"/>
          <w:marRight w:val="0"/>
          <w:marTop w:val="0"/>
          <w:marBottom w:val="0"/>
          <w:divBdr>
            <w:top w:val="none" w:sz="0" w:space="0" w:color="auto"/>
            <w:left w:val="none" w:sz="0" w:space="0" w:color="auto"/>
            <w:bottom w:val="none" w:sz="0" w:space="0" w:color="auto"/>
            <w:right w:val="none" w:sz="0" w:space="0" w:color="auto"/>
          </w:divBdr>
          <w:divsChild>
            <w:div w:id="52774944">
              <w:marLeft w:val="0"/>
              <w:marRight w:val="0"/>
              <w:marTop w:val="0"/>
              <w:marBottom w:val="0"/>
              <w:divBdr>
                <w:top w:val="none" w:sz="0" w:space="0" w:color="auto"/>
                <w:left w:val="none" w:sz="0" w:space="0" w:color="auto"/>
                <w:bottom w:val="none" w:sz="0" w:space="0" w:color="auto"/>
                <w:right w:val="none" w:sz="0" w:space="0" w:color="auto"/>
              </w:divBdr>
            </w:div>
            <w:div w:id="82575523">
              <w:marLeft w:val="0"/>
              <w:marRight w:val="0"/>
              <w:marTop w:val="0"/>
              <w:marBottom w:val="0"/>
              <w:divBdr>
                <w:top w:val="none" w:sz="0" w:space="0" w:color="auto"/>
                <w:left w:val="none" w:sz="0" w:space="0" w:color="auto"/>
                <w:bottom w:val="none" w:sz="0" w:space="0" w:color="auto"/>
                <w:right w:val="none" w:sz="0" w:space="0" w:color="auto"/>
              </w:divBdr>
            </w:div>
            <w:div w:id="275064077">
              <w:marLeft w:val="0"/>
              <w:marRight w:val="0"/>
              <w:marTop w:val="0"/>
              <w:marBottom w:val="0"/>
              <w:divBdr>
                <w:top w:val="none" w:sz="0" w:space="0" w:color="auto"/>
                <w:left w:val="none" w:sz="0" w:space="0" w:color="auto"/>
                <w:bottom w:val="none" w:sz="0" w:space="0" w:color="auto"/>
                <w:right w:val="none" w:sz="0" w:space="0" w:color="auto"/>
              </w:divBdr>
            </w:div>
            <w:div w:id="640379561">
              <w:marLeft w:val="0"/>
              <w:marRight w:val="0"/>
              <w:marTop w:val="0"/>
              <w:marBottom w:val="0"/>
              <w:divBdr>
                <w:top w:val="none" w:sz="0" w:space="0" w:color="auto"/>
                <w:left w:val="none" w:sz="0" w:space="0" w:color="auto"/>
                <w:bottom w:val="none" w:sz="0" w:space="0" w:color="auto"/>
                <w:right w:val="none" w:sz="0" w:space="0" w:color="auto"/>
              </w:divBdr>
            </w:div>
            <w:div w:id="1880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elynevada.net/"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oodstarlabs.org/services/" TargetMode="External"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359e495098e241e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lifornia%20Institute%20of%20Technology\Documents\Custom%20Office%20Templates\DSA-2000%20Document%20template.dotm"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88e9877-c82b-4e37-93c1-b392ff7e3375}"/>
      </w:docPartPr>
      <w:docPartBody>
        <w:p w14:paraId="4AD17E3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SA-2000 Document" ma:contentTypeID="0x010100DA4FAE6EA92C974B8AC61073E94A13C2004F9519386B78784180347455FBDE1D9F" ma:contentTypeVersion="19" ma:contentTypeDescription="For creating documents to be included in the DSA-2000 formal document system." ma:contentTypeScope="" ma:versionID="60ece5c08cc3a814d6038f9d8e7b8101">
  <xsd:schema xmlns:xsd="http://www.w3.org/2001/XMLSchema" xmlns:xs="http://www.w3.org/2001/XMLSchema" xmlns:p="http://schemas.microsoft.com/office/2006/metadata/properties" targetNamespace="http://schemas.microsoft.com/office/2006/metadata/properties" ma:root="true" ma:fieldsID="d1d58913b71d4352a14d4bc70ef560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3.xml><?xml version="1.0" encoding="utf-8"?>
<ds:datastoreItem xmlns:ds="http://schemas.openxmlformats.org/officeDocument/2006/customXml" ds:itemID="{F8436B2D-D34F-49F1-8559-3A7620DEF925}"/>
</file>

<file path=customXml/itemProps4.xml><?xml version="1.0" encoding="utf-8"?>
<ds:datastoreItem xmlns:ds="http://schemas.openxmlformats.org/officeDocument/2006/customXml" ds:itemID="{9470904B-3C26-48FC-B753-9E081A6934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DSA-2000 Document template.dotm</ap:Template>
  <ap:Application>Microsoft Word for the web</ap:Application>
  <ap:DocSecurity>0</ap:DocSecurity>
  <ap:ScaleCrop>false</ap:ScaleCrop>
  <ap:Manager>lamb@caltech.edu</ap:Manager>
  <ap:Company>California Institute of Technology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James W. Lamb</dc:creator>
  <cp:keywords/>
  <dc:description/>
  <cp:lastModifiedBy>Kapp, Francois B.</cp:lastModifiedBy>
  <cp:revision>6</cp:revision>
  <dcterms:created xsi:type="dcterms:W3CDTF">2023-12-17T20:51:00Z</dcterms:created>
  <dcterms:modified xsi:type="dcterms:W3CDTF">2024-01-18T22:45:53Z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0x010100DA4FAE6EA92C974B8AC61073E94A13C2004F9519386B78784180347455FBDE1D9F</vt:lpwstr>
  </property>
  <property fmtid="{D5CDD505-2E9C-101B-9397-08002B2CF9AE}" pid="3" name="MediaServiceImageTags">
    <vt:lpwstr/>
  </property>
  <property fmtid="{D5CDD505-2E9C-101B-9397-08002B2CF9AE}" pid="4" name="Controlled">
    <vt:bool>true</vt:bool>
  </property>
  <property fmtid="{D5CDD505-2E9C-101B-9397-08002B2CF9AE}" pid="5" name="lcf76f155ced4ddcb4097134ff3c332f">
    <vt:lpwstr/>
  </property>
  <property fmtid="{D5CDD505-2E9C-101B-9397-08002B2CF9AE}" pid="6" name="TaxCatchAll">
    <vt:lpwstr/>
  </property>
</Properties>
</file>