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在线购物系统第二轮验收测试用例</w:t>
      </w:r>
    </w:p>
    <w:p>
      <w:r>
        <w:t>版本 V2.3；整理日期 2026-10-24。本版按实际验收轮次整理，采用一个总测试方案、总用例清单及逐项详细实例。</w:t>
      </w:r>
    </w:p>
    <w:p>
      <w:pPr>
        <w:pStyle w:val="Heading1"/>
      </w:pPr>
      <w:r>
        <w:t>总测试方案</w:t>
      </w:r>
    </w:p>
    <w:p>
      <w:r>
        <w:t>验收范围：第二轮联系信息修改、手动冻结与解冻、卖家改密。</w:t>
      </w:r>
    </w:p>
    <w:p>
      <w:r>
        <w:t>目录为 第二轮验收测试数据/功能测试或接口测试/总用例编号/第n个测试实例/。每个总用例至少8个详细实例。共48个实例：接口24个，功能24个。</w:t>
      </w:r>
    </w:p>
    <w:p>
      <w:r>
        <w:t>环境：Java17、Maven3.6.3+、Node22+、Vue3与Element Plus；接口使用JUnit5、MockMvc及独立内存H2，每例清理测试数据，卖家初始admin/123456。页面测试应使用独立业务数据目录，避免修改日常data。</w:t>
      </w:r>
    </w:p>
    <w:p>
      <w:r>
        <w:t>执行：tests/run-iteration2-tests.cmd；全部回归运行tests/run-tests.cmd。接口请求体从各实例请求JSON读取，上传从实例目录真实文件读取。动态编号、口令码和图片地址通过前一步响应capture变量传递，不能手填固定编号。</w:t>
      </w:r>
    </w:p>
    <w:p>
      <w:r>
        <w:t>通过标准：请求状态码和响应字段逐项与断言一致；页面操作、提示、状态与预期一致并保存实际记录。退出标准：本轮接口无失败，页面实例全部人工执行后另行确认；当前不把未执行的页面用例标为通过。</w:t>
      </w:r>
    </w:p>
    <w:p>
      <w:pPr>
        <w:pStyle w:val="Heading1"/>
      </w:pPr>
      <w:r>
        <w:t>总用例清单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95"/>
        <w:gridCol w:w="5985"/>
        <w:gridCol w:w="3591"/>
        <w:gridCol w:w="3591"/>
      </w:tblGrid>
      <w:tr>
        <w:trPr>
          <w:cantSplit/>
          <w:tblHeader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用例内容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功能实例数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接口实例数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等待买家修改联系信息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手动冻结与解冻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</w:t>
            </w:r>
          </w:p>
        </w:tc>
        <w:tc>
          <w:tcPr>
            <w:tcW w:type="dxa" w:w="59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卖家改密与会话撤销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</w:tbl>
    <w:p/>
    <w:p>
      <w:pPr>
        <w:pStyle w:val="Heading1"/>
      </w:pPr>
      <w:r>
        <w:t>执行结果</w:t>
      </w:r>
    </w:p>
    <w:p>
      <w:r>
        <w:t>2026-10-23实际执行中接口实例已通过24/24，页面功能实例24个待人工执行。首轮原有人工通过确认仅属于历史记录，不作为本次新整理实例的执行证据。</w:t>
      </w:r>
    </w:p>
    <w:p>
      <w:pPr>
        <w:pStyle w:val="Heading1"/>
      </w:pPr>
      <w:r>
        <w:t>功能测试详细用例</w:t>
      </w:r>
    </w:p>
    <w:p>
      <w:pPr>
        <w:pStyle w:val="Heading2"/>
      </w:pPr>
      <w:r>
        <w:t>R201 等待买家修改联系信息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R201-F01 正常修改姓名与电话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数据：name=测试商品；price=88.5；stock=1；categoryId=null；images=[]；description=商品说明；name=买家甲；phone=13800000001；name=等待买家；phone=13800000002；name=更新姓名1；phone=13900000001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执行场景：正常修改姓名与电话。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修改后姓名电话更新，原口令与第2位排位不变。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R201-F02 手动冻结中修改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数据：name=测试商品；price=88.5；stock=1；categoryId=null；images=[]；description=商品说明；name=买家甲；phone=13800000001；name=等待买家；phone=13800000002；name=更新姓名2；phone=13900000002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执行场景：手动冻结中修改。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手动冻结时等待者可保存新姓名电话，排位仍第2。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R201-F03 他人交易期间修改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数据：name=测试商品；price=88.5；stock=1；categoryId=null；images=[]；description=商品说明；name=买家甲；phone=13800000001；name=等待买家；phone=13800000002；name=交易者；phone=13900000001；name=更新姓名3；phone=13900000003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执行场景：他人交易期间修改。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队首交易者不能改；其他等待者可改，等待排位为第1。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R201-F04 姓名为空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 ；phone=13900000004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执行场景：姓名为空。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空白姓名提示必填，不保存空值，原联系信息保留。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R201-F05 电话非法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数据：name=测试商品；price=88.5；stock=1；categoryId=null；images=[]；description=商品说明；name=买家甲；phone=13800000001；name=等待买家；phone=13800000002；name=更新姓名5；phone=phone-bad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执行场景：电话非法。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非法电话phone-bad提示格式不正确，原联系信息保留。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R201-F06 姓名80字边界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数据：name=测试商品；price=88.5；stock=1；categoryId=null；images=[]；description=商品说明；name=买家甲；phone=13800000001；name=等待买家；phone=13800000002；name=名重复80次；phone=13900000006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执行场景：姓名80字边界。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80字姓名保存成功，查询仍返回原排位。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R201-F07 姓名81字越界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数据：name=测试商品；price=88.5；stock=1；categoryId=null；images=[]；description=商品说明；name=买家甲；phone=13800000001；name=等待买家；phone=13800000002；name=名重复81次；phone=13900000007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执行场景：姓名81字越界。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81字姓名被输入长度限制或保存校验阻止，原数据不变。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R201-F08 已撤销意向禁止修改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数据：name=测试商品；price=88.5；stock=1；categoryId=null；images=[]；description=商品说明；name=买家甲；phone=13800000001；name=等待买家；phone=13800000002；name=更新姓名8；phone=13900000008</w:t>
              <w:br/>
              <w:t>步骤：按测试数据.json准备本实例账号、商品、队列及图片。</w:t>
              <w:br/>
              <w:t>在首页口令码查询弹窗中查询对应等待买家，点击修改联系信息，填写本实例姓名、电话后保存，再查询排位。</w:t>
              <w:br/>
              <w:t>执行场景：已撤销意向禁止修改。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撤销后原码失效，再查询或修改提示无效。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第8个测试实例/instance.json</w:t>
            </w:r>
          </w:p>
        </w:tc>
      </w:tr>
    </w:tbl>
    <w:p/>
    <w:p>
      <w:pPr>
        <w:pStyle w:val="Heading2"/>
      </w:pPr>
      <w:r>
        <w:t>R202 手动冻结与解冻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R202-F01 冻结保留队列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执行场景：冻结保留队列。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冻结后仍能查询原口令和第1位，等待队列不丢失。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R202-F02 冻结拒绝新意向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数据：name=测试商品；price=88.5；stock=1；categoryId=null；images=[]；description=商品说明；name=买家甲；phone=13800000001；name=新买家；phone=13800000002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执行场景：冻结拒绝新意向。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冻结商品不能提交新意向，已有队列保留。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R202-F03 解冻恢复在售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执行场景：解冻恢复在售。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手动解冻恢复在售，可重新接收意向。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R202-F04 解冻后队首交易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执行场景：解冻后队首交易。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解冻后点击开始交易，只选原队首。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R202-F05 交易冻结禁止手动解除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执行场景：交易冻结禁止手动解除。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交易冻结时不能点击手动解冻绕过交易结果。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R202-F06 重复冻结拒绝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执行场景：重复冻结拒绝。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重复冻结提示状态不允许，不清空队列。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R202-F07 在售重复解冻拒绝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执行场景：在售重复解冻拒绝。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在售商品重复解冻不产生新状态或交易。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R202-F08 访客无权冻结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步骤：按测试数据.json准备本实例账号、商品、队列及图片。</w:t>
              <w:br/>
              <w:t>卖家登录商品管理，选定测试商品，按实例场景点击手动冻结或解除冻结，再在买家页面尝试提交并查看原排位。</w:t>
              <w:br/>
              <w:t>执行场景：访客无权冻结。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未登录卖家时不能冻结商品，页面要求登录。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R203 卖家改密与会话撤销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R203-F01 原密码错误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数据：currentPassword=wrong；newPassword=new-password-2026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执行场景：原密码错误。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原密码wrong被拒绝，旧登录和原密码仍有效。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权限隔离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R203-F02 新密码7位下界外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数据：currentPassword=123456；newPassword=aaaaaaa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执行场景：新密码7位下界外。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7位新密码被阻止保存，原密码不变。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R203-F03 新密码8位下界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数据：currentPassword=123456；newPassword=BBBBBBBB；username=admin；password=BBBBBBBB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执行场景：新密码8位下界。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8位新密码保存成功，需使用新密码登录。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R203-F04 新密码128位上界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数据：currentPassword=123456；newPassword=C重复128次；username=admin；password=C重复128次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执行场景：新密码128位上界。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128位新密码保存成功，旧会话失效。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R203-F05 新密码129位越界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数据：currentPassword=123456；newPassword=D重复129次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执行场景：新密码129位越界。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129位输入被长度限制或校验阻止，不修改原密码。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R203-F06 改密撤销另一个旧会话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数据：currentPassword=123456；newPassword=new-password-2026；username=admin；password=new-password-2026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执行场景：改密撤销另一个旧会话。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一处改密后另一卖家窗口访问后台要求重新登录。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权限隔离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R203-F07 旧密码不能再次登录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数据：currentPassword=123456；newPassword=new-password-2026；username=admin；password=new-password-2026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执行场景：旧密码不能再次登录。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改密后旧密码123456无法登录，新密码可以登录。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权限隔离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R203-F08 未登录不能改密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</w:t>
              <w:br/>
              <w:t>步骤：按测试数据.json准备本实例账号、商品、队列及图片。</w:t>
              <w:br/>
              <w:t>卖家登录账号管理，输入本实例原密码、新密码及一致的确认密码，点击保存；在另一浏览器窗口验证旧会话，再尝试新旧密码登录。</w:t>
              <w:br/>
              <w:t>执行场景：未登录不能改密。</w:t>
              <w:br/>
              <w:t>记录界面提示、业务状态、列表内容及截图；实际结果人工填写。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未登录时不能访问改密操作，不保存任何密码。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待人工执行</w:t>
              <w:br/>
              <w:t>权限隔离</w:t>
              <w:br/>
              <w:t>第8个测试实例/instance.json</w:t>
            </w:r>
          </w:p>
        </w:tc>
      </w:tr>
    </w:tbl>
    <w:p/>
    <w:p>
      <w:pPr>
        <w:pStyle w:val="Heading1"/>
      </w:pPr>
      <w:r>
        <w:t>接口测试详细用例</w:t>
      </w:r>
    </w:p>
    <w:p>
      <w:pPr>
        <w:pStyle w:val="Heading2"/>
      </w:pPr>
      <w:r>
        <w:t>R201 等待买家修改联系信息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R201-01 正常修改姓名与电话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数据：name=测试商品；price=88.5；stock=1；categoryId=null；images=[]；description=商品说明；name=买家甲；phone=13800000001；name=等待买家；phone=13800000002；name=更新姓名1；phone=13900000001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PUT /api/public/intents/${second} =&gt; 200</w:t>
              <w:br/>
              <w:t>6.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/authenticated=true；/position=1；/position=2；/name=更新姓名1；/phone=13900000001；/position=2；/name=更新姓名1；/position=2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R201-02 手动冻结中修改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数据：name=测试商品；price=88.5；stock=1；categoryId=null；images=[]；description=商品说明；name=买家甲；phone=13800000001；name=等待买家；phone=13800000002；name=更新姓名2；phone=13900000002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/api/seller/products/${p}/freeze =&gt; 200</w:t>
              <w:br/>
              <w:t>6. PUT /api/public/intents/${second} =&gt; 200</w:t>
              <w:br/>
              <w:t>7.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/authenticated=true；/position=1；/position=2；/name=更新姓名2；/phone=13900000002；/position=2；/name=更新姓名2；/position=2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R201-03 他人交易期间修改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数据：name=测试商品；price=88.5；stock=1；categoryId=null；images=[]；description=商品说明；name=买家甲；phone=13800000001；name=等待买家；phone=13800000002；name=交易者；phone=13900000001；name=更新姓名3；phone=13900000003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POST /api/seller/products/${p}/trades/start =&gt; 200</w:t>
              <w:br/>
              <w:t>6. PUT /api/public/intents/${code} =&gt; 409</w:t>
              <w:br/>
              <w:t>7. PUT /api/public/intents/${second} =&gt; 200</w:t>
              <w:br/>
              <w:t>8.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/authenticated=true；/position=1；/position=2；/status=IN_TRADE；/name=更新姓名3；/phone=13900000003；/position=1；/name=更新姓名3；/position=1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R201-04 姓名为空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 ；phone=13900000004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PUT /api/public/intents/${second}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R201-05 电话非法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数据：name=测试商品；price=88.5；stock=1；categoryId=null；images=[]；description=商品说明；name=买家甲；phone=13800000001；name=等待买家；phone=13800000002；name=更新姓名5；phone=phone-bad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PUT /api/public/intents/${second}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R201-06 姓名80字边界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数据：name=测试商品；price=88.5；stock=1；categoryId=null；images=[]；description=商品说明；name=买家甲；phone=13800000001；name=等待买家；phone=13800000002；name=名重复80次；phone=13900000006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PUT /api/public/intents/${second} =&gt; 200</w:t>
              <w:br/>
              <w:t>6. GET /api/public/intents/${second}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/authenticated=true；/position=1；/position=2；/name=名重复80次；/phone=13900000006；/position=2；/name=名重复80次；/position=2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R201-07 姓名81字越界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数据：name=测试商品；price=88.5；stock=1；categoryId=null；images=[]；description=商品说明；name=买家甲；phone=13800000001；name=等待买家；phone=13800000002；name=名重复81次；phone=13900000007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PUT /api/public/intents/${second} =&gt; 400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R201-08 已撤销意向禁止修改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数据：name=测试商品；price=88.5；stock=1；categoryId=null；images=[]；description=商品说明；name=买家甲；phone=13800000001；name=等待买家；phone=13800000002；name=更新姓名8；phone=13900000008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/api/public/products/${p}/intents =&gt; 201</w:t>
              <w:br/>
              <w:t>5. DELETE /api/public/intents/${second} =&gt; 204</w:t>
              <w:br/>
              <w:t>6. PUT /api/public/intents/${second} =&gt; 404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/authenticated=true；/position=1；/position=2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第8个测试实例/instance.json</w:t>
            </w:r>
          </w:p>
        </w:tc>
      </w:tr>
    </w:tbl>
    <w:p/>
    <w:p>
      <w:pPr>
        <w:pStyle w:val="Heading2"/>
      </w:pPr>
      <w:r>
        <w:t>R202 手动冻结与解冻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R202-01 冻结保留队列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200</w:t>
              <w:br/>
              <w:t>5. GET /api/public/intents/${code}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/authenticated=true；/position=1；/status=MANUALLY_FROZEN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R202-02 冻结拒绝新意向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数据：name=测试商品；price=88.5；stock=1；categoryId=null；images=[]；description=商品说明；name=买家甲；phone=13800000001；name=新买家；phone=13800000002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200</w:t>
              <w:br/>
              <w:t>5. POST /api/public/products/${p}/intents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/authenticated=true；/position=1；/status=MANUALLY_FROZEN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R202-03 解冻恢复在售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200</w:t>
              <w:br/>
              <w:t>5. POST /api/seller/products/${p}/unfreeze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/authenticated=true；/position=1；/status=MANUALLY_FROZEN；/status=ON_SALE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R202-04 解冻后队首交易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200</w:t>
              <w:br/>
              <w:t>5. POST /api/seller/products/${p}/unfreeze =&gt; 200</w:t>
              <w:br/>
              <w:t>6. POST /api/seller/products/${p}/trades/start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/authenticated=true；/position=1；/status=MANUALLY_FROZEN；/status=ON_SALE；/status=IN_TRADE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R202-05 交易冻结禁止手动解除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/api/seller/products/${p}/trades/start =&gt; 200</w:t>
              <w:br/>
              <w:t>5. POST /api/seller/products/${p}/unfreeze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/authenticated=true；/position=1；/status=IN_TRADE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R202-06 重复冻结拒绝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200</w:t>
              <w:br/>
              <w:t>5. POST /api/seller/products/${p}/freeze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/authenticated=true；/position=1；/status=MANUALLY_FROZEN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R202-07 在售重复解冻拒绝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/api/seller/products/${p}/unfreeze =&gt; 409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R202-08 访客无权冻结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数据：name=测试商品；price=88.5；stock=1；categoryId=null；images=[]；description=商品说明；name=买家甲；phone=13800000001</w:t>
              <w:br/>
              <w:t>步骤：1. POST /api/seller/login =&gt; 200</w:t>
              <w:br/>
              <w:t>2. POST /api/seller/products =&gt; 201</w:t>
              <w:br/>
              <w:t>3. POST /api/public/products/${p}/intents =&gt; 201</w:t>
              <w:br/>
              <w:t>4. POST /api/seller/products/${p}/freeze =&gt; 401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/authenticated=true；/position=1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状态转换</w:t>
              <w:br/>
              <w:t>第8个测试实例/instance.json</w:t>
            </w:r>
          </w:p>
        </w:tc>
      </w:tr>
    </w:tbl>
    <w:p/>
    <w:p>
      <w:pPr>
        <w:pStyle w:val="Heading2"/>
      </w:pPr>
      <w:r>
        <w:t>R203 卖家改密与会话撤销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4"/>
        <w:gridCol w:w="7481"/>
        <w:gridCol w:w="3292"/>
        <w:gridCol w:w="1795"/>
      </w:tblGrid>
      <w:tr>
        <w:trPr>
          <w:cantSplit/>
          <w:tblHeader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实例与场景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详细数据和步骤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 方法 文件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R203-01 原密码错误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数据：currentPassword=wrong；newPassword=new-password-2026</w:t>
              <w:br/>
              <w:t>步骤：1. POST /api/seller/login =&gt; 200</w:t>
              <w:br/>
              <w:t>2. POST /api/seller/login =&gt; 200</w:t>
              <w:br/>
              <w:t>3. PUT /api/seller/password =&gt; 400</w:t>
              <w:br/>
              <w:t>4. GET /api/seller/session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权限隔离</w:t>
              <w:br/>
              <w:t>第1个测试实例/instance.json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R203-02 新密码7位下界外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数据：currentPassword=123456；newPassword=aaaaaaa</w:t>
              <w:br/>
              <w:t>步骤：1. POST /api/seller/login =&gt; 200</w:t>
              <w:br/>
              <w:t>2. POST /api/seller/login =&gt; 200</w:t>
              <w:br/>
              <w:t>3. PUT /api/seller/password =&gt; 400</w:t>
              <w:br/>
              <w:t>4. GET /api/seller/session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第2个测试实例/instance.json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R203-03 新密码8位下界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数据：currentPassword=123456；newPassword=BBBBBBBB；username=admin；password=BBBBBBBB</w:t>
              <w:br/>
              <w:t>步骤：1. POST /api/seller/login =&gt; 200</w:t>
              <w:br/>
              <w:t>2. POST /api/seller/login =&gt; 200</w:t>
              <w:br/>
              <w:t>3. PUT /api/seller/password =&gt; 204</w:t>
              <w:br/>
              <w:t>4. GET /api/seller/workbench =&gt; 401</w:t>
              <w:br/>
              <w:t>5. POST /api/seller/login =&gt; 401</w:t>
              <w:br/>
              <w:t>6. POST /api/seller/login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第3个测试实例/instance.json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R203-04 新密码128位上界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数据：currentPassword=123456；newPassword=C重复128次；username=admin；password=C重复128次</w:t>
              <w:br/>
              <w:t>步骤：1. POST /api/seller/login =&gt; 200</w:t>
              <w:br/>
              <w:t>2. POST /api/seller/login =&gt; 200</w:t>
              <w:br/>
              <w:t>3. PUT /api/seller/password =&gt; 204</w:t>
              <w:br/>
              <w:t>4. GET /api/seller/workbench =&gt; 401</w:t>
              <w:br/>
              <w:t>5. POST /api/seller/login =&gt; 401</w:t>
              <w:br/>
              <w:t>6. POST /api/seller/login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第4个测试实例/instance.json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R203-05 新密码129位越界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数据：currentPassword=123456；newPassword=D重复129次</w:t>
              <w:br/>
              <w:t>步骤：1. POST /api/seller/login =&gt; 200</w:t>
              <w:br/>
              <w:t>2. POST /api/seller/login =&gt; 200</w:t>
              <w:br/>
              <w:t>3. PUT /api/seller/password =&gt; 400</w:t>
              <w:br/>
              <w:t>4. GET /api/seller/session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边界值分析</w:t>
              <w:br/>
              <w:t>第5个测试实例/instance.json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R203-06 改密撤销另一个旧会话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数据：currentPassword=123456；newPassword=new-password-2026；username=admin；password=new-password-2026</w:t>
              <w:br/>
              <w:t>步骤：1. POST /api/seller/login =&gt; 200</w:t>
              <w:br/>
              <w:t>2. POST /api/seller/login =&gt; 200</w:t>
              <w:br/>
              <w:t>3. PUT /api/seller/password =&gt; 204</w:t>
              <w:br/>
              <w:t>4. GET /api/seller/workbench =&gt; 401</w:t>
              <w:br/>
              <w:t>5. POST /api/seller/login =&gt; 401</w:t>
              <w:br/>
              <w:t>6. POST /api/seller/login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权限隔离</w:t>
              <w:br/>
              <w:t>第6个测试实例/instance.json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R203-07 旧密码不能再次登录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数据：currentPassword=123456；newPassword=new-password-2026；username=admin；password=new-password-2026</w:t>
              <w:br/>
              <w:t>步骤：1. POST /api/seller/login =&gt; 200</w:t>
              <w:br/>
              <w:t>2. POST /api/seller/login =&gt; 200</w:t>
              <w:br/>
              <w:t>3. PUT /api/seller/password =&gt; 204</w:t>
              <w:br/>
              <w:t>4. GET /api/seller/workbench =&gt; 401</w:t>
              <w:br/>
              <w:t>5. POST /api/seller/login =&gt; 401</w:t>
              <w:br/>
              <w:t>6. POST /api/seller/login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权限隔离</w:t>
              <w:br/>
              <w:t>第7个测试实例/instance.json</w:t>
            </w:r>
          </w:p>
        </w:tc>
      </w:tr>
      <w:tr>
        <w:trPr>
          <w:cantSplit/>
        </w:trPr>
        <w:tc>
          <w:tcPr>
            <w:tcW w:type="dxa" w:w="23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R203-08 未登录不能改密</w:t>
            </w:r>
          </w:p>
        </w:tc>
        <w:tc>
          <w:tcPr>
            <w:tcW w:type="dxa" w:w="74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数据：currentPassword=123456；newPassword=new-password-2026</w:t>
              <w:br/>
              <w:t>步骤：1. POST /api/seller/login =&gt; 200</w:t>
              <w:br/>
              <w:t>2. POST /api/seller/login =&gt; 200</w:t>
              <w:br/>
              <w:t>3. PUT /api/seller/password =&gt; 401</w:t>
              <w:br/>
              <w:t>4. GET /api/seller/session =&gt; 200</w:t>
            </w:r>
          </w:p>
        </w:tc>
        <w:tc>
          <w:tcPr>
            <w:tcW w:type="dxa" w:w="32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/authenticated=true</w:t>
            </w:r>
          </w:p>
        </w:tc>
        <w:tc>
          <w:tcPr>
            <w:tcW w:type="dxa" w:w="179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通过</w:t>
              <w:br/>
              <w:t>权限隔离</w:t>
              <w:br/>
              <w:t>第8个测试实例/instance.json</w:t>
            </w:r>
          </w:p>
        </w:tc>
      </w:tr>
    </w:tbl>
    <w:p/>
    <w:p>
      <w:pPr>
        <w:pStyle w:val="Heading1"/>
      </w:pPr>
      <w:r>
        <w:t>测试设计方法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92"/>
        <w:gridCol w:w="11970"/>
      </w:tblGrid>
      <w:tr>
        <w:trPr>
          <w:cantSplit/>
          <w:tblHeader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本项目中的具体使用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等价类划分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将输入分为合法和不合法类别，分别选择代表数据。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边界值分析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检查长度、数量和金额边界及相邻值，例如库存-1、0、1，图片0、1、9、10张。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状态转换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按在售、手动冻结、交易中、下架及意向状态检查允许和禁止的操作。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场景法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按用户完整业务路径组织多步操作，并检查结果及历史记录。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权限隔离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分别使用访客、客户甲、客户乙和卖家会话，检查数据归属及访问限制。</w:t>
            </w:r>
          </w:p>
        </w:tc>
      </w:tr>
      <w:tr>
        <w:trPr>
          <w:cantSplit/>
        </w:trPr>
        <w:tc>
          <w:tcPr>
            <w:tcW w:type="dxa" w:w="29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兼容性与恢复</w:t>
            </w:r>
          </w:p>
        </w:tc>
        <w:tc>
          <w:tcPr>
            <w:tcW w:type="dxa" w:w="119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检查既有记录读取、页面尺寸和服务重启后的保存状态。</w:t>
            </w:r>
          </w:p>
        </w:tc>
      </w:tr>
    </w:tbl>
    <w:p/>
    <w:p>
      <w:r>
        <w:t>极限输入通过边界值分析体现，不把本次字段边界测试称为性能压测。本版未执行并发压力、长时间稳定性和浏览器全量自动化，不以这些名称描述结果。</w:t>
      </w:r>
    </w:p>
    <w:sectPr w:rsidR="00FC693F" w:rsidRPr="0006063C" w:rsidSect="00034616">
      <w:footerReference w:type="default" r:id="rId9"/>
      <w:pgSz w:w="16834" w:h="11909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在线购物系统  2026-10-24  第</w:t>
    </w:r>
    <w:fldSimple w:instr="PAGE"/>
    <w:r>
      <w:t>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微软雅黑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