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在线购物系统第二轮验收测试用例</w:t>
      </w:r>
    </w:p>
    <w:p>
      <w:r>
        <w:t>文档版本：V2.1</w:t>
      </w:r>
    </w:p>
    <w:p>
      <w:r>
        <w:t>更新日期：2026-10-21</w:t>
      </w:r>
    </w:p>
    <w:p>
      <w:r>
        <w:t>范围：第二轮三项基础改进与挑战需求 A.1；A.2 客户升级已回退。</w:t>
      </w:r>
    </w:p>
    <w:p>
      <w:r>
        <w:t>第二轮用例：8 个，每例 3 个实例，共 24 个文件驱动自动化实例。</w:t>
      </w:r>
    </w:p>
    <w:p>
      <w:r>
        <w:t>执行结果：全部测试 64 项，失败 0 项、错误 0 项；其中第二轮实例 24 项通过，基础改进回归 9 项通过，原有适配后回归 31 项通过。</w:t>
      </w:r>
    </w:p>
    <w:p>
      <w:r>
        <w:t>证据：后端 target/surefire-reports 中实际 JUnit XML，以及 第二轮测试结果.json。未将浏览器交互或真实服务重启标记为通过。</w:t>
      </w:r>
    </w:p>
    <w:p>
      <w:pPr>
        <w:pStyle w:val="Heading1"/>
      </w:pPr>
      <w:r>
        <w:t>测试用例一览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3436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3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用例内容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R201</w:t>
            </w:r>
          </w:p>
        </w:tc>
        <w:tc>
          <w:tcPr>
            <w:tcW w:type="dxa" w:w="13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等待买家修改联系信息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R202</w:t>
            </w:r>
          </w:p>
        </w:tc>
        <w:tc>
          <w:tcPr>
            <w:tcW w:type="dxa" w:w="13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按商品手动冻结与解冻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R203</w:t>
            </w:r>
          </w:p>
        </w:tc>
        <w:tc>
          <w:tcPr>
            <w:tcW w:type="dxa" w:w="13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卖家密码修改与会话撤销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R204</w:t>
            </w:r>
          </w:p>
        </w:tc>
        <w:tc>
          <w:tcPr>
            <w:tcW w:type="dxa" w:w="13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多商品发布与独立队列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R205</w:t>
            </w:r>
          </w:p>
        </w:tc>
        <w:tc>
          <w:tcPr>
            <w:tcW w:type="dxa" w:w="13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两级分类管理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R206</w:t>
            </w:r>
          </w:p>
        </w:tc>
        <w:tc>
          <w:tcPr>
            <w:tcW w:type="dxa" w:w="13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库存扣减与售罄下架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R207</w:t>
            </w:r>
          </w:p>
        </w:tc>
        <w:tc>
          <w:tcPr>
            <w:tcW w:type="dxa" w:w="13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浏览搜索与分类分页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R208</w:t>
            </w:r>
          </w:p>
        </w:tc>
        <w:tc>
          <w:tcPr>
            <w:tcW w:type="dxa" w:w="13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多图与富媒体描述</w:t>
            </w:r>
          </w:p>
        </w:tc>
      </w:tr>
    </w:tbl>
    <w:p>
      <w:pPr>
        <w:spacing w:after="40"/>
      </w:pPr>
    </w:p>
    <w:p>
      <w:pPr>
        <w:pStyle w:val="Heading1"/>
      </w:pPr>
      <w:r>
        <w:t>测试实例一览</w:t>
      </w:r>
    </w:p>
    <w:p>
      <w:r>
        <w:t>每个实例的目录为 tests/第二轮验收测试数据/&lt;用例编号&gt;/第n个测试实例/。instance.json 定义执行步骤、状态码、字段断言和响应变量捕获；请求数据NN.json 是该步骤真实读取的请求体。上传步骤读取同目录实际图片、错误格式文件或超大文件。变量 ${p} 等由前面步骤的真实接口响应捕获，测试失败不会伪造后续结果。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4252"/>
        <w:gridCol w:w="8164"/>
        <w:gridCol w:w="1417"/>
      </w:tblGrid>
      <w:tr>
        <w:trPr>
          <w:cantSplit/>
          <w:tblHeader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实例编号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实例内容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使用文件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自动化结果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R201-01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正常修改并保留排位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第二轮验收测试数据/R201/第1个测试实例，含 7 个文件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R201-02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手动冻结期间修改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第二轮验收测试数据/R201/第2个测试实例，含 7 个文件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R201-03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他人交易期间修改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第二轮验收测试数据/R201/第3个测试实例，含 8 个文件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R202-01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冻结保留队列且其他商品可接单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第二轮验收测试数据/R202/第1个测试实例，含 7 个文件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R202-02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解冻恢复交易且队列顺序不变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第二轮验收测试数据/R202/第2个测试实例，含 7 个文件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R202-03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交易冻结不可手动解除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第二轮验收测试数据/R202/第3个测试实例，含 5 个文件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R203-01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原密码错误被拒绝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第二轮验收测试数据/R203/第1个测试实例，含 4 个文件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R203-02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新密码长度限制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第二轮验收测试数据/R203/第2个测试实例，含 4 个文件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R203-03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改密撤销全部旧会话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第二轮验收测试数据/R203/第3个测试实例，含 6 个文件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R204-01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同时发布2件商品并分别排队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第二轮验收测试数据/R204/第1个测试实例，含 7 个文件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R204-02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同时发布3件商品并分别排队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第二轮验收测试数据/R204/第2个测试实例，含 9 个文件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R204-03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同时发布4件商品并分别排队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第二轮验收测试数据/R204/第3个测试实例，含 11 个文件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R205-01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分类关联与父类筛选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第二轮验收测试数据/R205/第1个测试实例，含 5 个文件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R205-02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禁止三级循环和同级重名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第二轮验收测试数据/R205/第2个测试实例，含 9 个文件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R205-03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分类改名及未引用分类删除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第二轮验收测试数据/R205/第3个测试实例，含 5 个文件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R206-01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两件库存逐次成交售罄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第二轮验收测试数据/R206/第1个测试实例，含 7 个文件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R206-02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失败重排不扣库存且重复结果不再扣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第二轮验收测试数据/R206/第2个测试实例，含 8 个文件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R206-03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零库存补货上架与非法库存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第二轮验收测试数据/R206/第3个测试实例，含 8 个文件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R207-01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商品名称搜索和下架排除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第二轮验收测试数据/R207/第1个测试实例，含 7 个文件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R207-02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描述关键词忽略大小写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第二轮验收测试数据/R207/第2个测试实例，含 7 个文件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R207-03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分类包含子类并分页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第二轮验收测试数据/R207/第3个测试实例，含 7 个文件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R208-01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两张图片与格式化描述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第二轮验收测试数据/R208/第1个测试实例，含 5 个文件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R208-02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九图边界与错误文件拒绝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第二轮验收测试数据/R208/第2个测试实例，含 8 个文件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R208-03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描述图片二次保存及危险内容清理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第二轮验收测试数据/R208/第3个测试实例，含 7 个文件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通过</w:t>
            </w:r>
          </w:p>
        </w:tc>
      </w:tr>
    </w:tbl>
    <w:p>
      <w:pPr>
        <w:spacing w:after="40"/>
      </w:pPr>
    </w:p>
    <w:p>
      <w:pPr>
        <w:pStyle w:val="Heading1"/>
      </w:pPr>
      <w:r>
        <w:t>环境与执行</w:t>
      </w:r>
    </w:p>
    <w:p>
      <w:r>
        <w:t>Java 17 及以上，Maven 3.6.3 及以上；自动化使用独立内存 H2 iteration-two-a1，不会清空业务数据库。测试重置测试库账号密码与测试商品，正常卖家密码不受影响。</w:t>
      </w:r>
    </w:p>
    <w:p>
      <w:r>
        <w:t>完整回归执行 tests/run-tests.cmd。只执行第二轮实例使用 tests/run-iteration2-tests.cmd。生成器 tests/create-iteration2-fixtures.py 可以重建相同目录结构和素材；JUnit 不在运行时自动生成数据，缺文件将直接报错。</w:t>
      </w:r>
    </w:p>
    <w:p>
      <w:r>
        <w:t>首轮“只能发布一件商品、最多一张图片”的断言已经按 A.1 更新，原首轮 Word 和手工验收记录作为历史成果保留。当前第二轮使用本文件及同名 Word。</w:t>
      </w:r>
    </w:p>
    <w:p>
      <w:pPr>
        <w:pStyle w:val="Heading1"/>
      </w:pPr>
      <w:r>
        <w:t>每例使用的测试文件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6803"/>
        <w:gridCol w:w="6633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用例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测试源码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测试实例目录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R201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IterationTwoFixtureIntegrationTest.java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第二轮验收测试数据/R201/第1～3个测试实例/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R202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IterationTwoFixtureIntegrationTest.java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第二轮验收测试数据/R202/第1～3个测试实例/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R203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IterationTwoFixtureIntegrationTest.java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第二轮验收测试数据/R203/第1～3个测试实例/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R204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IterationTwoFixtureIntegrationTest.java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第二轮验收测试数据/R204/第1～3个测试实例/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R205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IterationTwoFixtureIntegrationTest.java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第二轮验收测试数据/R205/第1～3个测试实例/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R206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IterationTwoFixtureIntegrationTest.java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第二轮验收测试数据/R206/第1～3个测试实例/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R207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IterationTwoFixtureIntegrationTest.java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第二轮验收测试数据/R207/第1～3个测试实例/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R208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IterationTwoFixtureIntegrationTest.java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第二轮验收测试数据/R208/第1～3个测试实例/</w:t>
            </w:r>
          </w:p>
        </w:tc>
      </w:tr>
    </w:tbl>
    <w:p>
      <w:pPr>
        <w:spacing w:after="40"/>
      </w:pPr>
    </w:p>
    <w:p>
      <w:pPr>
        <w:pStyle w:val="Heading1"/>
      </w:pPr>
      <w:r>
        <w:t>结果边界</w:t>
      </w:r>
    </w:p>
    <w:p>
      <w:r>
        <w:t>以上“通过”来自后端 MockMvc 自动化及独立 H2 的真实运行结果；不代表浏览器版式、真实停机重启或已发布 Docker 镜像已经验收。前端需要以本轮构建产物为准。A.2 客户路由已删除，R207 的实例同时检查客户会话、卖家客户查询接口返回 404。</w:t>
      </w:r>
    </w:p>
    <w:p>
      <w:pPr>
        <w:pStyle w:val="Heading1"/>
      </w:pPr>
      <w:r>
        <w:t>具体实例步骤与预期</w:t>
      </w:r>
    </w:p>
    <w:p>
      <w:pPr>
        <w:pStyle w:val="Heading2"/>
      </w:pPr>
      <w:r>
        <w:t>R201-01 正常修改并保留排位</w:t>
      </w:r>
    </w:p>
    <w:p>
      <w:pPr>
        <w:keepNext/>
      </w:pPr>
      <w:r>
        <w:t>文件目录：第二轮验收测试数据/R201/第1个测试实例。结果：通过。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839"/>
        <w:gridCol w:w="3061"/>
        <w:gridCol w:w="5216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请求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使用文件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预期状态及字段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请求数据01.json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请求数据02.json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/api/public/products/${p}/intents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请求数据03.json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201；{"/position":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/api/public/products/${p}/intents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请求数据04.json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201；{"/position": 2}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PUT /api/public/intents/${code}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请求数据05.json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200；{"/name": "更新姓名1", "/position": 2}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PUT /api/public/intents/${code}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请求数据06.json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DELETE /api/public/intents/${code}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204；该步骤成功或按指定边界拒绝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/api/public/intents/${code}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404；该步骤成功或按指定边界拒绝</w:t>
            </w:r>
          </w:p>
        </w:tc>
      </w:tr>
    </w:tbl>
    <w:p>
      <w:pPr>
        <w:spacing w:after="40"/>
      </w:pPr>
    </w:p>
    <w:p>
      <w:pPr>
        <w:pStyle w:val="Heading2"/>
      </w:pPr>
      <w:r>
        <w:t>R201-02 手动冻结期间修改</w:t>
      </w:r>
    </w:p>
    <w:p>
      <w:pPr>
        <w:keepNext/>
      </w:pPr>
      <w:r>
        <w:t>文件目录：第二轮验收测试数据/R201/第2个测试实例。结果：通过。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839"/>
        <w:gridCol w:w="3061"/>
        <w:gridCol w:w="5216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请求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使用文件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预期状态及字段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请求数据01.json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请求数据02.json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/api/public/products/${p}/intents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请求数据03.json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201；{"/position":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/api/public/products/${p}/intents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请求数据04.json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201；{"/position": 2}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/api/seller/products/${p}/freeze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PUT /api/public/intents/${code}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请求数据06.json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200；{"/name": "更新姓名2", "/position": 2}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PUT /api/public/intents/${code}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请求数据07.json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DELETE /api/public/intents/${code}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204；该步骤成功或按指定边界拒绝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/api/public/intents/${code}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404；该步骤成功或按指定边界拒绝</w:t>
            </w:r>
          </w:p>
        </w:tc>
      </w:tr>
    </w:tbl>
    <w:p>
      <w:pPr>
        <w:spacing w:after="40"/>
      </w:pPr>
    </w:p>
    <w:p>
      <w:pPr>
        <w:pStyle w:val="Heading2"/>
      </w:pPr>
      <w:r>
        <w:t>R201-03 他人交易期间修改</w:t>
      </w:r>
    </w:p>
    <w:p>
      <w:pPr>
        <w:keepNext/>
      </w:pPr>
      <w:r>
        <w:t>文件目录：第二轮验收测试数据/R201/第3个测试实例。结果：通过。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839"/>
        <w:gridCol w:w="3061"/>
        <w:gridCol w:w="5216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请求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使用文件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预期状态及字段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请求数据01.json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请求数据02.json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/api/public/products/${p}/intents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请求数据03.json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201；{"/position":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/api/public/products/${p}/intents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请求数据04.json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201；{"/position": 2}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/api/seller/products/${p}/trades/start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PUT /api/public/intents/${first}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请求数据06.json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409；该步骤成功或按指定边界拒绝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PUT /api/public/intents/${code}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请求数据07.json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200；{"/name": "更新姓名3", "/position":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PUT /api/public/intents/${code}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请求数据08.json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DELETE /api/public/intents/${code}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204；该步骤成功或按指定边界拒绝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/api/public/intents/${code}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404；该步骤成功或按指定边界拒绝</w:t>
            </w:r>
          </w:p>
        </w:tc>
      </w:tr>
    </w:tbl>
    <w:p>
      <w:pPr>
        <w:spacing w:after="40"/>
      </w:pPr>
    </w:p>
    <w:p>
      <w:pPr>
        <w:pStyle w:val="Heading2"/>
      </w:pPr>
      <w:r>
        <w:t>R202-01 冻结保留队列且其他商品可接单</w:t>
      </w:r>
    </w:p>
    <w:p>
      <w:pPr>
        <w:keepNext/>
      </w:pPr>
      <w:r>
        <w:t>文件目录：第二轮验收测试数据/R202/第1个测试实例。结果：通过。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839"/>
        <w:gridCol w:w="3061"/>
        <w:gridCol w:w="5216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请求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使用文件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预期状态及字段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请求数据01.json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请求数据02.json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请求数据03.json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/api/public/products/${p}/intents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请求数据04.json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201；{"/position":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/api/seller/products/${p}/freeze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200；{"/status": "MANUALLY_FROZEN"}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/api/public/intents/${code}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200；{"/position":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/api/public/products/${p}/intents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请求数据07.json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409；该步骤成功或按指定边界拒绝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/api/public/products/${other}/intents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请求数据08.json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201；{"/position":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/api/seller/products/${p}/delist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409；该步骤成功或按指定边界拒绝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/api/seller/products/${p}/unfreeze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200；{"/status": "ON_SALE"}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/api/seller/products/${p}/trades/start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200；该步骤成功或按指定边界拒绝</w:t>
            </w:r>
          </w:p>
        </w:tc>
      </w:tr>
    </w:tbl>
    <w:p>
      <w:pPr>
        <w:spacing w:after="40"/>
      </w:pPr>
    </w:p>
    <w:p>
      <w:pPr>
        <w:pStyle w:val="Heading2"/>
      </w:pPr>
      <w:r>
        <w:t>R202-02 解冻恢复交易且队列顺序不变</w:t>
      </w:r>
    </w:p>
    <w:p>
      <w:pPr>
        <w:keepNext/>
      </w:pPr>
      <w:r>
        <w:t>文件目录：第二轮验收测试数据/R202/第2个测试实例。结果：通过。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839"/>
        <w:gridCol w:w="3061"/>
        <w:gridCol w:w="5216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请求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使用文件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预期状态及字段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请求数据01.json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请求数据02.json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请求数据03.json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/api/public/products/${p}/intents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请求数据04.json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201；{"/position":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/api/seller/products/${p}/freeze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200；{"/status": "MANUALLY_FROZEN"}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/api/public/intents/${code}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200；{"/position":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/api/public/products/${p}/intents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请求数据07.json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409；该步骤成功或按指定边界拒绝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/api/public/products/${other}/intents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请求数据08.json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201；{"/position":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/api/seller/products/${p}/delist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409；该步骤成功或按指定边界拒绝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/api/seller/products/${p}/unfreeze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200；{"/status": "ON_SALE"}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/api/seller/products/${p}/trades/start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200；该步骤成功或按指定边界拒绝</w:t>
            </w:r>
          </w:p>
        </w:tc>
      </w:tr>
    </w:tbl>
    <w:p>
      <w:pPr>
        <w:spacing w:after="40"/>
      </w:pPr>
    </w:p>
    <w:p>
      <w:pPr>
        <w:pStyle w:val="Heading2"/>
      </w:pPr>
      <w:r>
        <w:t>R202-03 交易冻结不可手动解除</w:t>
      </w:r>
    </w:p>
    <w:p>
      <w:pPr>
        <w:keepNext/>
      </w:pPr>
      <w:r>
        <w:t>文件目录：第二轮验收测试数据/R202/第3个测试实例。结果：通过。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839"/>
        <w:gridCol w:w="3061"/>
        <w:gridCol w:w="5216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请求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使用文件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预期状态及字段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请求数据01.json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请求数据02.json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请求数据03.json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/api/public/products/${p}/intents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请求数据04.json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201；{"/position":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/api/seller/products/${p}/trades/start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/api/seller/products/${p}/unfreeze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409；该步骤成功或按指定边界拒绝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/api/seller/products/${p}/freeze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409；该步骤成功或按指定边界拒绝</w:t>
            </w:r>
          </w:p>
        </w:tc>
      </w:tr>
    </w:tbl>
    <w:p>
      <w:pPr>
        <w:spacing w:after="40"/>
      </w:pPr>
    </w:p>
    <w:p>
      <w:pPr>
        <w:pStyle w:val="Heading2"/>
      </w:pPr>
      <w:r>
        <w:t>R203-01 原密码错误被拒绝</w:t>
      </w:r>
    </w:p>
    <w:p>
      <w:pPr>
        <w:keepNext/>
      </w:pPr>
      <w:r>
        <w:t>文件目录：第二轮验收测试数据/R203/第1个测试实例。结果：通过。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839"/>
        <w:gridCol w:w="3061"/>
        <w:gridCol w:w="5216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请求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使用文件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预期状态及字段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请求数据01.json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请求数据02.json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PUT /api/seller/password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请求数据03.json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/api/seller/session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</w:tbl>
    <w:p>
      <w:pPr>
        <w:spacing w:after="40"/>
      </w:pPr>
    </w:p>
    <w:p>
      <w:pPr>
        <w:pStyle w:val="Heading2"/>
      </w:pPr>
      <w:r>
        <w:t>R203-02 新密码长度限制</w:t>
      </w:r>
    </w:p>
    <w:p>
      <w:pPr>
        <w:keepNext/>
      </w:pPr>
      <w:r>
        <w:t>文件目录：第二轮验收测试数据/R203/第2个测试实例。结果：通过。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839"/>
        <w:gridCol w:w="3061"/>
        <w:gridCol w:w="5216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请求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使用文件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预期状态及字段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请求数据01.json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请求数据02.json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PUT /api/seller/password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请求数据03.json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/api/seller/session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</w:tbl>
    <w:p>
      <w:pPr>
        <w:spacing w:after="40"/>
      </w:pPr>
    </w:p>
    <w:p>
      <w:pPr>
        <w:pStyle w:val="Heading2"/>
      </w:pPr>
      <w:r>
        <w:t>R203-03 改密撤销全部旧会话</w:t>
      </w:r>
    </w:p>
    <w:p>
      <w:pPr>
        <w:keepNext/>
      </w:pPr>
      <w:r>
        <w:t>文件目录：第二轮验收测试数据/R203/第3个测试实例。结果：通过。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839"/>
        <w:gridCol w:w="3061"/>
        <w:gridCol w:w="5216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请求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使用文件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预期状态及字段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请求数据01.json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请求数据02.json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PUT /api/seller/password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请求数据03.json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204；该步骤成功或按指定边界拒绝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请求数据05.json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请求数据06.json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200；{"/total": 0}</w:t>
            </w:r>
          </w:p>
        </w:tc>
      </w:tr>
    </w:tbl>
    <w:p>
      <w:pPr>
        <w:spacing w:after="40"/>
      </w:pPr>
    </w:p>
    <w:p>
      <w:pPr>
        <w:pStyle w:val="Heading2"/>
      </w:pPr>
      <w:r>
        <w:t>R204-01 同时发布2件商品并分别排队</w:t>
      </w:r>
    </w:p>
    <w:p>
      <w:pPr>
        <w:keepNext/>
      </w:pPr>
      <w:r>
        <w:t>文件目录：第二轮验收测试数据/R204/第1个测试实例。结果：通过。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839"/>
        <w:gridCol w:w="3061"/>
        <w:gridCol w:w="5216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请求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使用文件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预期状态及字段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请求数据01.json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请求数据02.json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/api/public/products/${p0}/intents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请求数据03.json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201；{"/position":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请求数据04.json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/api/public/products/${p1}/intents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请求数据05.json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201；{"/position":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200；{"/total": 2}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/api/public/products/current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409；该步骤成功或按指定边界拒绝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/api/seller/products/${p0}/trades/start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/api/public/intents/${code0}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200；{"/status": "IN_TRADE"}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/api/public/intents/${code1}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200；{"/status": "WAITING", "/position":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/api/seller/trades/${trade}/result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请求数据11.json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204；该步骤成功或按指定边界拒绝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/api/public/products/${p1}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200；{"/stock": 2, "/status": "ON_SALE"}</w:t>
            </w:r>
          </w:p>
        </w:tc>
      </w:tr>
    </w:tbl>
    <w:p>
      <w:pPr>
        <w:spacing w:after="40"/>
      </w:pPr>
    </w:p>
    <w:p>
      <w:pPr>
        <w:pStyle w:val="Heading2"/>
      </w:pPr>
      <w:r>
        <w:t>R204-02 同时发布3件商品并分别排队</w:t>
      </w:r>
    </w:p>
    <w:p>
      <w:pPr>
        <w:keepNext/>
      </w:pPr>
      <w:r>
        <w:t>文件目录：第二轮验收测试数据/R204/第2个测试实例。结果：通过。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839"/>
        <w:gridCol w:w="3061"/>
        <w:gridCol w:w="5216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请求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使用文件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预期状态及字段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请求数据01.json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请求数据02.json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/api/public/products/${p0}/intents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请求数据03.json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201；{"/position":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请求数据04.json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/api/public/products/${p1}/intents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请求数据05.json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201；{"/position":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请求数据06.json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/api/public/products/${p2}/intents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请求数据07.json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201；{"/position":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200；{"/total": 3}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/api/public/products/current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409；该步骤成功或按指定边界拒绝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/api/seller/products/${p0}/trades/start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/api/public/intents/${code0}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200；{"/status": "IN_TRADE"}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/api/public/intents/${code1}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200；{"/status": "WAITING", "/position":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/api/seller/trades/${trade}/result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请求数据13.json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204；该步骤成功或按指定边界拒绝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/api/public/products/${p1}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200；{"/stock": 2, "/status": "ON_SALE"}</w:t>
            </w:r>
          </w:p>
        </w:tc>
      </w:tr>
    </w:tbl>
    <w:p>
      <w:pPr>
        <w:spacing w:after="40"/>
      </w:pPr>
    </w:p>
    <w:p>
      <w:pPr>
        <w:pStyle w:val="Heading2"/>
      </w:pPr>
      <w:r>
        <w:t>R204-03 同时发布4件商品并分别排队</w:t>
      </w:r>
    </w:p>
    <w:p>
      <w:pPr>
        <w:keepNext/>
      </w:pPr>
      <w:r>
        <w:t>文件目录：第二轮验收测试数据/R204/第3个测试实例。结果：通过。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839"/>
        <w:gridCol w:w="3061"/>
        <w:gridCol w:w="5216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请求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使用文件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预期状态及字段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请求数据01.json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请求数据02.json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/api/public/products/${p0}/intents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请求数据03.json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201；{"/position":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请求数据04.json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/api/public/products/${p1}/intents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请求数据05.json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201；{"/position":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请求数据06.json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/api/public/products/${p2}/intents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请求数据07.json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201；{"/position":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请求数据08.json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/api/public/products/${p3}/intents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请求数据09.json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201；{"/position":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200；{"/total": 4}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/api/public/products/current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409；该步骤成功或按指定边界拒绝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/api/seller/products/${p0}/trades/start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/api/public/intents/${code0}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200；{"/status": "IN_TRADE"}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/api/public/intents/${code1}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200；{"/status": "WAITING", "/position":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/api/seller/trades/${trade}/result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请求数据15.json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204；该步骤成功或按指定边界拒绝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/api/public/products/${p1}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200；{"/stock": 2, "/status": "ON_SALE"}</w:t>
            </w:r>
          </w:p>
        </w:tc>
      </w:tr>
    </w:tbl>
    <w:p>
      <w:pPr>
        <w:spacing w:after="40"/>
      </w:pPr>
    </w:p>
    <w:p>
      <w:pPr>
        <w:pStyle w:val="Heading2"/>
      </w:pPr>
      <w:r>
        <w:t>R205-01 分类关联与父类筛选</w:t>
      </w:r>
    </w:p>
    <w:p>
      <w:pPr>
        <w:keepNext/>
      </w:pPr>
      <w:r>
        <w:t>文件目录：第二轮验收测试数据/R205/第1个测试实例。结果：通过。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839"/>
        <w:gridCol w:w="3061"/>
        <w:gridCol w:w="5216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请求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使用文件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预期状态及字段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请求数据01.json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/api/seller/categories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请求数据02.json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/api/seller/categories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请求数据03.json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请求数据04.json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/api/public/products?categoryId=${root}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200；{"/total": 1, "/items/0/categoryName": "键盘"}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DELETE /api/seller/categories/${child}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409；该步骤成功或按指定边界拒绝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DELETE /api/seller/categories/${root}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409；该步骤成功或按指定边界拒绝</w:t>
            </w:r>
          </w:p>
        </w:tc>
      </w:tr>
    </w:tbl>
    <w:p>
      <w:pPr>
        <w:spacing w:after="40"/>
      </w:pPr>
    </w:p>
    <w:p>
      <w:pPr>
        <w:pStyle w:val="Heading2"/>
      </w:pPr>
      <w:r>
        <w:t>R205-02 禁止三级循环和同级重名</w:t>
      </w:r>
    </w:p>
    <w:p>
      <w:pPr>
        <w:keepNext/>
      </w:pPr>
      <w:r>
        <w:t>文件目录：第二轮验收测试数据/R205/第2个测试实例。结果：通过。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839"/>
        <w:gridCol w:w="3061"/>
        <w:gridCol w:w="5216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请求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使用文件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预期状态及字段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请求数据01.json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/api/seller/categories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请求数据02.json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/api/seller/categories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请求数据03.json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/api/seller/categories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请求数据04.json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PUT /api/seller/categories/${root}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请求数据05.json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/api/seller/categories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请求数据06.json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409；该步骤成功或按指定边界拒绝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/api/seller/categories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请求数据07.json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PUT /api/seller/categories/${root}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请求数据08.json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409；该步骤成功或按指定边界拒绝</w:t>
            </w:r>
          </w:p>
        </w:tc>
      </w:tr>
    </w:tbl>
    <w:p>
      <w:pPr>
        <w:spacing w:after="40"/>
      </w:pPr>
    </w:p>
    <w:p>
      <w:pPr>
        <w:pStyle w:val="Heading2"/>
      </w:pPr>
      <w:r>
        <w:t>R205-03 分类改名及未引用分类删除</w:t>
      </w:r>
    </w:p>
    <w:p>
      <w:pPr>
        <w:keepNext/>
      </w:pPr>
      <w:r>
        <w:t>文件目录：第二轮验收测试数据/R205/第3个测试实例。结果：通过。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839"/>
        <w:gridCol w:w="3061"/>
        <w:gridCol w:w="5216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请求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使用文件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预期状态及字段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请求数据01.json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/api/seller/categories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请求数据02.json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/api/seller/categories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请求数据03.json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PUT /api/seller/categories/${child}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请求数据04.json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200；{"/name": "机械键盘"}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DELETE /api/seller/categories/${child}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204；该步骤成功或按指定边界拒绝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DELETE /api/seller/categories/${root}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204；该步骤成功或按指定边界拒绝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/api/public/categories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200；{"": []}</w:t>
            </w:r>
          </w:p>
        </w:tc>
      </w:tr>
    </w:tbl>
    <w:p>
      <w:pPr>
        <w:spacing w:after="40"/>
      </w:pPr>
    </w:p>
    <w:p>
      <w:pPr>
        <w:pStyle w:val="Heading2"/>
      </w:pPr>
      <w:r>
        <w:t>R206-01 两件库存逐次成交售罄</w:t>
      </w:r>
    </w:p>
    <w:p>
      <w:pPr>
        <w:keepNext/>
      </w:pPr>
      <w:r>
        <w:t>文件目录：第二轮验收测试数据/R206/第1个测试实例。结果：通过。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839"/>
        <w:gridCol w:w="3061"/>
        <w:gridCol w:w="5216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请求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使用文件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预期状态及字段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请求数据01.json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请求数据02.json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/api/public/products/${p}/intents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请求数据03.json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201；{"/position":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/api/public/products/${p}/intents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请求数据04.json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201；{"/position": 2}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/api/seller/products/${p}/trades/start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/api/seller/trades/${trade}/result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请求数据06.json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204；该步骤成功或按指定边界拒绝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/api/public/products/${p}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200；{"/stock": 1, "/status": "ON_SALE"}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/api/public/intents/${second}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200；{"/position":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/api/seller/products/${p}/trades/start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/api/seller/trades/${trade2}/result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请求数据10.json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204；该步骤成功或按指定边界拒绝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/api/public/products/${p}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404；该步骤成功或按指定边界拒绝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/api/seller/products/${p}/workbench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200；{"/product/stock": 0, "/product/status": "DELISTED"}</w:t>
            </w:r>
          </w:p>
        </w:tc>
      </w:tr>
    </w:tbl>
    <w:p>
      <w:pPr>
        <w:spacing w:after="40"/>
      </w:pPr>
    </w:p>
    <w:p>
      <w:pPr>
        <w:pStyle w:val="Heading2"/>
      </w:pPr>
      <w:r>
        <w:t>R206-02 失败重排不扣库存且重复结果不再扣</w:t>
      </w:r>
    </w:p>
    <w:p>
      <w:pPr>
        <w:keepNext/>
      </w:pPr>
      <w:r>
        <w:t>文件目录：第二轮验收测试数据/R206/第2个测试实例。结果：通过。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839"/>
        <w:gridCol w:w="3061"/>
        <w:gridCol w:w="5216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请求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使用文件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预期状态及字段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请求数据01.json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请求数据02.json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/api/public/products/${p}/intents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请求数据03.json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201；{"/position":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/api/public/products/${p}/intents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请求数据04.json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201；{"/position": 2}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/api/seller/products/${p}/trades/start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/api/seller/trades/${trade}/result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请求数据06.json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204；该步骤成功或按指定边界拒绝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/api/public/products/${p}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200；{"/stock":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/api/seller/products/${p}/trades/start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/api/seller/trades/${trade2}/result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请求数据09.json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204；该步骤成功或按指定边界拒绝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/api/seller/trades/${trade2}/result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请求数据10.json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409；该步骤成功或按指定边界拒绝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/api/public/products/${p}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404；该步骤成功或按指定边界拒绝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/api/seller/products/${p}/workbench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200；{"/product/stock": 0, "/product/status": "DELISTED"}</w:t>
            </w:r>
          </w:p>
        </w:tc>
      </w:tr>
    </w:tbl>
    <w:p>
      <w:pPr>
        <w:spacing w:after="40"/>
      </w:pPr>
    </w:p>
    <w:p>
      <w:pPr>
        <w:pStyle w:val="Heading2"/>
      </w:pPr>
      <w:r>
        <w:t>R206-03 零库存补货上架与非法库存</w:t>
      </w:r>
    </w:p>
    <w:p>
      <w:pPr>
        <w:keepNext/>
      </w:pPr>
      <w:r>
        <w:t>文件目录：第二轮验收测试数据/R206/第3个测试实例。结果：通过。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839"/>
        <w:gridCol w:w="3061"/>
        <w:gridCol w:w="5216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请求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使用文件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预期状态及字段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请求数据01.json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请求数据02.json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200；{"/total": 0}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/api/seller/products/${p}/relist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409；该步骤成功或按指定边界拒绝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PUT /api/seller/products/${p}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请求数据05.json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PUT /api/seller/products/${p}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请求数据06.json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PUT /api/seller/products/${p}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请求数据07.json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200；{"/status": "DELISTED", "/stock": 3}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/api/seller/products/${p}/relist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200；{"/status": "ON_SALE", "/stock": 3}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/api/public/products/${p}/intents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请求数据09.json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201；{"/position":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/api/seller/products/${p}/trades/start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PUT /api/seller/products/${p}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请求数据11.json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409；该步骤成功或按指定边界拒绝</w:t>
            </w:r>
          </w:p>
        </w:tc>
      </w:tr>
    </w:tbl>
    <w:p>
      <w:pPr>
        <w:spacing w:after="40"/>
      </w:pPr>
    </w:p>
    <w:p>
      <w:pPr>
        <w:pStyle w:val="Heading2"/>
      </w:pPr>
      <w:r>
        <w:t>R207-01 商品名称搜索和下架排除</w:t>
      </w:r>
    </w:p>
    <w:p>
      <w:pPr>
        <w:keepNext/>
      </w:pPr>
      <w:r>
        <w:t>文件目录：第二轮验收测试数据/R207/第1个测试实例。结果：通过。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839"/>
        <w:gridCol w:w="3061"/>
        <w:gridCol w:w="5216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请求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使用文件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预期状态及字段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请求数据01.json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/api/seller/categories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请求数据02.json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/api/seller/categories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请求数据03.json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请求数据04.json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请求数据05.json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请求数据06.json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/api/seller/products/${gone}/delist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204；该步骤成功或按指定边界拒绝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/api/public/products?q=Keyboard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200；{"/total": 1, "/items/0/name": "Keyboard红轴"}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/api/customer/session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404；该步骤成功或按指定边界拒绝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/api/seller/customers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404；该步骤成功或按指定边界拒绝</w:t>
            </w:r>
          </w:p>
        </w:tc>
      </w:tr>
    </w:tbl>
    <w:p>
      <w:pPr>
        <w:spacing w:after="40"/>
      </w:pPr>
    </w:p>
    <w:p>
      <w:pPr>
        <w:pStyle w:val="Heading2"/>
      </w:pPr>
      <w:r>
        <w:t>R207-02 描述关键词忽略大小写</w:t>
      </w:r>
    </w:p>
    <w:p>
      <w:pPr>
        <w:keepNext/>
      </w:pPr>
      <w:r>
        <w:t>文件目录：第二轮验收测试数据/R207/第2个测试实例。结果：通过。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839"/>
        <w:gridCol w:w="3061"/>
        <w:gridCol w:w="5216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请求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使用文件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预期状态及字段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请求数据01.json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/api/seller/categories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请求数据02.json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/api/seller/categories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请求数据03.json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请求数据04.json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请求数据05.json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请求数据06.json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/api/seller/products/${gone}/delist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204；该步骤成功或按指定边界拒绝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/api/public/products?q=usb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200；{"/total": 1}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/api/public/products?q=notfound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200；{"/total": 0}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/api/customer/session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404；该步骤成功或按指定边界拒绝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/api/seller/customers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404；该步骤成功或按指定边界拒绝</w:t>
            </w:r>
          </w:p>
        </w:tc>
      </w:tr>
    </w:tbl>
    <w:p>
      <w:pPr>
        <w:spacing w:after="40"/>
      </w:pPr>
    </w:p>
    <w:p>
      <w:pPr>
        <w:pStyle w:val="Heading2"/>
      </w:pPr>
      <w:r>
        <w:t>R207-03 分类包含子类并分页</w:t>
      </w:r>
    </w:p>
    <w:p>
      <w:pPr>
        <w:keepNext/>
      </w:pPr>
      <w:r>
        <w:t>文件目录：第二轮验收测试数据/R207/第3个测试实例。结果：通过。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839"/>
        <w:gridCol w:w="3061"/>
        <w:gridCol w:w="5216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请求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使用文件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预期状态及字段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请求数据01.json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/api/seller/categories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请求数据02.json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/api/seller/categories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请求数据03.json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请求数据04.json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请求数据05.json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请求数据06.json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/api/seller/products/${gone}/delist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204；该步骤成功或按指定边界拒绝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/api/public/products?categoryId=${root}&amp;page=0&amp;size=1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200；{"/total": 2, "/items/0/name": "鼠标"}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/api/public/products?categoryId=${root}&amp;page=1&amp;size=1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200；{"/total": 2, "/items/0/name": "Keyboard红轴"}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/api/public/products?page=-1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/api/public/products?size=101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/api/customer/session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404；该步骤成功或按指定边界拒绝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/api/seller/customers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404；该步骤成功或按指定边界拒绝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t>R208-01 两张图片与格式化描述</w:t>
      </w:r>
    </w:p>
    <w:p>
      <w:pPr>
        <w:keepNext/>
      </w:pPr>
      <w:r>
        <w:t>文件目录：第二轮验收测试数据/R208/第1个测试实例。结果：通过。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839"/>
        <w:gridCol w:w="3061"/>
        <w:gridCol w:w="5216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请求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使用文件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预期状态及字段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请求数据01.json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UPLOAD /api/seller/products/image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商品图.png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UPLOAD /api/seller/products/image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商品图.jpg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请求数据04.json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/api/public/products/${p}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200；{"/images": ["${image}", "${image2}"], "/description": "&lt;h3&gt;介绍&lt;/h3&gt;&lt;p&gt;&lt;strong&gt;九成新&lt;/strong&gt;&lt;/p&gt;"}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t>R208-02 九图边界与错误文件拒绝</w:t>
      </w:r>
    </w:p>
    <w:p>
      <w:pPr>
        <w:keepNext/>
      </w:pPr>
      <w:r>
        <w:t>文件目录：第二轮验收测试数据/R208/第2个测试实例。结果：通过。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839"/>
        <w:gridCol w:w="3061"/>
        <w:gridCol w:w="5216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请求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使用文件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预期状态及字段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请求数据01.json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UPLOAD /api/seller/products/image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商品图.png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UPLOAD /api/seller/products/image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商品图.jpg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请求数据04.json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/api/public/products/${p}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200；{"/images": ["${image}", "${image}", "${image}", "${image}", "${image}", "${image}", "${image}", "${image}", "${image}"]}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PUT /api/seller/products/${p}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请求数据06.json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UPLOAD /api/seller/products/image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错误格式.txt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UPLOAD /api/seller/products/image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超大图片.png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400；该步骤成功或按指定边界拒绝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t>R208-03 描述图片二次保存及危险内容清理</w:t>
      </w:r>
    </w:p>
    <w:p>
      <w:pPr>
        <w:keepNext/>
      </w:pPr>
      <w:r>
        <w:t>文件目录：第二轮验收测试数据/R208/第3个测试实例。结果：通过。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839"/>
        <w:gridCol w:w="3061"/>
        <w:gridCol w:w="5216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请求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使用文件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3"/>
          </w:tcPr>
          <w:p>
            <w:pPr>
              <w:keepNext/>
              <w:spacing w:after="0" w:before="0" w:line="252" w:lineRule="auto"/>
            </w:pPr>
            <w:r>
              <w:rPr>
                <w:b/>
                <w:sz w:val="19"/>
              </w:rPr>
              <w:t>预期状态及字段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POST /api/seller/login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请求数据01.json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 w:before="0" w:line="252" w:lineRule="auto"/>
            </w:pPr>
            <w:r>
              <w:rPr>
                <w:b w:val="0"/>
                <w:sz w:val="19"/>
              </w:rPr>
              <w:t>200；{"/authenticated": true}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UPLOAD /api/seller/products/image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商品图.png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UPLOAD /api/seller/products/image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商品图.jpg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POST /api/seller/products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请求数据04.json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201；该步骤成功或按指定边界拒绝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GET /api/public/products/${p}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200；{"/description": "&lt;p&gt;安全文字&lt;/p&gt;&lt;img src=\"${image}\" alt=\"商品描述图片\"&gt;alert(1)"}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PUT /api/seller/products/${p}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请求数据06.json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200；{"/description": "&lt;p&gt;安全文字&lt;/p&gt;&lt;img src=\"${image}\" alt=\"商品描述图片\"&gt;alert(1)"}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PUT /api/seller/products/${p}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请求数据07.json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252" w:lineRule="auto"/>
            </w:pPr>
            <w:r>
              <w:rPr>
                <w:b w:val="0"/>
                <w:sz w:val="19"/>
              </w:rPr>
              <w:t>400；该步骤成功或按指定边界拒绝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在线购物系统 第二轮验收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