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98" w:rsidRDefault="00527AFE" w:rsidP="0079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</w:t>
      </w:r>
      <w:r w:rsidR="00D372D5">
        <w:rPr>
          <w:rFonts w:hint="eastAsia"/>
        </w:rPr>
        <w:t>&amp;</w:t>
      </w:r>
      <w:r w:rsidR="00D372D5">
        <w:rPr>
          <w:rFonts w:hint="eastAsia"/>
        </w:rPr>
        <w:t>流程</w:t>
      </w:r>
    </w:p>
    <w:p w:rsidR="00527AFE" w:rsidRDefault="00D372D5" w:rsidP="00527AF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系统架构</w:t>
      </w:r>
    </w:p>
    <w:p w:rsidR="00D372D5" w:rsidRDefault="00D372D5" w:rsidP="00D372D5">
      <w:pPr>
        <w:pStyle w:val="a3"/>
        <w:ind w:left="840" w:firstLineChars="0" w:firstLine="0"/>
        <w:rPr>
          <w:rFonts w:hint="eastAsia"/>
        </w:rPr>
      </w:pPr>
      <w:r w:rsidRPr="00D372D5">
        <w:drawing>
          <wp:inline distT="0" distB="0" distL="0" distR="0">
            <wp:extent cx="5274310" cy="2400910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11115" cy="4556634"/>
                      <a:chOff x="955956" y="1270861"/>
                      <a:chExt cx="10011115" cy="4556634"/>
                    </a:xfrm>
                  </a:grpSpPr>
                  <a:sp>
                    <a:nvSpPr>
                      <a:cNvPr id="10" name="矩形 9"/>
                      <a:cNvSpPr/>
                    </a:nvSpPr>
                    <a:spPr bwMode="auto">
                      <a:xfrm>
                        <a:off x="2625109" y="5079259"/>
                        <a:ext cx="6766864" cy="723565"/>
                      </a:xfrm>
                      <a:prstGeom prst="rect">
                        <a:avLst/>
                      </a:prstGeom>
                      <a:solidFill>
                        <a:srgbClr val="C0E399"/>
                      </a:solidFill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圆角矩形 10"/>
                      <a:cNvSpPr/>
                    </a:nvSpPr>
                    <a:spPr bwMode="auto">
                      <a:xfrm>
                        <a:off x="955972" y="5050230"/>
                        <a:ext cx="1625602" cy="777265"/>
                      </a:xfrm>
                      <a:prstGeom prst="roundRect">
                        <a:avLst/>
                      </a:prstGeom>
                      <a:solidFill>
                        <a:srgbClr val="006699"/>
                      </a:solidFill>
                      <a:ln w="9525" cap="flat" cmpd="sng" algn="ctr">
                        <a:solidFill>
                          <a:schemeClr val="bg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sz="2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基础设施层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圆角矩形 11"/>
                      <a:cNvSpPr/>
                    </a:nvSpPr>
                    <a:spPr bwMode="auto">
                      <a:xfrm>
                        <a:off x="2901670" y="5195373"/>
                        <a:ext cx="1537721" cy="51823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环境管理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矩形 14"/>
                      <a:cNvSpPr/>
                    </a:nvSpPr>
                    <a:spPr bwMode="auto">
                      <a:xfrm>
                        <a:off x="9598919" y="1270861"/>
                        <a:ext cx="1368152" cy="454862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流程图: 磁盘 15"/>
                      <a:cNvSpPr/>
                    </a:nvSpPr>
                    <a:spPr bwMode="auto">
                      <a:xfrm>
                        <a:off x="9803946" y="2704212"/>
                        <a:ext cx="1008112" cy="648072"/>
                      </a:xfrm>
                      <a:prstGeom prst="flowChartMagneticDisk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权限管理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流程图: 磁盘 17"/>
                      <a:cNvSpPr/>
                    </a:nvSpPr>
                    <a:spPr bwMode="auto">
                      <a:xfrm>
                        <a:off x="9772948" y="1834624"/>
                        <a:ext cx="1008112" cy="648072"/>
                      </a:xfrm>
                      <a:prstGeom prst="flowChartMagneticDisk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DB</a:t>
                          </a:r>
                          <a:r>
                            <a:rPr kumimoji="0" lang="zh-CN" alt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服务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圆角矩形 26"/>
                      <a:cNvSpPr/>
                    </a:nvSpPr>
                    <a:spPr bwMode="auto">
                      <a:xfrm>
                        <a:off x="955956" y="3482943"/>
                        <a:ext cx="1625601" cy="1445518"/>
                      </a:xfrm>
                      <a:prstGeom prst="roundRect">
                        <a:avLst/>
                      </a:prstGeom>
                      <a:solidFill>
                        <a:srgbClr val="006699"/>
                      </a:solidFill>
                      <a:ln w="9525" cap="flat" cmpd="sng" algn="ctr">
                        <a:solidFill>
                          <a:schemeClr val="bg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sz="2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接口层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矩形 27"/>
                      <a:cNvSpPr/>
                    </a:nvSpPr>
                    <a:spPr bwMode="auto">
                      <a:xfrm>
                        <a:off x="2631274" y="3511972"/>
                        <a:ext cx="6760699" cy="1447485"/>
                      </a:xfrm>
                      <a:prstGeom prst="rect">
                        <a:avLst/>
                      </a:prstGeom>
                      <a:solidFill>
                        <a:srgbClr val="C0E399"/>
                      </a:solidFill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矩形 28"/>
                      <a:cNvSpPr/>
                    </a:nvSpPr>
                    <a:spPr bwMode="auto">
                      <a:xfrm>
                        <a:off x="2888240" y="3621692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整体流水监控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矩形 29"/>
                      <a:cNvSpPr/>
                    </a:nvSpPr>
                    <a:spPr bwMode="auto">
                      <a:xfrm>
                        <a:off x="4172755" y="3628949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0" algn="ctr" fontAlgn="base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SEM</a:t>
                          </a: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矩形 30"/>
                      <a:cNvSpPr/>
                    </a:nvSpPr>
                    <a:spPr bwMode="auto">
                      <a:xfrm>
                        <a:off x="5529840" y="3636206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CPS</a:t>
                          </a: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矩形 31"/>
                      <a:cNvSpPr/>
                    </a:nvSpPr>
                    <a:spPr bwMode="auto">
                      <a:xfrm>
                        <a:off x="6857897" y="3628949"/>
                        <a:ext cx="2441086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知心</a:t>
                          </a: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/</a:t>
                          </a: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阿拉丁</a:t>
                          </a: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/SEO</a:t>
                          </a: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圆角矩形 38"/>
                      <a:cNvSpPr/>
                    </a:nvSpPr>
                    <a:spPr bwMode="auto">
                      <a:xfrm>
                        <a:off x="955956" y="2617729"/>
                        <a:ext cx="1625601" cy="754735"/>
                      </a:xfrm>
                      <a:prstGeom prst="roundRect">
                        <a:avLst/>
                      </a:prstGeom>
                      <a:solidFill>
                        <a:srgbClr val="006699"/>
                      </a:solidFill>
                      <a:ln w="9525" cap="flat" cmpd="sng" algn="ctr">
                        <a:solidFill>
                          <a:schemeClr val="bg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sz="2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调度层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矩形 39"/>
                      <a:cNvSpPr/>
                    </a:nvSpPr>
                    <a:spPr bwMode="auto">
                      <a:xfrm>
                        <a:off x="2631273" y="2646759"/>
                        <a:ext cx="6776198" cy="711194"/>
                      </a:xfrm>
                      <a:prstGeom prst="rect">
                        <a:avLst/>
                      </a:prstGeom>
                      <a:solidFill>
                        <a:srgbClr val="C0E399"/>
                      </a:solidFill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矩形 40"/>
                      <a:cNvSpPr/>
                    </a:nvSpPr>
                    <a:spPr bwMode="auto">
                      <a:xfrm>
                        <a:off x="2888240" y="2756478"/>
                        <a:ext cx="1497780" cy="50405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Scheduler</a:t>
                          </a:r>
                          <a:endParaRPr lang="zh-CN" altLang="en-US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矩形 41"/>
                      <a:cNvSpPr/>
                    </a:nvSpPr>
                    <a:spPr bwMode="auto">
                      <a:xfrm>
                        <a:off x="4622197" y="2763735"/>
                        <a:ext cx="1166507" cy="50405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Monitor</a:t>
                          </a:r>
                          <a:endParaRPr lang="zh-CN" altLang="en-US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圆角矩形 45"/>
                      <a:cNvSpPr/>
                    </a:nvSpPr>
                    <a:spPr bwMode="auto">
                      <a:xfrm>
                        <a:off x="955956" y="1293979"/>
                        <a:ext cx="1625601" cy="1226449"/>
                      </a:xfrm>
                      <a:prstGeom prst="roundRect">
                        <a:avLst/>
                      </a:prstGeom>
                      <a:solidFill>
                        <a:srgbClr val="006699"/>
                      </a:solidFill>
                      <a:ln w="9525" cap="flat" cmpd="sng" algn="ctr">
                        <a:solidFill>
                          <a:schemeClr val="bg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zh-CN" altLang="en-US" sz="2000" b="1" dirty="0" smtClean="0">
                              <a:solidFill>
                                <a:schemeClr val="bg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应用层</a:t>
                          </a:r>
                          <a:endParaRPr kumimoji="0" lang="zh-CN" altLang="en-US" sz="2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bg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矩形 46"/>
                      <a:cNvSpPr/>
                    </a:nvSpPr>
                    <a:spPr bwMode="auto">
                      <a:xfrm>
                        <a:off x="2631273" y="1308493"/>
                        <a:ext cx="6760699" cy="1197423"/>
                      </a:xfrm>
                      <a:prstGeom prst="rect">
                        <a:avLst/>
                      </a:prstGeom>
                      <a:solidFill>
                        <a:srgbClr val="C0E399"/>
                      </a:solidFill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矩形 47"/>
                      <a:cNvSpPr/>
                    </a:nvSpPr>
                    <a:spPr bwMode="auto">
                      <a:xfrm>
                        <a:off x="2888240" y="1367423"/>
                        <a:ext cx="1947214" cy="504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整体流水监控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矩形 48"/>
                      <a:cNvSpPr/>
                    </a:nvSpPr>
                    <a:spPr bwMode="auto">
                      <a:xfrm>
                        <a:off x="5071657" y="1374680"/>
                        <a:ext cx="2042048" cy="504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业务监控与告警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矩形 49"/>
                      <a:cNvSpPr/>
                    </a:nvSpPr>
                    <a:spPr bwMode="auto">
                      <a:xfrm>
                        <a:off x="7358641" y="1381937"/>
                        <a:ext cx="1630359" cy="504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辅助定位工具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" name="矩形 51"/>
                      <a:cNvSpPr/>
                    </a:nvSpPr>
                    <a:spPr bwMode="auto">
                      <a:xfrm>
                        <a:off x="6001028" y="2778249"/>
                        <a:ext cx="1166507" cy="50405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任务配置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3" name="流程图: 磁盘 62"/>
                      <a:cNvSpPr/>
                    </a:nvSpPr>
                    <a:spPr bwMode="auto">
                      <a:xfrm>
                        <a:off x="9800995" y="3610001"/>
                        <a:ext cx="1008112" cy="648072"/>
                      </a:xfrm>
                      <a:prstGeom prst="flowChartMagneticDisk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短信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" name="矩形 64"/>
                      <a:cNvSpPr/>
                    </a:nvSpPr>
                    <a:spPr bwMode="auto">
                      <a:xfrm>
                        <a:off x="2861548" y="1952791"/>
                        <a:ext cx="2888305" cy="504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优化分析与</a:t>
                          </a:r>
                          <a:r>
                            <a:rPr kumimoji="0" lang="en-US" altLang="zh-CN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badcase</a:t>
                          </a: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挖掘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" name="矩形 65"/>
                      <a:cNvSpPr/>
                    </a:nvSpPr>
                    <a:spPr bwMode="auto">
                      <a:xfrm>
                        <a:off x="2901155" y="4316532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新首页监控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7" name="矩形 66"/>
                      <a:cNvSpPr/>
                    </a:nvSpPr>
                    <a:spPr bwMode="auto">
                      <a:xfrm>
                        <a:off x="4184931" y="4313949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辅助定位工具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" name="矩形 67"/>
                      <a:cNvSpPr/>
                    </a:nvSpPr>
                    <a:spPr bwMode="auto">
                      <a:xfrm>
                        <a:off x="5561697" y="4311366"/>
                        <a:ext cx="1166507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投放策略优化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9" name="矩形 68"/>
                      <a:cNvSpPr/>
                    </a:nvSpPr>
                    <a:spPr bwMode="auto">
                      <a:xfrm>
                        <a:off x="6876470" y="4324282"/>
                        <a:ext cx="1213645" cy="504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altLang="zh-CN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Badcase</a:t>
                          </a:r>
                          <a:r>
                            <a:rPr lang="zh-CN" altLang="en-US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挖掘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0" name="圆角矩形 69"/>
                      <a:cNvSpPr/>
                    </a:nvSpPr>
                    <a:spPr bwMode="auto">
                      <a:xfrm>
                        <a:off x="4603901" y="5192790"/>
                        <a:ext cx="1537721" cy="51823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altLang="en-US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执行机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" name="圆角矩形 70"/>
                      <a:cNvSpPr/>
                    </a:nvSpPr>
                    <a:spPr bwMode="auto">
                      <a:xfrm>
                        <a:off x="6306131" y="5174709"/>
                        <a:ext cx="1861476" cy="518238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Web/DB </a:t>
                          </a:r>
                          <a:r>
                            <a:rPr kumimoji="0" lang="en-US" altLang="zh-CN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微软雅黑" pitchFamily="34" charset="-122"/>
                              <a:ea typeface="微软雅黑" pitchFamily="34" charset="-122"/>
                            </a:rPr>
                            <a:t>Srv</a:t>
                          </a:r>
                          <a:endParaRPr kumimoji="0" lang="zh-CN" altLang="en-US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2" name="流程图: 磁盘 71"/>
                      <a:cNvSpPr/>
                    </a:nvSpPr>
                    <a:spPr bwMode="auto">
                      <a:xfrm>
                        <a:off x="9798412" y="4475323"/>
                        <a:ext cx="1008112" cy="648072"/>
                      </a:xfrm>
                      <a:prstGeom prst="flowChartMagneticDisk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zh-CN" altLang="en-US" sz="1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邮件</a:t>
                          </a:r>
                          <a:endParaRPr kumimoji="0" lang="zh-CN" altLang="en-US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372D5" w:rsidRDefault="00D372D5" w:rsidP="00527AF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业务流程</w:t>
      </w:r>
    </w:p>
    <w:p w:rsidR="00527AFE" w:rsidRDefault="00D372D5" w:rsidP="00D372D5">
      <w:pPr>
        <w:pStyle w:val="a3"/>
        <w:ind w:left="840" w:firstLineChars="0" w:firstLine="0"/>
        <w:rPr>
          <w:rFonts w:hint="eastAsia"/>
        </w:rPr>
      </w:pPr>
      <w:r w:rsidRPr="00D372D5">
        <w:drawing>
          <wp:inline distT="0" distB="0" distL="0" distR="0">
            <wp:extent cx="5274310" cy="2858749"/>
            <wp:effectExtent l="19050" t="0" r="254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825209" cy="6409711"/>
                      <a:chOff x="108486" y="260907"/>
                      <a:chExt cx="11825209" cy="6409711"/>
                    </a:xfrm>
                  </a:grpSpPr>
                  <a:sp>
                    <a:nvSpPr>
                      <a:cNvPr id="136" name="矩形 135"/>
                      <a:cNvSpPr/>
                    </a:nvSpPr>
                    <a:spPr>
                      <a:xfrm>
                        <a:off x="263471" y="5207431"/>
                        <a:ext cx="4339526" cy="60443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矩形 122"/>
                      <a:cNvSpPr/>
                    </a:nvSpPr>
                    <a:spPr>
                      <a:xfrm>
                        <a:off x="108486" y="4184559"/>
                        <a:ext cx="4618496" cy="65092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矩形 34"/>
                      <a:cNvSpPr/>
                    </a:nvSpPr>
                    <a:spPr>
                      <a:xfrm>
                        <a:off x="3347664" y="836926"/>
                        <a:ext cx="4835442" cy="156532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4974987" y="929917"/>
                        <a:ext cx="1286330" cy="480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监控任务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矩形 20"/>
                      <a:cNvSpPr/>
                    </a:nvSpPr>
                    <a:spPr>
                      <a:xfrm>
                        <a:off x="3608552" y="1748742"/>
                        <a:ext cx="1164927" cy="480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定时启动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5005954" y="1746159"/>
                        <a:ext cx="1224365" cy="480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间隔启动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矩形 22"/>
                      <a:cNvSpPr/>
                    </a:nvSpPr>
                    <a:spPr>
                      <a:xfrm>
                        <a:off x="6426661" y="1761657"/>
                        <a:ext cx="1461978" cy="480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一次性启动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直接箭头连接符 24"/>
                      <a:cNvCxnSpPr>
                        <a:stCxn id="20" idx="2"/>
                        <a:endCxn id="21" idx="0"/>
                      </a:cNvCxnSpPr>
                    </a:nvCxnSpPr>
                    <a:spPr>
                      <a:xfrm flipH="1">
                        <a:off x="4191016" y="1410364"/>
                        <a:ext cx="1427136" cy="3383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直接箭头连接符 26"/>
                      <a:cNvCxnSpPr>
                        <a:stCxn id="20" idx="2"/>
                        <a:endCxn id="22" idx="0"/>
                      </a:cNvCxnSpPr>
                    </a:nvCxnSpPr>
                    <a:spPr>
                      <a:xfrm flipH="1">
                        <a:off x="5618137" y="1410364"/>
                        <a:ext cx="15" cy="33579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接箭头连接符 28"/>
                      <a:cNvCxnSpPr>
                        <a:stCxn id="20" idx="2"/>
                        <a:endCxn id="23" idx="0"/>
                      </a:cNvCxnSpPr>
                    </a:nvCxnSpPr>
                    <a:spPr>
                      <a:xfrm>
                        <a:off x="5618152" y="1410364"/>
                        <a:ext cx="1539498" cy="35129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矩形 29"/>
                      <a:cNvSpPr/>
                    </a:nvSpPr>
                    <a:spPr>
                      <a:xfrm>
                        <a:off x="418468" y="309983"/>
                        <a:ext cx="2154264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任务创建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" name="直接箭头连接符 38"/>
                      <a:cNvCxnSpPr>
                        <a:stCxn id="187" idx="1"/>
                        <a:endCxn id="30" idx="3"/>
                      </a:cNvCxnSpPr>
                    </a:nvCxnSpPr>
                    <a:spPr>
                      <a:xfrm flipH="1">
                        <a:off x="2572732" y="501131"/>
                        <a:ext cx="787848" cy="56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矩形 40"/>
                      <a:cNvSpPr/>
                    </a:nvSpPr>
                    <a:spPr>
                      <a:xfrm>
                        <a:off x="387471" y="1704830"/>
                        <a:ext cx="2185261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任务调度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直接箭头连接符 44"/>
                      <a:cNvCxnSpPr>
                        <a:stCxn id="30" idx="2"/>
                        <a:endCxn id="41" idx="0"/>
                      </a:cNvCxnSpPr>
                    </a:nvCxnSpPr>
                    <a:spPr>
                      <a:xfrm flipH="1">
                        <a:off x="1480102" y="805929"/>
                        <a:ext cx="15498" cy="89890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直接箭头连接符 56"/>
                      <a:cNvCxnSpPr>
                        <a:stCxn id="41" idx="3"/>
                        <a:endCxn id="35" idx="1"/>
                      </a:cNvCxnSpPr>
                    </a:nvCxnSpPr>
                    <a:spPr>
                      <a:xfrm flipV="1">
                        <a:off x="2572732" y="1619590"/>
                        <a:ext cx="774932" cy="3332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圆柱形 81"/>
                      <a:cNvSpPr/>
                    </a:nvSpPr>
                    <a:spPr>
                      <a:xfrm>
                        <a:off x="10972802" y="2200775"/>
                        <a:ext cx="960893" cy="774915"/>
                      </a:xfrm>
                      <a:prstGeom prst="ca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DB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流程图: 卡片 82"/>
                      <a:cNvSpPr/>
                    </a:nvSpPr>
                    <a:spPr>
                      <a:xfrm>
                        <a:off x="8942523" y="929921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监控任务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5" name="直接箭头连接符 84"/>
                      <a:cNvCxnSpPr>
                        <a:stCxn id="82" idx="2"/>
                        <a:endCxn id="83" idx="3"/>
                      </a:cNvCxnSpPr>
                    </a:nvCxnSpPr>
                    <a:spPr>
                      <a:xfrm flipH="1" flipV="1">
                        <a:off x="10042903" y="1185643"/>
                        <a:ext cx="929899" cy="14025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矩形 87"/>
                      <a:cNvSpPr/>
                    </a:nvSpPr>
                    <a:spPr>
                      <a:xfrm>
                        <a:off x="384887" y="2616647"/>
                        <a:ext cx="2185261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任务提交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gearClient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1" name="直接箭头连接符 90"/>
                      <a:cNvCxnSpPr>
                        <a:stCxn id="41" idx="2"/>
                        <a:endCxn id="88" idx="0"/>
                      </a:cNvCxnSpPr>
                    </a:nvCxnSpPr>
                    <a:spPr>
                      <a:xfrm flipH="1">
                        <a:off x="1477518" y="2200776"/>
                        <a:ext cx="2584" cy="41587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" name="矩形 91"/>
                      <a:cNvSpPr/>
                    </a:nvSpPr>
                    <a:spPr>
                      <a:xfrm>
                        <a:off x="382303" y="3481969"/>
                        <a:ext cx="2185261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gearServer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4" name="直接箭头连接符 93"/>
                      <a:cNvCxnSpPr>
                        <a:stCxn id="88" idx="2"/>
                        <a:endCxn id="92" idx="0"/>
                      </a:cNvCxnSpPr>
                    </a:nvCxnSpPr>
                    <a:spPr>
                      <a:xfrm flipH="1">
                        <a:off x="1474934" y="3112593"/>
                        <a:ext cx="2584" cy="3693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矩形 94"/>
                      <a:cNvSpPr/>
                    </a:nvSpPr>
                    <a:spPr>
                      <a:xfrm>
                        <a:off x="255732" y="4269799"/>
                        <a:ext cx="1325094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gearWorker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矩形 95"/>
                      <a:cNvSpPr/>
                    </a:nvSpPr>
                    <a:spPr>
                      <a:xfrm>
                        <a:off x="1740986" y="4267216"/>
                        <a:ext cx="1325094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gearWorker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矩形 96"/>
                      <a:cNvSpPr/>
                    </a:nvSpPr>
                    <a:spPr>
                      <a:xfrm>
                        <a:off x="3275318" y="4282714"/>
                        <a:ext cx="1325094" cy="4959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gearWorker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9" name="直接箭头连接符 98"/>
                      <a:cNvCxnSpPr>
                        <a:endCxn id="95" idx="0"/>
                      </a:cNvCxnSpPr>
                    </a:nvCxnSpPr>
                    <a:spPr>
                      <a:xfrm flipH="1">
                        <a:off x="918279" y="3977915"/>
                        <a:ext cx="665141" cy="2918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箭头连接符 100"/>
                      <a:cNvCxnSpPr>
                        <a:endCxn id="96" idx="0"/>
                      </a:cNvCxnSpPr>
                    </a:nvCxnSpPr>
                    <a:spPr>
                      <a:xfrm>
                        <a:off x="1583420" y="3977915"/>
                        <a:ext cx="820113" cy="28930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直接箭头连接符 102"/>
                      <a:cNvCxnSpPr>
                        <a:endCxn id="97" idx="0"/>
                      </a:cNvCxnSpPr>
                    </a:nvCxnSpPr>
                    <a:spPr>
                      <a:xfrm>
                        <a:off x="1583420" y="3977915"/>
                        <a:ext cx="2354445" cy="30479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4" name="矩形 103"/>
                      <a:cNvSpPr/>
                    </a:nvSpPr>
                    <a:spPr>
                      <a:xfrm>
                        <a:off x="402958" y="5284940"/>
                        <a:ext cx="1255362" cy="4339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Monitor1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7" name="矩形 106"/>
                      <a:cNvSpPr/>
                    </a:nvSpPr>
                    <a:spPr>
                      <a:xfrm>
                        <a:off x="1779718" y="6227753"/>
                        <a:ext cx="1301857" cy="4339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Monitor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4" name="肘形连接符 113"/>
                      <a:cNvCxnSpPr>
                        <a:stCxn id="88" idx="3"/>
                        <a:endCxn id="83" idx="1"/>
                      </a:cNvCxnSpPr>
                    </a:nvCxnSpPr>
                    <a:spPr>
                      <a:xfrm flipV="1">
                        <a:off x="2570148" y="1185643"/>
                        <a:ext cx="6372375" cy="1678977"/>
                      </a:xfrm>
                      <a:prstGeom prst="bentConnector3">
                        <a:avLst>
                          <a:gd name="adj1" fmla="val 9402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形状 118"/>
                      <a:cNvCxnSpPr>
                        <a:stCxn id="35" idx="3"/>
                        <a:endCxn id="83" idx="0"/>
                      </a:cNvCxnSpPr>
                    </a:nvCxnSpPr>
                    <a:spPr>
                      <a:xfrm flipV="1">
                        <a:off x="8183106" y="929921"/>
                        <a:ext cx="1309607" cy="689669"/>
                      </a:xfrm>
                      <a:prstGeom prst="bentConnector4">
                        <a:avLst>
                          <a:gd name="adj1" fmla="val 17160"/>
                          <a:gd name="adj2" fmla="val 12865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矩形 133"/>
                      <a:cNvSpPr/>
                    </a:nvSpPr>
                    <a:spPr>
                      <a:xfrm>
                        <a:off x="1841717" y="5297855"/>
                        <a:ext cx="1255362" cy="4339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Monitor2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矩形 134"/>
                      <a:cNvSpPr/>
                    </a:nvSpPr>
                    <a:spPr>
                      <a:xfrm>
                        <a:off x="3264978" y="5310770"/>
                        <a:ext cx="1255362" cy="4339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Monitor3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8" name="直接箭头连接符 137"/>
                      <a:cNvCxnSpPr>
                        <a:stCxn id="123" idx="2"/>
                        <a:endCxn id="104" idx="0"/>
                      </a:cNvCxnSpPr>
                    </a:nvCxnSpPr>
                    <a:spPr>
                      <a:xfrm flipH="1">
                        <a:off x="1030639" y="4835488"/>
                        <a:ext cx="1387095" cy="4494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0" name="直接箭头连接符 139"/>
                      <a:cNvCxnSpPr>
                        <a:stCxn id="96" idx="2"/>
                        <a:endCxn id="134" idx="0"/>
                      </a:cNvCxnSpPr>
                    </a:nvCxnSpPr>
                    <a:spPr>
                      <a:xfrm>
                        <a:off x="2403533" y="4763162"/>
                        <a:ext cx="65865" cy="53469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直接箭头连接符 141"/>
                      <a:cNvCxnSpPr>
                        <a:stCxn id="123" idx="2"/>
                      </a:cNvCxnSpPr>
                    </a:nvCxnSpPr>
                    <a:spPr>
                      <a:xfrm>
                        <a:off x="2417734" y="4835488"/>
                        <a:ext cx="1456842" cy="4339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直接箭头连接符 143"/>
                      <a:cNvCxnSpPr>
                        <a:stCxn id="136" idx="2"/>
                        <a:endCxn id="107" idx="0"/>
                      </a:cNvCxnSpPr>
                    </a:nvCxnSpPr>
                    <a:spPr>
                      <a:xfrm flipH="1">
                        <a:off x="2430647" y="5811864"/>
                        <a:ext cx="2587" cy="41588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8" name="形状 147"/>
                      <a:cNvCxnSpPr>
                        <a:stCxn id="136" idx="3"/>
                      </a:cNvCxnSpPr>
                    </a:nvCxnSpPr>
                    <a:spPr>
                      <a:xfrm flipV="1">
                        <a:off x="4602997" y="2867186"/>
                        <a:ext cx="3983064" cy="2642462"/>
                      </a:xfrm>
                      <a:prstGeom prst="bentConnector3">
                        <a:avLst>
                          <a:gd name="adj1" fmla="val 99416"/>
                        </a:avLst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流程图: 卡片 152"/>
                      <a:cNvSpPr/>
                    </a:nvSpPr>
                    <a:spPr>
                      <a:xfrm>
                        <a:off x="8970936" y="1950227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监控数据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8" name="形状 157"/>
                      <a:cNvCxnSpPr>
                        <a:stCxn id="136" idx="3"/>
                        <a:endCxn id="153" idx="1"/>
                      </a:cNvCxnSpPr>
                    </a:nvCxnSpPr>
                    <a:spPr>
                      <a:xfrm flipV="1">
                        <a:off x="4602997" y="2205949"/>
                        <a:ext cx="4367939" cy="3303699"/>
                      </a:xfrm>
                      <a:prstGeom prst="bentConnector3">
                        <a:avLst>
                          <a:gd name="adj1" fmla="val 9435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0" name="直接箭头连接符 159"/>
                      <a:cNvCxnSpPr>
                        <a:stCxn id="82" idx="2"/>
                        <a:endCxn id="153" idx="3"/>
                      </a:cNvCxnSpPr>
                    </a:nvCxnSpPr>
                    <a:spPr>
                      <a:xfrm flipH="1" flipV="1">
                        <a:off x="10071316" y="2205949"/>
                        <a:ext cx="901486" cy="3822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流程图: 卡片 165"/>
                      <a:cNvSpPr/>
                    </a:nvSpPr>
                    <a:spPr>
                      <a:xfrm>
                        <a:off x="9014848" y="2800051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告警配置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7" name="流程图: 卡片 166"/>
                      <a:cNvSpPr/>
                    </a:nvSpPr>
                    <a:spPr>
                      <a:xfrm>
                        <a:off x="9043262" y="3634377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告警数据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9" name="直接箭头连接符 168"/>
                      <a:cNvCxnSpPr>
                        <a:stCxn id="82" idx="2"/>
                        <a:endCxn id="166" idx="3"/>
                      </a:cNvCxnSpPr>
                    </a:nvCxnSpPr>
                    <a:spPr>
                      <a:xfrm flipH="1">
                        <a:off x="10115228" y="2588233"/>
                        <a:ext cx="857574" cy="4675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直接箭头连接符 172"/>
                      <a:cNvCxnSpPr>
                        <a:stCxn id="82" idx="2"/>
                        <a:endCxn id="167" idx="3"/>
                      </a:cNvCxnSpPr>
                    </a:nvCxnSpPr>
                    <a:spPr>
                      <a:xfrm flipH="1">
                        <a:off x="10143642" y="2588233"/>
                        <a:ext cx="829160" cy="130186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5" name="肘形连接符 174"/>
                      <a:cNvCxnSpPr>
                        <a:stCxn id="136" idx="3"/>
                        <a:endCxn id="167" idx="1"/>
                      </a:cNvCxnSpPr>
                    </a:nvCxnSpPr>
                    <a:spPr>
                      <a:xfrm flipV="1">
                        <a:off x="4602997" y="3890099"/>
                        <a:ext cx="4440265" cy="1619549"/>
                      </a:xfrm>
                      <a:prstGeom prst="bentConnector3">
                        <a:avLst>
                          <a:gd name="adj1" fmla="val 9677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7" name="矩形 186"/>
                      <a:cNvSpPr/>
                    </a:nvSpPr>
                    <a:spPr>
                      <a:xfrm>
                        <a:off x="3360580" y="260907"/>
                        <a:ext cx="1286330" cy="4804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task.conf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0" name="流程图: 卡片 189"/>
                      <a:cNvSpPr/>
                    </a:nvSpPr>
                    <a:spPr>
                      <a:xfrm>
                        <a:off x="9366143" y="4391210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监控对象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2" name="直接箭头连接符 191"/>
                      <a:cNvCxnSpPr>
                        <a:stCxn id="82" idx="2"/>
                        <a:endCxn id="190" idx="3"/>
                      </a:cNvCxnSpPr>
                    </a:nvCxnSpPr>
                    <a:spPr>
                      <a:xfrm flipH="1">
                        <a:off x="10466523" y="2588233"/>
                        <a:ext cx="506279" cy="205869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3" name="流程图: 卡片 192"/>
                      <a:cNvSpPr/>
                    </a:nvSpPr>
                    <a:spPr>
                      <a:xfrm>
                        <a:off x="9627031" y="5194538"/>
                        <a:ext cx="1100380" cy="511444"/>
                      </a:xfrm>
                      <a:prstGeom prst="flowChartPunchedCar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监控对象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5" name="直接箭头连接符 194"/>
                      <a:cNvCxnSpPr>
                        <a:stCxn id="82" idx="2"/>
                        <a:endCxn id="193" idx="3"/>
                      </a:cNvCxnSpPr>
                    </a:nvCxnSpPr>
                    <a:spPr>
                      <a:xfrm flipH="1">
                        <a:off x="10727411" y="2588233"/>
                        <a:ext cx="245391" cy="286202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6" name="TextBox 195"/>
                      <a:cNvSpPr txBox="1"/>
                    </a:nvSpPr>
                    <a:spPr>
                      <a:xfrm>
                        <a:off x="4928461" y="3874576"/>
                        <a:ext cx="3301139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b="1" dirty="0" smtClean="0"/>
                            <a:t>分布式任务队列，</a:t>
                          </a:r>
                          <a:r>
                            <a:rPr lang="en-US" altLang="zh-CN" b="1" dirty="0" err="1" smtClean="0"/>
                            <a:t>gearClient</a:t>
                          </a:r>
                          <a:r>
                            <a:rPr lang="zh-CN" altLang="en-US" b="1" dirty="0" smtClean="0"/>
                            <a:t>异步调用，增强性能，</a:t>
                          </a:r>
                          <a:r>
                            <a:rPr lang="en-US" altLang="zh-CN" b="1" dirty="0" smtClean="0"/>
                            <a:t>worker</a:t>
                          </a:r>
                          <a:r>
                            <a:rPr lang="zh-CN" altLang="en-US" b="1" dirty="0" smtClean="0"/>
                            <a:t>多进程模式，不限开发语言</a:t>
                          </a:r>
                          <a:endParaRPr lang="zh-CN" altLang="en-US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7" name="TextBox 196"/>
                      <a:cNvSpPr txBox="1"/>
                    </a:nvSpPr>
                    <a:spPr>
                      <a:xfrm>
                        <a:off x="4941377" y="5747288"/>
                        <a:ext cx="3301139" cy="92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b="1" dirty="0" smtClean="0"/>
                            <a:t>Monitor</a:t>
                          </a:r>
                          <a:r>
                            <a:rPr lang="zh-CN" altLang="en-US" b="1" dirty="0" smtClean="0"/>
                            <a:t>为基础监控接口，</a:t>
                          </a:r>
                          <a:r>
                            <a:rPr lang="en-US" altLang="zh-CN" b="1" dirty="0" err="1" smtClean="0"/>
                            <a:t>MonitorXXX</a:t>
                          </a:r>
                          <a:r>
                            <a:rPr lang="zh-CN" altLang="en-US" b="1" dirty="0" smtClean="0"/>
                            <a:t>必须重写其</a:t>
                          </a:r>
                          <a:r>
                            <a:rPr lang="en-US" altLang="zh-CN" b="1" dirty="0" err="1" smtClean="0"/>
                            <a:t>monitor_alarm_proc</a:t>
                          </a:r>
                          <a:r>
                            <a:rPr lang="zh-CN" altLang="en-US" b="1" dirty="0" smtClean="0"/>
                            <a:t>方法</a:t>
                          </a:r>
                          <a:endParaRPr lang="zh-CN" altLang="en-US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372D5" w:rsidRDefault="006F5F2A" w:rsidP="001935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代码组织</w:t>
      </w:r>
    </w:p>
    <w:p w:rsidR="001935F0" w:rsidRDefault="001935F0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935F0">
        <w:t>bmeMonitor.py</w:t>
      </w:r>
      <w:r>
        <w:rPr>
          <w:rFonts w:hint="eastAsia"/>
        </w:rPr>
        <w:t>: web</w:t>
      </w:r>
      <w:r>
        <w:rPr>
          <w:rFonts w:hint="eastAsia"/>
        </w:rPr>
        <w:t>入口</w:t>
      </w:r>
    </w:p>
    <w:p w:rsidR="001935F0" w:rsidRDefault="001935F0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935F0">
        <w:t>com</w:t>
      </w:r>
      <w:r>
        <w:rPr>
          <w:rFonts w:hint="eastAsia"/>
        </w:rPr>
        <w:t xml:space="preserve">: </w:t>
      </w:r>
      <w:r>
        <w:rPr>
          <w:rFonts w:hint="eastAsia"/>
        </w:rPr>
        <w:t>基础库，包括</w:t>
      </w:r>
      <w:r w:rsidRPr="001935F0">
        <w:t>cmdLib.py</w:t>
      </w:r>
      <w:r>
        <w:rPr>
          <w:rFonts w:hint="eastAsia"/>
        </w:rPr>
        <w:t>命令行执行、</w:t>
      </w:r>
      <w:r w:rsidRPr="001935F0">
        <w:t>confLib.py</w:t>
      </w:r>
      <w:r>
        <w:rPr>
          <w:rFonts w:hint="eastAsia"/>
        </w:rPr>
        <w:t>配置文件解析、</w:t>
      </w:r>
      <w:r w:rsidRPr="001935F0">
        <w:t>dynsqlLib.py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 w:rsidRPr="001935F0">
        <w:t>ftpLib.py</w:t>
      </w:r>
      <w:r>
        <w:rPr>
          <w:rFonts w:hint="eastAsia"/>
        </w:rPr>
        <w:t>下载、</w:t>
      </w:r>
      <w:r w:rsidRPr="001935F0">
        <w:t>httpclientLib.py</w:t>
      </w:r>
      <w:r>
        <w:rPr>
          <w:rFonts w:hint="eastAsia"/>
        </w:rPr>
        <w:t>请求、</w:t>
      </w:r>
      <w:r w:rsidRPr="001935F0">
        <w:t>jsonLib.py</w:t>
      </w:r>
      <w:r>
        <w:rPr>
          <w:rFonts w:hint="eastAsia"/>
        </w:rPr>
        <w:t>库、</w:t>
      </w:r>
      <w:r w:rsidRPr="001935F0">
        <w:t>logLib.py</w:t>
      </w:r>
      <w:r>
        <w:rPr>
          <w:rFonts w:hint="eastAsia"/>
        </w:rPr>
        <w:t>日志处理、</w:t>
      </w:r>
      <w:r w:rsidRPr="001935F0">
        <w:t>mailLib.py</w:t>
      </w:r>
      <w:r>
        <w:rPr>
          <w:rFonts w:hint="eastAsia"/>
        </w:rPr>
        <w:t>邮件发送、</w:t>
      </w:r>
      <w:r w:rsidRPr="001935F0">
        <w:t>msgSend.py</w:t>
      </w:r>
      <w:r>
        <w:rPr>
          <w:rFonts w:hint="eastAsia"/>
        </w:rPr>
        <w:t>短信发送、</w:t>
      </w:r>
      <w:r w:rsidRPr="001935F0">
        <w:t>mysqlLib.py</w:t>
      </w:r>
      <w:r>
        <w:rPr>
          <w:rFonts w:hint="eastAsia"/>
        </w:rPr>
        <w:t>业务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 w:rsidRPr="001935F0">
        <w:t>netLib.py</w:t>
      </w:r>
      <w:r>
        <w:rPr>
          <w:rFonts w:hint="eastAsia"/>
        </w:rPr>
        <w:t>网络</w:t>
      </w:r>
      <w:r w:rsidR="001D3523">
        <w:rPr>
          <w:rFonts w:hint="eastAsia"/>
        </w:rPr>
        <w:t>基础库、</w:t>
      </w:r>
      <w:r w:rsidR="001D3523" w:rsidRPr="001D3523">
        <w:t>scheduleLib.py</w:t>
      </w:r>
      <w:r w:rsidR="001D3523">
        <w:rPr>
          <w:rFonts w:hint="eastAsia"/>
        </w:rPr>
        <w:t>任务调度、</w:t>
      </w:r>
      <w:r w:rsidR="001D3523" w:rsidRPr="001D3523">
        <w:t>sftpLib.py</w:t>
      </w:r>
      <w:r w:rsidR="001D3523">
        <w:rPr>
          <w:rFonts w:hint="eastAsia"/>
        </w:rPr>
        <w:t>下载等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conf: </w:t>
      </w:r>
      <w:r>
        <w:rPr>
          <w:rFonts w:hint="eastAsia"/>
        </w:rPr>
        <w:t>配置文件，后面再解释用途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dispatch</w:t>
      </w:r>
      <w:r>
        <w:rPr>
          <w:rFonts w:hint="eastAsia"/>
        </w:rPr>
        <w:t xml:space="preserve">: </w:t>
      </w:r>
      <w:r>
        <w:rPr>
          <w:rFonts w:hint="eastAsia"/>
        </w:rPr>
        <w:t>分布式任务队列客户端、服务端、以及工作端实现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log</w:t>
      </w:r>
      <w:r>
        <w:rPr>
          <w:rFonts w:hint="eastAsia"/>
        </w:rPr>
        <w:t xml:space="preserve">: </w:t>
      </w:r>
      <w:r>
        <w:rPr>
          <w:rFonts w:hint="eastAsia"/>
        </w:rPr>
        <w:t>系统日志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package</w:t>
      </w:r>
      <w:r>
        <w:rPr>
          <w:rFonts w:hint="eastAsia"/>
        </w:rPr>
        <w:t xml:space="preserve">: </w:t>
      </w:r>
      <w:r>
        <w:rPr>
          <w:rFonts w:hint="eastAsia"/>
        </w:rPr>
        <w:t>外部模块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scripts</w:t>
      </w:r>
      <w:r>
        <w:rPr>
          <w:rFonts w:hint="eastAsia"/>
        </w:rPr>
        <w:t xml:space="preserve">: </w:t>
      </w:r>
      <w:r>
        <w:rPr>
          <w:rFonts w:hint="eastAsia"/>
        </w:rPr>
        <w:t>监控脚本存放目录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start_bmeMonitor.sh</w:t>
      </w:r>
      <w:r>
        <w:rPr>
          <w:rFonts w:hint="eastAsia"/>
        </w:rPr>
        <w:t>/</w:t>
      </w:r>
      <w:r w:rsidRPr="001D3523">
        <w:t xml:space="preserve"> stop_bmeMonitor.sh</w:t>
      </w:r>
      <w:r>
        <w:rPr>
          <w:rFonts w:hint="eastAsia"/>
        </w:rPr>
        <w:t>: web</w:t>
      </w:r>
      <w:r>
        <w:rPr>
          <w:rFonts w:hint="eastAsia"/>
        </w:rPr>
        <w:t>启停脚本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start_taskRunner.sh</w:t>
      </w:r>
      <w:r>
        <w:rPr>
          <w:rFonts w:hint="eastAsia"/>
        </w:rPr>
        <w:t>/</w:t>
      </w:r>
      <w:r w:rsidRPr="001D3523">
        <w:t xml:space="preserve"> stop_taskRunner.sh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启停脚本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lastRenderedPageBreak/>
        <w:t>static</w:t>
      </w:r>
      <w:r>
        <w:rPr>
          <w:rFonts w:hint="eastAsia"/>
        </w:rPr>
        <w:t>: web</w:t>
      </w:r>
      <w:r>
        <w:rPr>
          <w:rFonts w:hint="eastAsia"/>
        </w:rPr>
        <w:t>相关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存放路径</w:t>
      </w:r>
    </w:p>
    <w:p w:rsidR="001D3523" w:rsidRDefault="001D3523" w:rsidP="0019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taskRunner.py</w:t>
      </w:r>
      <w:r>
        <w:rPr>
          <w:rFonts w:hint="eastAsia"/>
        </w:rPr>
        <w:t xml:space="preserve">: </w:t>
      </w:r>
      <w:r>
        <w:rPr>
          <w:rFonts w:hint="eastAsia"/>
        </w:rPr>
        <w:t>监控任务启动器</w:t>
      </w:r>
    </w:p>
    <w:p w:rsidR="001D3523" w:rsidRDefault="001D3523" w:rsidP="001D35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D3523">
        <w:t>template</w:t>
      </w:r>
      <w:r>
        <w:rPr>
          <w:rFonts w:hint="eastAsia"/>
        </w:rPr>
        <w:t>: web</w:t>
      </w:r>
      <w:r>
        <w:rPr>
          <w:rFonts w:hint="eastAsia"/>
        </w:rPr>
        <w:t>相关</w:t>
      </w:r>
      <w:r>
        <w:rPr>
          <w:rFonts w:hint="eastAsia"/>
        </w:rPr>
        <w:t>html</w:t>
      </w:r>
      <w:r>
        <w:rPr>
          <w:rFonts w:hint="eastAsia"/>
        </w:rPr>
        <w:t>存放路径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Pr="001D3523">
        <w:t>demo</w:t>
      </w:r>
      <w:r>
        <w:rPr>
          <w:rFonts w:hint="eastAsia"/>
        </w:rPr>
        <w:t>目录存放主战文件</w:t>
      </w:r>
      <w:r>
        <w:rPr>
          <w:rFonts w:hint="eastAsia"/>
        </w:rPr>
        <w:t xml:space="preserve">, </w:t>
      </w:r>
      <w:proofErr w:type="spellStart"/>
      <w:r w:rsidRPr="001D3523">
        <w:t>plugins</w:t>
      </w:r>
      <w:proofErr w:type="spellEnd"/>
      <w:r>
        <w:rPr>
          <w:rFonts w:hint="eastAsia"/>
        </w:rPr>
        <w:t>存放监控插件文件</w:t>
      </w:r>
    </w:p>
    <w:p w:rsidR="00895170" w:rsidRDefault="00895170" w:rsidP="0089517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流程详解</w:t>
      </w:r>
    </w:p>
    <w:p w:rsidR="00895170" w:rsidRDefault="00141F47" w:rsidP="00F4416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41F47">
        <w:t>taskRunner.py</w:t>
      </w:r>
      <w:r>
        <w:rPr>
          <w:rFonts w:hint="eastAsia"/>
        </w:rPr>
        <w:t>启动流程</w:t>
      </w:r>
      <w:r>
        <w:rPr>
          <w:rFonts w:hint="eastAsia"/>
        </w:rPr>
        <w:t xml:space="preserve">: </w:t>
      </w:r>
      <w:r w:rsidRPr="00141F47">
        <w:t>taskRunner.py</w:t>
      </w:r>
      <w:r>
        <w:rPr>
          <w:rFonts w:hint="eastAsia"/>
        </w:rPr>
        <w:t>启动读取</w:t>
      </w:r>
      <w:r w:rsidRPr="00141F47">
        <w:t>conf/</w:t>
      </w:r>
      <w:proofErr w:type="spellStart"/>
      <w:r w:rsidRPr="00141F47">
        <w:t>period_task.conf</w:t>
      </w:r>
      <w:proofErr w:type="spellEnd"/>
      <w:r w:rsidR="00711051">
        <w:rPr>
          <w:rFonts w:hint="eastAsia"/>
        </w:rPr>
        <w:t>任务项配置文件启动</w:t>
      </w:r>
      <w:r w:rsidR="00711051" w:rsidRPr="00711051">
        <w:t>Scheduler</w:t>
      </w:r>
      <w:r w:rsidR="00711051">
        <w:rPr>
          <w:rFonts w:hint="eastAsia"/>
        </w:rPr>
        <w:t>，</w:t>
      </w:r>
      <w:r w:rsidR="00711051" w:rsidRPr="00711051">
        <w:t>Scheduler</w:t>
      </w:r>
      <w:r w:rsidR="00711051">
        <w:rPr>
          <w:rFonts w:hint="eastAsia"/>
        </w:rPr>
        <w:t>根据配置项</w:t>
      </w:r>
      <w:r w:rsidR="00344556">
        <w:rPr>
          <w:rFonts w:hint="eastAsia"/>
        </w:rPr>
        <w:t>不断提交新任务，</w:t>
      </w:r>
      <w:r w:rsidR="00344556" w:rsidRPr="00141F47">
        <w:t>taskRunner.py</w:t>
      </w:r>
      <w:r w:rsidR="00344556">
        <w:rPr>
          <w:rFonts w:hint="eastAsia"/>
        </w:rPr>
        <w:t>日志在</w:t>
      </w:r>
      <w:r w:rsidR="00344556" w:rsidRPr="00344556">
        <w:t>log/taskrunner.log</w:t>
      </w:r>
      <w:r w:rsidR="00344556">
        <w:rPr>
          <w:rFonts w:hint="eastAsia"/>
        </w:rPr>
        <w:t>中查看，</w:t>
      </w:r>
      <w:r w:rsidR="00344556" w:rsidRPr="00141F47">
        <w:t>taskRunner.py</w:t>
      </w:r>
      <w:r w:rsidR="00344556">
        <w:rPr>
          <w:rFonts w:hint="eastAsia"/>
        </w:rPr>
        <w:t>提交任务</w:t>
      </w:r>
      <w:r w:rsidR="00344556">
        <w:rPr>
          <w:rFonts w:hint="eastAsia"/>
        </w:rPr>
        <w:t>,</w:t>
      </w:r>
      <w:r w:rsidR="00344556">
        <w:rPr>
          <w:rFonts w:hint="eastAsia"/>
        </w:rPr>
        <w:t>提交的任务插入到数据表</w:t>
      </w:r>
      <w:proofErr w:type="spellStart"/>
      <w:r w:rsidR="00344556" w:rsidRPr="00344556">
        <w:t>tbl_monitortask</w:t>
      </w:r>
      <w:proofErr w:type="spellEnd"/>
      <w:r w:rsidR="00344556">
        <w:rPr>
          <w:rFonts w:hint="eastAsia"/>
        </w:rPr>
        <w:t>中，返回新增的任务</w:t>
      </w:r>
      <w:r w:rsidR="00344556">
        <w:rPr>
          <w:rFonts w:hint="eastAsia"/>
        </w:rPr>
        <w:t>id</w:t>
      </w:r>
      <w:r w:rsidR="00344556">
        <w:rPr>
          <w:rFonts w:hint="eastAsia"/>
        </w:rPr>
        <w:t>，并初始化任务状态</w:t>
      </w:r>
      <w:r w:rsidR="00344556">
        <w:rPr>
          <w:rFonts w:hint="eastAsia"/>
        </w:rPr>
        <w:t>status</w:t>
      </w:r>
      <w:r w:rsidR="00344556">
        <w:rPr>
          <w:rFonts w:hint="eastAsia"/>
        </w:rPr>
        <w:t>为</w:t>
      </w:r>
      <w:r w:rsidR="00344556">
        <w:rPr>
          <w:rFonts w:hint="eastAsia"/>
        </w:rPr>
        <w:t>0</w:t>
      </w:r>
      <w:r w:rsidR="00344556">
        <w:rPr>
          <w:rFonts w:hint="eastAsia"/>
        </w:rPr>
        <w:t>，表示任务处于初始化状态。</w:t>
      </w:r>
      <w:r w:rsidR="00F44160" w:rsidRPr="00344556">
        <w:t>log/taskrunner.log</w:t>
      </w:r>
      <w:r w:rsidR="00F44160">
        <w:rPr>
          <w:rFonts w:hint="eastAsia"/>
        </w:rPr>
        <w:t>中也会打印相关信息。</w:t>
      </w:r>
    </w:p>
    <w:p w:rsidR="00141F47" w:rsidRDefault="00F44160" w:rsidP="008951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141F47">
        <w:t>taskRunner.py</w:t>
      </w:r>
      <w:r>
        <w:rPr>
          <w:rFonts w:hint="eastAsia"/>
        </w:rPr>
        <w:t>调用分布式任务</w:t>
      </w:r>
      <w:r>
        <w:rPr>
          <w:rFonts w:hint="eastAsia"/>
        </w:rPr>
        <w:t>client</w:t>
      </w:r>
      <w:r>
        <w:rPr>
          <w:rFonts w:hint="eastAsia"/>
        </w:rPr>
        <w:t>端，即</w:t>
      </w:r>
      <w:r w:rsidRPr="00F44160">
        <w:t>dispatch/</w:t>
      </w:r>
      <w:proofErr w:type="spellStart"/>
      <w:r w:rsidRPr="00F44160">
        <w:t>gearclient</w:t>
      </w:r>
      <w:proofErr w:type="spellEnd"/>
      <w:r w:rsidRPr="00F44160">
        <w:t>/gearClient.py</w:t>
      </w:r>
      <w:r>
        <w:rPr>
          <w:rFonts w:hint="eastAsia"/>
        </w:rPr>
        <w:t>接口，</w:t>
      </w:r>
      <w:r w:rsidRPr="00F44160">
        <w:t>gearClient.py</w:t>
      </w:r>
      <w:r>
        <w:rPr>
          <w:rFonts w:hint="eastAsia"/>
        </w:rPr>
        <w:t>负责提交任务到任务调度</w:t>
      </w:r>
      <w:r>
        <w:rPr>
          <w:rFonts w:hint="eastAsia"/>
        </w:rPr>
        <w:t>server</w:t>
      </w:r>
      <w:r>
        <w:rPr>
          <w:rFonts w:hint="eastAsia"/>
        </w:rPr>
        <w:t>，如果提交成功，修改</w:t>
      </w:r>
      <w:proofErr w:type="spellStart"/>
      <w:r w:rsidRPr="00344556">
        <w:t>tbl_monitortask</w:t>
      </w:r>
      <w:proofErr w:type="spellEnd"/>
      <w:r>
        <w:rPr>
          <w:rFonts w:hint="eastAsia"/>
        </w:rPr>
        <w:t>数据表任务</w:t>
      </w:r>
      <w:r>
        <w:rPr>
          <w:rFonts w:hint="eastAsia"/>
        </w:rPr>
        <w:t>status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344556">
        <w:t>log/taskrunner.log</w:t>
      </w:r>
      <w:r>
        <w:rPr>
          <w:rFonts w:hint="eastAsia"/>
        </w:rPr>
        <w:t>中也会打印相关信息。</w:t>
      </w:r>
      <w:r w:rsidR="00D16C66">
        <w:rPr>
          <w:rFonts w:hint="eastAsia"/>
        </w:rPr>
        <w:t>如果提交异常，</w:t>
      </w:r>
      <w:r w:rsidR="00D16C66">
        <w:rPr>
          <w:rFonts w:hint="eastAsia"/>
        </w:rPr>
        <w:t>status</w:t>
      </w:r>
      <w:r w:rsidR="00D16C66">
        <w:rPr>
          <w:rFonts w:hint="eastAsia"/>
        </w:rPr>
        <w:t>修改为</w:t>
      </w:r>
      <w:r w:rsidR="00D16C66">
        <w:rPr>
          <w:rFonts w:hint="eastAsia"/>
        </w:rPr>
        <w:t>2</w:t>
      </w:r>
      <w:r w:rsidR="00D16C66">
        <w:rPr>
          <w:rFonts w:hint="eastAsia"/>
        </w:rPr>
        <w:t>。任务结束。</w:t>
      </w:r>
    </w:p>
    <w:p w:rsidR="00F44160" w:rsidRDefault="00B01115" w:rsidP="008951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B01115">
        <w:t>dispatch/</w:t>
      </w:r>
      <w:proofErr w:type="spellStart"/>
      <w:r w:rsidRPr="00B01115">
        <w:t>gearwork</w:t>
      </w:r>
      <w:proofErr w:type="spellEnd"/>
      <w:r w:rsidRPr="00B01115">
        <w:t>/gearWork.py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事先向</w:t>
      </w:r>
      <w:r w:rsidRPr="00B01115">
        <w:t>dispatch/</w:t>
      </w:r>
      <w:proofErr w:type="spellStart"/>
      <w:r w:rsidRPr="00B01115">
        <w:t>gearserver</w:t>
      </w:r>
      <w:proofErr w:type="spellEnd"/>
      <w:r w:rsidRPr="00B01115">
        <w:t>/java-gearman-service-0.6.6.jar</w:t>
      </w:r>
      <w:r>
        <w:rPr>
          <w:rFonts w:hint="eastAsia"/>
        </w:rPr>
        <w:t>注册信息，</w:t>
      </w:r>
      <w:r>
        <w:rPr>
          <w:rFonts w:hint="eastAsia"/>
        </w:rPr>
        <w:t>work</w:t>
      </w:r>
      <w:r>
        <w:rPr>
          <w:rFonts w:hint="eastAsia"/>
        </w:rPr>
        <w:t>支持多进程、支持分布式部署。</w:t>
      </w:r>
    </w:p>
    <w:p w:rsidR="00B01115" w:rsidRDefault="00D16C66" w:rsidP="008951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端提交任务之后，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端任务</w:t>
      </w:r>
      <w:proofErr w:type="gramEnd"/>
      <w:r>
        <w:rPr>
          <w:rFonts w:hint="eastAsia"/>
        </w:rPr>
        <w:t>队列收到任务，根据之前的注册信息调用相应的远端</w:t>
      </w:r>
      <w:r>
        <w:rPr>
          <w:rFonts w:hint="eastAsia"/>
        </w:rPr>
        <w:t>work</w:t>
      </w:r>
      <w:r>
        <w:rPr>
          <w:rFonts w:hint="eastAsia"/>
        </w:rPr>
        <w:t>进程启动监控任务，</w:t>
      </w:r>
      <w:r>
        <w:rPr>
          <w:rFonts w:hint="eastAsia"/>
        </w:rPr>
        <w:t>work</w:t>
      </w:r>
      <w:r>
        <w:rPr>
          <w:rFonts w:hint="eastAsia"/>
        </w:rPr>
        <w:t>进程根据</w:t>
      </w:r>
      <w:r>
        <w:rPr>
          <w:rFonts w:hint="eastAsia"/>
        </w:rPr>
        <w:t>server</w:t>
      </w:r>
      <w:r>
        <w:rPr>
          <w:rFonts w:hint="eastAsia"/>
        </w:rPr>
        <w:t>端传递的参数调用相应的脚本，同时修改数据库</w:t>
      </w:r>
      <w:r>
        <w:rPr>
          <w:rFonts w:hint="eastAsia"/>
        </w:rPr>
        <w:t>status</w:t>
      </w:r>
      <w:r>
        <w:rPr>
          <w:rFonts w:hint="eastAsia"/>
        </w:rPr>
        <w:t>状态为</w:t>
      </w:r>
      <w:r>
        <w:rPr>
          <w:rFonts w:hint="eastAsia"/>
        </w:rPr>
        <w:t>3</w:t>
      </w:r>
      <w:r>
        <w:rPr>
          <w:rFonts w:hint="eastAsia"/>
        </w:rPr>
        <w:t>执行中。监控任务执行完毕，修改</w:t>
      </w:r>
      <w:r>
        <w:rPr>
          <w:rFonts w:hint="eastAsia"/>
        </w:rPr>
        <w:t>status</w:t>
      </w:r>
      <w:r>
        <w:rPr>
          <w:rFonts w:hint="eastAsia"/>
        </w:rPr>
        <w:t>状态为</w:t>
      </w:r>
      <w:r>
        <w:rPr>
          <w:rFonts w:hint="eastAsia"/>
        </w:rPr>
        <w:t>4,</w:t>
      </w:r>
      <w:r>
        <w:rPr>
          <w:rFonts w:hint="eastAsia"/>
        </w:rPr>
        <w:t>执行成功。</w:t>
      </w:r>
      <w:r>
        <w:t>W</w:t>
      </w:r>
      <w:r>
        <w:rPr>
          <w:rFonts w:hint="eastAsia"/>
        </w:rPr>
        <w:t>ork</w:t>
      </w:r>
      <w:r>
        <w:rPr>
          <w:rFonts w:hint="eastAsia"/>
        </w:rPr>
        <w:t>进程会捕获</w:t>
      </w:r>
      <w:r>
        <w:rPr>
          <w:rFonts w:hint="eastAsia"/>
        </w:rPr>
        <w:t>scripts</w:t>
      </w:r>
      <w:r>
        <w:rPr>
          <w:rFonts w:hint="eastAsia"/>
        </w:rPr>
        <w:t>脚本异常，如果有异常抛出，修改</w:t>
      </w:r>
      <w:r>
        <w:rPr>
          <w:rFonts w:hint="eastAsia"/>
        </w:rPr>
        <w:t>status</w:t>
      </w:r>
      <w:r>
        <w:rPr>
          <w:rFonts w:hint="eastAsia"/>
        </w:rPr>
        <w:t>状态为</w:t>
      </w:r>
      <w:r>
        <w:rPr>
          <w:rFonts w:hint="eastAsia"/>
        </w:rPr>
        <w:t>5</w:t>
      </w:r>
      <w:r>
        <w:rPr>
          <w:rFonts w:hint="eastAsia"/>
        </w:rPr>
        <w:t>执行异常。</w:t>
      </w:r>
    </w:p>
    <w:p w:rsidR="00D16C66" w:rsidRDefault="00047B94" w:rsidP="008951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具体的</w:t>
      </w:r>
      <w:r>
        <w:rPr>
          <w:rFonts w:hint="eastAsia"/>
        </w:rPr>
        <w:t>scripts</w:t>
      </w:r>
      <w:r>
        <w:rPr>
          <w:rFonts w:hint="eastAsia"/>
        </w:rPr>
        <w:t>脚本需要继承</w:t>
      </w:r>
      <w:r w:rsidRPr="00047B94">
        <w:t>Monitor.py</w:t>
      </w:r>
      <w:r>
        <w:rPr>
          <w:rFonts w:hint="eastAsia"/>
        </w:rPr>
        <w:t>基类，并且重写其</w:t>
      </w:r>
      <w:proofErr w:type="spellStart"/>
      <w:r w:rsidRPr="00047B94">
        <w:t>monitor_alarm_proc</w:t>
      </w:r>
      <w:proofErr w:type="spellEnd"/>
      <w:r>
        <w:rPr>
          <w:rFonts w:hint="eastAsia"/>
        </w:rPr>
        <w:t>方法，获取监控数据上报到监控数据表</w:t>
      </w:r>
      <w:r>
        <w:rPr>
          <w:rFonts w:hint="eastAsia"/>
        </w:rPr>
        <w:t>&amp;</w:t>
      </w:r>
      <w:r>
        <w:rPr>
          <w:rFonts w:hint="eastAsia"/>
        </w:rPr>
        <w:t>告警数据到告警数据表。</w:t>
      </w:r>
    </w:p>
    <w:p w:rsidR="00047B94" w:rsidRDefault="001A355D" w:rsidP="0089517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至此，后端监控任务</w:t>
      </w:r>
      <w:r w:rsidR="00324F31">
        <w:rPr>
          <w:rFonts w:hint="eastAsia"/>
        </w:rPr>
        <w:t>整个流程结束。</w:t>
      </w:r>
    </w:p>
    <w:p w:rsidR="00791D03" w:rsidRDefault="00791D03" w:rsidP="0079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修改监控</w:t>
      </w:r>
      <w:proofErr w:type="gramStart"/>
      <w:r>
        <w:rPr>
          <w:rFonts w:hint="eastAsia"/>
        </w:rPr>
        <w:t>项操作</w:t>
      </w:r>
      <w:proofErr w:type="gramEnd"/>
      <w:r>
        <w:rPr>
          <w:rFonts w:hint="eastAsia"/>
        </w:rPr>
        <w:t>步骤</w:t>
      </w:r>
    </w:p>
    <w:p w:rsidR="005F3F6D" w:rsidRDefault="00B619A6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B619A6">
        <w:t>tbl_monitorobj</w:t>
      </w:r>
      <w:proofErr w:type="spellEnd"/>
      <w:r>
        <w:rPr>
          <w:rFonts w:hint="eastAsia"/>
        </w:rPr>
        <w:t>新增监控对象记录，</w:t>
      </w:r>
      <w:proofErr w:type="spellStart"/>
      <w:r w:rsidRPr="00B619A6">
        <w:t>tbl_monitorobj</w:t>
      </w:r>
      <w:proofErr w:type="spellEnd"/>
      <w:r>
        <w:rPr>
          <w:rFonts w:hint="eastAsia"/>
        </w:rPr>
        <w:t>对应监控树前三级目录</w:t>
      </w:r>
    </w:p>
    <w:p w:rsidR="00240311" w:rsidRDefault="00981E49" w:rsidP="007B3A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981E49">
        <w:t>tbl_monitormetrics</w:t>
      </w:r>
      <w:proofErr w:type="spellEnd"/>
      <w:r>
        <w:rPr>
          <w:rFonts w:hint="eastAsia"/>
        </w:rPr>
        <w:t>新增监控指标，</w:t>
      </w:r>
      <w:proofErr w:type="spellStart"/>
      <w:r w:rsidRPr="00981E49">
        <w:t>tbl_monitormetrics</w:t>
      </w:r>
      <w:proofErr w:type="spellEnd"/>
      <w:r>
        <w:rPr>
          <w:rFonts w:hint="eastAsia"/>
        </w:rPr>
        <w:t>对应监控树第四级目录，即最后一级目录</w:t>
      </w:r>
    </w:p>
    <w:p w:rsidR="00B619A6" w:rsidRDefault="00B619A6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B619A6">
        <w:t>conf/</w:t>
      </w:r>
      <w:proofErr w:type="spellStart"/>
      <w:r w:rsidRPr="00B619A6">
        <w:t>monitor.conf</w:t>
      </w:r>
      <w:proofErr w:type="spellEnd"/>
      <w:r w:rsidR="00A27B4F">
        <w:rPr>
          <w:rFonts w:hint="eastAsia"/>
        </w:rPr>
        <w:t>，新增监控项</w:t>
      </w:r>
      <w:r w:rsidR="007B2E02">
        <w:rPr>
          <w:rFonts w:hint="eastAsia"/>
        </w:rPr>
        <w:t>web</w:t>
      </w:r>
      <w:r w:rsidR="00A27B4F">
        <w:rPr>
          <w:rFonts w:hint="eastAsia"/>
        </w:rPr>
        <w:t>配置</w:t>
      </w:r>
      <w:r w:rsidR="007B3A56">
        <w:rPr>
          <w:rFonts w:hint="eastAsia"/>
        </w:rPr>
        <w:t>，用于</w:t>
      </w:r>
      <w:r w:rsidR="007B3A56">
        <w:rPr>
          <w:rFonts w:hint="eastAsia"/>
        </w:rPr>
        <w:t>web</w:t>
      </w:r>
      <w:r w:rsidR="007B3A56">
        <w:rPr>
          <w:rFonts w:hint="eastAsia"/>
        </w:rPr>
        <w:t>前端监控</w:t>
      </w:r>
      <w:proofErr w:type="gramStart"/>
      <w:r w:rsidR="007B3A56">
        <w:rPr>
          <w:rFonts w:hint="eastAsia"/>
        </w:rPr>
        <w:t>树展示</w:t>
      </w:r>
      <w:proofErr w:type="gramEnd"/>
      <w:r w:rsidR="007B3A56">
        <w:rPr>
          <w:rFonts w:hint="eastAsia"/>
        </w:rPr>
        <w:t>配置</w:t>
      </w:r>
    </w:p>
    <w:p w:rsidR="00793730" w:rsidRDefault="006E1E9B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6E1E9B">
        <w:t>stop_bmeMonitor.sh</w:t>
      </w:r>
      <w:r>
        <w:rPr>
          <w:rFonts w:hint="eastAsia"/>
        </w:rPr>
        <w:t xml:space="preserve">  </w:t>
      </w:r>
      <w:r w:rsidRPr="006E1E9B">
        <w:t>start_bmeMonitor.sh</w:t>
      </w:r>
      <w:r>
        <w:rPr>
          <w:rFonts w:hint="eastAsia"/>
        </w:rPr>
        <w:t>重启</w:t>
      </w:r>
      <w:r w:rsidRPr="006E1E9B">
        <w:t>bmeMonitor.py</w:t>
      </w:r>
      <w:r>
        <w:rPr>
          <w:rFonts w:hint="eastAsia"/>
        </w:rPr>
        <w:t>，展示树刷新，如果没有刷新，检查</w:t>
      </w:r>
      <w:r w:rsidRPr="00B619A6">
        <w:t>conf/</w:t>
      </w:r>
      <w:proofErr w:type="spellStart"/>
      <w:r w:rsidRPr="00B619A6">
        <w:t>monitor.conf</w:t>
      </w:r>
      <w:proofErr w:type="spellEnd"/>
      <w:r>
        <w:rPr>
          <w:rFonts w:hint="eastAsia"/>
        </w:rPr>
        <w:t>语法</w:t>
      </w:r>
    </w:p>
    <w:p w:rsidR="00A83267" w:rsidRDefault="00BD371D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 w:rsidR="00AF7402">
        <w:rPr>
          <w:rFonts w:hint="eastAsia"/>
        </w:rPr>
        <w:t>监控脚本，继承</w:t>
      </w:r>
      <w:r w:rsidR="00AF7402" w:rsidRPr="00AF7402">
        <w:t>Monitor.py</w:t>
      </w:r>
      <w:r w:rsidR="00AF7402">
        <w:rPr>
          <w:rFonts w:hint="eastAsia"/>
        </w:rPr>
        <w:t>，并且重写其</w:t>
      </w:r>
      <w:proofErr w:type="spellStart"/>
      <w:r w:rsidR="00AF7402" w:rsidRPr="00AF7402">
        <w:t>monitor_alarm_proc</w:t>
      </w:r>
      <w:proofErr w:type="spellEnd"/>
      <w:r w:rsidR="00AF7402">
        <w:rPr>
          <w:rFonts w:hint="eastAsia"/>
        </w:rPr>
        <w:t>方法，获取监控数据，上报监控告警。</w:t>
      </w:r>
    </w:p>
    <w:p w:rsidR="006E1E9B" w:rsidRDefault="00613045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613045">
        <w:t>conf/</w:t>
      </w:r>
      <w:proofErr w:type="spellStart"/>
      <w:r w:rsidRPr="00613045">
        <w:t>period_task.conf</w:t>
      </w:r>
      <w:proofErr w:type="spellEnd"/>
      <w:r>
        <w:rPr>
          <w:rFonts w:hint="eastAsia"/>
        </w:rPr>
        <w:t>，新增监控项任务配置</w:t>
      </w:r>
      <w:r w:rsidR="007B2E02">
        <w:rPr>
          <w:rFonts w:hint="eastAsia"/>
        </w:rPr>
        <w:t>，</w:t>
      </w:r>
      <w:r w:rsidR="00CB154F" w:rsidRPr="00CB154F">
        <w:t>stop_taskRunner.sh</w:t>
      </w:r>
      <w:r w:rsidR="00CB154F">
        <w:rPr>
          <w:rFonts w:hint="eastAsia"/>
        </w:rPr>
        <w:t xml:space="preserve"> </w:t>
      </w:r>
      <w:r w:rsidR="00CB154F" w:rsidRPr="00CB154F">
        <w:t>start_taskRunner.sh</w:t>
      </w:r>
      <w:r w:rsidR="00CB154F">
        <w:rPr>
          <w:rFonts w:hint="eastAsia"/>
        </w:rPr>
        <w:t>重启</w:t>
      </w:r>
      <w:r w:rsidR="00CB154F" w:rsidRPr="00CB154F">
        <w:t>taskRunner.py</w:t>
      </w:r>
      <w:r w:rsidR="00CB154F">
        <w:rPr>
          <w:rFonts w:hint="eastAsia"/>
        </w:rPr>
        <w:t>。任务生效</w:t>
      </w:r>
      <w:r w:rsidR="002014EA">
        <w:rPr>
          <w:rFonts w:hint="eastAsia"/>
        </w:rPr>
        <w:t>。</w:t>
      </w:r>
    </w:p>
    <w:p w:rsidR="00CB154F" w:rsidRDefault="00BE76AA" w:rsidP="005F3F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插件配置在</w:t>
      </w:r>
      <w:r w:rsidRPr="00B619A6">
        <w:t>conf/</w:t>
      </w:r>
      <w:proofErr w:type="spellStart"/>
      <w:r w:rsidRPr="00B619A6">
        <w:t>monitor.conf</w:t>
      </w:r>
      <w:proofErr w:type="spellEnd"/>
      <w:r>
        <w:rPr>
          <w:rFonts w:hint="eastAsia"/>
        </w:rPr>
        <w:t>中，开发示例详见</w:t>
      </w:r>
      <w:r w:rsidRPr="00BE76AA">
        <w:t>template/</w:t>
      </w:r>
      <w:proofErr w:type="spellStart"/>
      <w:r w:rsidRPr="00BE76AA">
        <w:t>plugins</w:t>
      </w:r>
      <w:proofErr w:type="spellEnd"/>
      <w:r w:rsidRPr="00BE76AA">
        <w:t>/</w:t>
      </w:r>
      <w:r>
        <w:rPr>
          <w:rFonts w:hint="eastAsia"/>
        </w:rPr>
        <w:t>1.html</w:t>
      </w:r>
      <w:r>
        <w:rPr>
          <w:rFonts w:hint="eastAsia"/>
        </w:rPr>
        <w:t>等。</w:t>
      </w:r>
    </w:p>
    <w:sectPr w:rsidR="00CB154F" w:rsidSect="0058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643D"/>
    <w:multiLevelType w:val="hybridMultilevel"/>
    <w:tmpl w:val="972289F8"/>
    <w:lvl w:ilvl="0" w:tplc="666245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1D03"/>
    <w:rsid w:val="00047B94"/>
    <w:rsid w:val="00141F47"/>
    <w:rsid w:val="001935F0"/>
    <w:rsid w:val="001A355D"/>
    <w:rsid w:val="001D3523"/>
    <w:rsid w:val="002014EA"/>
    <w:rsid w:val="00240311"/>
    <w:rsid w:val="00321CFA"/>
    <w:rsid w:val="00324F31"/>
    <w:rsid w:val="00344556"/>
    <w:rsid w:val="004B2CF5"/>
    <w:rsid w:val="00527AFE"/>
    <w:rsid w:val="00584D98"/>
    <w:rsid w:val="005F3F6D"/>
    <w:rsid w:val="00613045"/>
    <w:rsid w:val="0062759D"/>
    <w:rsid w:val="00647EBE"/>
    <w:rsid w:val="00675057"/>
    <w:rsid w:val="006E1E9B"/>
    <w:rsid w:val="006F5F2A"/>
    <w:rsid w:val="00711051"/>
    <w:rsid w:val="00791D03"/>
    <w:rsid w:val="00793730"/>
    <w:rsid w:val="007B2E02"/>
    <w:rsid w:val="007B3A56"/>
    <w:rsid w:val="00895170"/>
    <w:rsid w:val="00910D45"/>
    <w:rsid w:val="00981E49"/>
    <w:rsid w:val="00A14754"/>
    <w:rsid w:val="00A27B4F"/>
    <w:rsid w:val="00A83267"/>
    <w:rsid w:val="00AC13B7"/>
    <w:rsid w:val="00AF7402"/>
    <w:rsid w:val="00B01115"/>
    <w:rsid w:val="00B26F89"/>
    <w:rsid w:val="00B458B0"/>
    <w:rsid w:val="00B619A6"/>
    <w:rsid w:val="00BB7766"/>
    <w:rsid w:val="00BD371D"/>
    <w:rsid w:val="00BE76AA"/>
    <w:rsid w:val="00C63C66"/>
    <w:rsid w:val="00CB154F"/>
    <w:rsid w:val="00CD1C90"/>
    <w:rsid w:val="00D16C66"/>
    <w:rsid w:val="00D372D5"/>
    <w:rsid w:val="00E85A9D"/>
    <w:rsid w:val="00E94826"/>
    <w:rsid w:val="00E97C33"/>
    <w:rsid w:val="00F44160"/>
    <w:rsid w:val="00F671DE"/>
    <w:rsid w:val="00FF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9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D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72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72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280</Words>
  <Characters>1598</Characters>
  <Application>Microsoft Office Word</Application>
  <DocSecurity>0</DocSecurity>
  <Lines>13</Lines>
  <Paragraphs>3</Paragraphs>
  <ScaleCrop>false</ScaleCrop>
  <Company>Lenovo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yangjun03</dc:creator>
  <cp:keywords/>
  <dc:description/>
  <cp:lastModifiedBy>yangjun03</cp:lastModifiedBy>
  <cp:revision>70</cp:revision>
  <dcterms:created xsi:type="dcterms:W3CDTF">2015-03-09T03:36:00Z</dcterms:created>
  <dcterms:modified xsi:type="dcterms:W3CDTF">2015-03-09T05:17:00Z</dcterms:modified>
</cp:coreProperties>
</file>