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598" w:rsidRDefault="00F452D6" w:rsidP="00BB47C5">
      <w:pPr>
        <w:pStyle w:val="1"/>
        <w:jc w:val="center"/>
      </w:pPr>
      <w:bookmarkStart w:id="0" w:name="_Toc265828653"/>
      <w:bookmarkStart w:id="1" w:name="_Toc265828959"/>
      <w:r>
        <w:rPr>
          <w:rFonts w:hint="eastAsia"/>
        </w:rPr>
        <w:t>HTTP</w:t>
      </w:r>
      <w:r>
        <w:rPr>
          <w:rFonts w:hint="eastAsia"/>
        </w:rPr>
        <w:t>错误上报接口</w:t>
      </w:r>
      <w:bookmarkEnd w:id="0"/>
      <w:bookmarkEnd w:id="1"/>
    </w:p>
    <w:p w:rsidR="000B300F" w:rsidRDefault="000B300F" w:rsidP="000B300F"/>
    <w:p w:rsidR="000B300F" w:rsidRPr="000B300F" w:rsidRDefault="000B300F" w:rsidP="000B300F">
      <w:r>
        <w:rPr>
          <w:rFonts w:hint="eastAsia"/>
        </w:rPr>
        <w:tab/>
      </w:r>
    </w:p>
    <w:tbl>
      <w:tblPr>
        <w:tblStyle w:val="a4"/>
        <w:tblW w:w="0" w:type="auto"/>
        <w:tblLook w:val="04A0"/>
      </w:tblPr>
      <w:tblGrid>
        <w:gridCol w:w="2087"/>
        <w:gridCol w:w="2327"/>
        <w:gridCol w:w="2022"/>
        <w:gridCol w:w="2086"/>
      </w:tblGrid>
      <w:tr w:rsidR="000A2AD6" w:rsidTr="000A2AD6">
        <w:tc>
          <w:tcPr>
            <w:tcW w:w="2087" w:type="dxa"/>
          </w:tcPr>
          <w:p w:rsidR="000A2AD6" w:rsidRDefault="000A2AD6" w:rsidP="000B300F">
            <w:r>
              <w:rPr>
                <w:rFonts w:hint="eastAsia"/>
              </w:rPr>
              <w:t>作者</w:t>
            </w:r>
          </w:p>
        </w:tc>
        <w:tc>
          <w:tcPr>
            <w:tcW w:w="2327" w:type="dxa"/>
          </w:tcPr>
          <w:p w:rsidR="000A2AD6" w:rsidRDefault="000A2AD6" w:rsidP="000B300F">
            <w:r>
              <w:rPr>
                <w:rFonts w:hint="eastAsia"/>
              </w:rPr>
              <w:t>日期</w:t>
            </w:r>
          </w:p>
        </w:tc>
        <w:tc>
          <w:tcPr>
            <w:tcW w:w="2022" w:type="dxa"/>
          </w:tcPr>
          <w:p w:rsidR="000A2AD6" w:rsidRDefault="000A2AD6" w:rsidP="000B300F">
            <w:r>
              <w:rPr>
                <w:rFonts w:hint="eastAsia"/>
              </w:rPr>
              <w:t>版本号</w:t>
            </w:r>
          </w:p>
        </w:tc>
        <w:tc>
          <w:tcPr>
            <w:tcW w:w="2086" w:type="dxa"/>
          </w:tcPr>
          <w:p w:rsidR="000A2AD6" w:rsidRDefault="000A2AD6" w:rsidP="000B300F">
            <w:r>
              <w:rPr>
                <w:rFonts w:hint="eastAsia"/>
              </w:rPr>
              <w:t>说明</w:t>
            </w:r>
          </w:p>
        </w:tc>
      </w:tr>
      <w:tr w:rsidR="000A2AD6" w:rsidTr="000A2AD6">
        <w:tc>
          <w:tcPr>
            <w:tcW w:w="2087" w:type="dxa"/>
          </w:tcPr>
          <w:p w:rsidR="000A2AD6" w:rsidRDefault="000A2AD6" w:rsidP="000B300F">
            <w:r>
              <w:rPr>
                <w:rFonts w:hint="eastAsia"/>
              </w:rPr>
              <w:t>黄胜</w:t>
            </w:r>
            <w:r>
              <w:rPr>
                <w:rFonts w:hint="eastAsia"/>
              </w:rPr>
              <w:t>01</w:t>
            </w:r>
          </w:p>
        </w:tc>
        <w:tc>
          <w:tcPr>
            <w:tcW w:w="2327" w:type="dxa"/>
          </w:tcPr>
          <w:p w:rsidR="000A2AD6" w:rsidRDefault="000A2AD6" w:rsidP="000B300F">
            <w:r>
              <w:rPr>
                <w:rFonts w:hint="eastAsia"/>
              </w:rPr>
              <w:t>2010-06-2</w:t>
            </w:r>
            <w:r w:rsidR="00263517">
              <w:rPr>
                <w:rFonts w:hint="eastAsia"/>
              </w:rPr>
              <w:t>8</w:t>
            </w:r>
          </w:p>
        </w:tc>
        <w:tc>
          <w:tcPr>
            <w:tcW w:w="2022" w:type="dxa"/>
          </w:tcPr>
          <w:p w:rsidR="000A2AD6" w:rsidRDefault="000A2AD6" w:rsidP="000B300F">
            <w:r>
              <w:t>V</w:t>
            </w:r>
            <w:r>
              <w:rPr>
                <w:rFonts w:hint="eastAsia"/>
              </w:rPr>
              <w:t>ersion 0.1</w:t>
            </w:r>
          </w:p>
        </w:tc>
        <w:tc>
          <w:tcPr>
            <w:tcW w:w="2086" w:type="dxa"/>
          </w:tcPr>
          <w:p w:rsidR="000A2AD6" w:rsidRDefault="000A2AD6" w:rsidP="000B300F">
            <w:r>
              <w:rPr>
                <w:rFonts w:hint="eastAsia"/>
              </w:rPr>
              <w:t>初稿</w:t>
            </w:r>
          </w:p>
        </w:tc>
      </w:tr>
      <w:tr w:rsidR="00926AC5" w:rsidTr="000A2AD6">
        <w:tc>
          <w:tcPr>
            <w:tcW w:w="2087" w:type="dxa"/>
          </w:tcPr>
          <w:p w:rsidR="00926AC5" w:rsidRDefault="00926AC5" w:rsidP="000B300F">
            <w:pPr>
              <w:rPr>
                <w:rFonts w:hint="eastAsia"/>
              </w:rPr>
            </w:pPr>
            <w:r>
              <w:rPr>
                <w:rFonts w:hint="eastAsia"/>
              </w:rPr>
              <w:t>黄胜</w:t>
            </w:r>
            <w:r>
              <w:rPr>
                <w:rFonts w:hint="eastAsia"/>
              </w:rPr>
              <w:t>01</w:t>
            </w:r>
          </w:p>
        </w:tc>
        <w:tc>
          <w:tcPr>
            <w:tcW w:w="2327" w:type="dxa"/>
          </w:tcPr>
          <w:p w:rsidR="00926AC5" w:rsidRDefault="00926AC5" w:rsidP="000B300F">
            <w:pPr>
              <w:rPr>
                <w:rFonts w:hint="eastAsia"/>
              </w:rPr>
            </w:pPr>
            <w:r>
              <w:t>2010-7-2</w:t>
            </w:r>
          </w:p>
        </w:tc>
        <w:tc>
          <w:tcPr>
            <w:tcW w:w="2022" w:type="dxa"/>
          </w:tcPr>
          <w:p w:rsidR="00926AC5" w:rsidRDefault="00926AC5" w:rsidP="000B300F">
            <w:pPr>
              <w:rPr>
                <w:rFonts w:hint="eastAsia"/>
              </w:rPr>
            </w:pPr>
            <w:r>
              <w:t>V</w:t>
            </w:r>
            <w:r>
              <w:rPr>
                <w:rFonts w:hint="eastAsia"/>
              </w:rPr>
              <w:t>ersion 0.2</w:t>
            </w:r>
          </w:p>
        </w:tc>
        <w:tc>
          <w:tcPr>
            <w:tcW w:w="2086" w:type="dxa"/>
          </w:tcPr>
          <w:p w:rsidR="00926AC5" w:rsidRDefault="00926AC5" w:rsidP="000B300F">
            <w:pPr>
              <w:rPr>
                <w:rFonts w:hint="eastAsia"/>
              </w:rPr>
            </w:pPr>
            <w:r>
              <w:rPr>
                <w:rFonts w:hint="eastAsia"/>
              </w:rPr>
              <w:t>加上适用范围篇章</w:t>
            </w:r>
          </w:p>
        </w:tc>
      </w:tr>
    </w:tbl>
    <w:p w:rsidR="000B300F" w:rsidRPr="000B300F" w:rsidRDefault="000B300F" w:rsidP="000B300F"/>
    <w:sdt>
      <w:sdtPr>
        <w:rPr>
          <w:rFonts w:asciiTheme="minorHAnsi" w:eastAsiaTheme="minorEastAsia" w:hAnsiTheme="minorHAnsi" w:cstheme="minorBidi"/>
          <w:b w:val="0"/>
          <w:bCs w:val="0"/>
          <w:color w:val="auto"/>
          <w:kern w:val="2"/>
          <w:sz w:val="21"/>
          <w:szCs w:val="22"/>
          <w:lang w:val="zh-CN"/>
        </w:rPr>
        <w:id w:val="2143219"/>
        <w:docPartObj>
          <w:docPartGallery w:val="Table of Contents"/>
          <w:docPartUnique/>
        </w:docPartObj>
      </w:sdtPr>
      <w:sdtEndPr>
        <w:rPr>
          <w:lang w:val="en-US"/>
        </w:rPr>
      </w:sdtEndPr>
      <w:sdtContent>
        <w:p w:rsidR="0009288B" w:rsidRDefault="0009288B" w:rsidP="00A5520D">
          <w:pPr>
            <w:pStyle w:val="TOC"/>
            <w:ind w:left="3360"/>
          </w:pPr>
          <w:r>
            <w:rPr>
              <w:lang w:val="zh-CN"/>
            </w:rPr>
            <w:t>目录</w:t>
          </w:r>
        </w:p>
        <w:p w:rsidR="00355D4B" w:rsidRDefault="00D84A9A">
          <w:pPr>
            <w:pStyle w:val="10"/>
            <w:tabs>
              <w:tab w:val="right" w:leader="dot" w:pos="8296"/>
            </w:tabs>
            <w:rPr>
              <w:noProof/>
            </w:rPr>
          </w:pPr>
          <w:r>
            <w:fldChar w:fldCharType="begin"/>
          </w:r>
          <w:r w:rsidR="0009288B">
            <w:instrText xml:space="preserve"> TOC \o "1-3" \h \z \u </w:instrText>
          </w:r>
          <w:r>
            <w:fldChar w:fldCharType="separate"/>
          </w:r>
          <w:hyperlink w:anchor="_Toc265828959" w:history="1">
            <w:r w:rsidR="00355D4B" w:rsidRPr="000445E8">
              <w:rPr>
                <w:rStyle w:val="a3"/>
                <w:noProof/>
              </w:rPr>
              <w:t>HTTP</w:t>
            </w:r>
            <w:r w:rsidR="00355D4B" w:rsidRPr="000445E8">
              <w:rPr>
                <w:rStyle w:val="a3"/>
                <w:rFonts w:hint="eastAsia"/>
                <w:noProof/>
              </w:rPr>
              <w:t>错误上报接口</w:t>
            </w:r>
            <w:r w:rsidR="00355D4B">
              <w:rPr>
                <w:noProof/>
                <w:webHidden/>
              </w:rPr>
              <w:tab/>
            </w:r>
            <w:r w:rsidR="00355D4B">
              <w:rPr>
                <w:noProof/>
                <w:webHidden/>
              </w:rPr>
              <w:fldChar w:fldCharType="begin"/>
            </w:r>
            <w:r w:rsidR="00355D4B">
              <w:rPr>
                <w:noProof/>
                <w:webHidden/>
              </w:rPr>
              <w:instrText xml:space="preserve"> PAGEREF _Toc265828959 \h </w:instrText>
            </w:r>
            <w:r w:rsidR="00355D4B">
              <w:rPr>
                <w:noProof/>
                <w:webHidden/>
              </w:rPr>
            </w:r>
            <w:r w:rsidR="00355D4B">
              <w:rPr>
                <w:noProof/>
                <w:webHidden/>
              </w:rPr>
              <w:fldChar w:fldCharType="separate"/>
            </w:r>
            <w:r w:rsidR="00355D4B">
              <w:rPr>
                <w:noProof/>
                <w:webHidden/>
              </w:rPr>
              <w:t>1</w:t>
            </w:r>
            <w:r w:rsidR="00355D4B">
              <w:rPr>
                <w:noProof/>
                <w:webHidden/>
              </w:rPr>
              <w:fldChar w:fldCharType="end"/>
            </w:r>
          </w:hyperlink>
        </w:p>
        <w:p w:rsidR="00355D4B" w:rsidRDefault="00355D4B">
          <w:pPr>
            <w:pStyle w:val="20"/>
            <w:tabs>
              <w:tab w:val="right" w:leader="dot" w:pos="8296"/>
            </w:tabs>
            <w:rPr>
              <w:noProof/>
            </w:rPr>
          </w:pPr>
          <w:hyperlink w:anchor="_Toc265828960" w:history="1">
            <w:r w:rsidRPr="000445E8">
              <w:rPr>
                <w:rStyle w:val="a3"/>
                <w:rFonts w:hint="eastAsia"/>
                <w:noProof/>
              </w:rPr>
              <w:t>接口介绍</w:t>
            </w:r>
            <w:r>
              <w:rPr>
                <w:noProof/>
                <w:webHidden/>
              </w:rPr>
              <w:tab/>
            </w:r>
            <w:r>
              <w:rPr>
                <w:noProof/>
                <w:webHidden/>
              </w:rPr>
              <w:fldChar w:fldCharType="begin"/>
            </w:r>
            <w:r>
              <w:rPr>
                <w:noProof/>
                <w:webHidden/>
              </w:rPr>
              <w:instrText xml:space="preserve"> PAGEREF _Toc265828960 \h </w:instrText>
            </w:r>
            <w:r>
              <w:rPr>
                <w:noProof/>
                <w:webHidden/>
              </w:rPr>
            </w:r>
            <w:r>
              <w:rPr>
                <w:noProof/>
                <w:webHidden/>
              </w:rPr>
              <w:fldChar w:fldCharType="separate"/>
            </w:r>
            <w:r>
              <w:rPr>
                <w:noProof/>
                <w:webHidden/>
              </w:rPr>
              <w:t>1</w:t>
            </w:r>
            <w:r>
              <w:rPr>
                <w:noProof/>
                <w:webHidden/>
              </w:rPr>
              <w:fldChar w:fldCharType="end"/>
            </w:r>
          </w:hyperlink>
        </w:p>
        <w:p w:rsidR="00355D4B" w:rsidRDefault="00355D4B">
          <w:pPr>
            <w:pStyle w:val="20"/>
            <w:tabs>
              <w:tab w:val="right" w:leader="dot" w:pos="8296"/>
            </w:tabs>
            <w:rPr>
              <w:noProof/>
            </w:rPr>
          </w:pPr>
          <w:hyperlink w:anchor="_Toc265828961" w:history="1">
            <w:r w:rsidRPr="000445E8">
              <w:rPr>
                <w:rStyle w:val="a3"/>
                <w:rFonts w:hint="eastAsia"/>
                <w:noProof/>
              </w:rPr>
              <w:t>适用范围</w:t>
            </w:r>
            <w:r>
              <w:rPr>
                <w:noProof/>
                <w:webHidden/>
              </w:rPr>
              <w:tab/>
            </w:r>
            <w:r>
              <w:rPr>
                <w:noProof/>
                <w:webHidden/>
              </w:rPr>
              <w:fldChar w:fldCharType="begin"/>
            </w:r>
            <w:r>
              <w:rPr>
                <w:noProof/>
                <w:webHidden/>
              </w:rPr>
              <w:instrText xml:space="preserve"> PAGEREF _Toc265828961 \h </w:instrText>
            </w:r>
            <w:r>
              <w:rPr>
                <w:noProof/>
                <w:webHidden/>
              </w:rPr>
            </w:r>
            <w:r>
              <w:rPr>
                <w:noProof/>
                <w:webHidden/>
              </w:rPr>
              <w:fldChar w:fldCharType="separate"/>
            </w:r>
            <w:r>
              <w:rPr>
                <w:noProof/>
                <w:webHidden/>
              </w:rPr>
              <w:t>1</w:t>
            </w:r>
            <w:r>
              <w:rPr>
                <w:noProof/>
                <w:webHidden/>
              </w:rPr>
              <w:fldChar w:fldCharType="end"/>
            </w:r>
          </w:hyperlink>
        </w:p>
        <w:p w:rsidR="00355D4B" w:rsidRDefault="00355D4B">
          <w:pPr>
            <w:pStyle w:val="20"/>
            <w:tabs>
              <w:tab w:val="right" w:leader="dot" w:pos="8296"/>
            </w:tabs>
            <w:rPr>
              <w:noProof/>
            </w:rPr>
          </w:pPr>
          <w:hyperlink w:anchor="_Toc265828962" w:history="1">
            <w:r w:rsidRPr="000445E8">
              <w:rPr>
                <w:rStyle w:val="a3"/>
                <w:rFonts w:hint="eastAsia"/>
                <w:noProof/>
              </w:rPr>
              <w:t>接口地址</w:t>
            </w:r>
            <w:r>
              <w:rPr>
                <w:noProof/>
                <w:webHidden/>
              </w:rPr>
              <w:tab/>
            </w:r>
            <w:r>
              <w:rPr>
                <w:noProof/>
                <w:webHidden/>
              </w:rPr>
              <w:fldChar w:fldCharType="begin"/>
            </w:r>
            <w:r>
              <w:rPr>
                <w:noProof/>
                <w:webHidden/>
              </w:rPr>
              <w:instrText xml:space="preserve"> PAGEREF _Toc265828962 \h </w:instrText>
            </w:r>
            <w:r>
              <w:rPr>
                <w:noProof/>
                <w:webHidden/>
              </w:rPr>
            </w:r>
            <w:r>
              <w:rPr>
                <w:noProof/>
                <w:webHidden/>
              </w:rPr>
              <w:fldChar w:fldCharType="separate"/>
            </w:r>
            <w:r>
              <w:rPr>
                <w:noProof/>
                <w:webHidden/>
              </w:rPr>
              <w:t>1</w:t>
            </w:r>
            <w:r>
              <w:rPr>
                <w:noProof/>
                <w:webHidden/>
              </w:rPr>
              <w:fldChar w:fldCharType="end"/>
            </w:r>
          </w:hyperlink>
        </w:p>
        <w:p w:rsidR="00355D4B" w:rsidRDefault="00355D4B">
          <w:pPr>
            <w:pStyle w:val="20"/>
            <w:tabs>
              <w:tab w:val="right" w:leader="dot" w:pos="8296"/>
            </w:tabs>
            <w:rPr>
              <w:noProof/>
            </w:rPr>
          </w:pPr>
          <w:hyperlink w:anchor="_Toc265828963" w:history="1">
            <w:r w:rsidRPr="000445E8">
              <w:rPr>
                <w:rStyle w:val="a3"/>
                <w:rFonts w:hint="eastAsia"/>
                <w:noProof/>
              </w:rPr>
              <w:t>参数说明</w:t>
            </w:r>
            <w:r>
              <w:rPr>
                <w:noProof/>
                <w:webHidden/>
              </w:rPr>
              <w:tab/>
            </w:r>
            <w:r>
              <w:rPr>
                <w:noProof/>
                <w:webHidden/>
              </w:rPr>
              <w:fldChar w:fldCharType="begin"/>
            </w:r>
            <w:r>
              <w:rPr>
                <w:noProof/>
                <w:webHidden/>
              </w:rPr>
              <w:instrText xml:space="preserve"> PAGEREF _Toc265828963 \h </w:instrText>
            </w:r>
            <w:r>
              <w:rPr>
                <w:noProof/>
                <w:webHidden/>
              </w:rPr>
            </w:r>
            <w:r>
              <w:rPr>
                <w:noProof/>
                <w:webHidden/>
              </w:rPr>
              <w:fldChar w:fldCharType="separate"/>
            </w:r>
            <w:r>
              <w:rPr>
                <w:noProof/>
                <w:webHidden/>
              </w:rPr>
              <w:t>2</w:t>
            </w:r>
            <w:r>
              <w:rPr>
                <w:noProof/>
                <w:webHidden/>
              </w:rPr>
              <w:fldChar w:fldCharType="end"/>
            </w:r>
          </w:hyperlink>
        </w:p>
        <w:p w:rsidR="00355D4B" w:rsidRDefault="00355D4B">
          <w:pPr>
            <w:pStyle w:val="30"/>
            <w:tabs>
              <w:tab w:val="right" w:leader="dot" w:pos="8296"/>
            </w:tabs>
            <w:rPr>
              <w:noProof/>
            </w:rPr>
          </w:pPr>
          <w:hyperlink w:anchor="_Toc265828964" w:history="1">
            <w:r w:rsidRPr="000445E8">
              <w:rPr>
                <w:rStyle w:val="a3"/>
                <w:rFonts w:hint="eastAsia"/>
                <w:noProof/>
              </w:rPr>
              <w:t>必填字段</w:t>
            </w:r>
            <w:r>
              <w:rPr>
                <w:noProof/>
                <w:webHidden/>
              </w:rPr>
              <w:tab/>
            </w:r>
            <w:r>
              <w:rPr>
                <w:noProof/>
                <w:webHidden/>
              </w:rPr>
              <w:fldChar w:fldCharType="begin"/>
            </w:r>
            <w:r>
              <w:rPr>
                <w:noProof/>
                <w:webHidden/>
              </w:rPr>
              <w:instrText xml:space="preserve"> PAGEREF _Toc265828964 \h </w:instrText>
            </w:r>
            <w:r>
              <w:rPr>
                <w:noProof/>
                <w:webHidden/>
              </w:rPr>
            </w:r>
            <w:r>
              <w:rPr>
                <w:noProof/>
                <w:webHidden/>
              </w:rPr>
              <w:fldChar w:fldCharType="separate"/>
            </w:r>
            <w:r>
              <w:rPr>
                <w:noProof/>
                <w:webHidden/>
              </w:rPr>
              <w:t>2</w:t>
            </w:r>
            <w:r>
              <w:rPr>
                <w:noProof/>
                <w:webHidden/>
              </w:rPr>
              <w:fldChar w:fldCharType="end"/>
            </w:r>
          </w:hyperlink>
        </w:p>
        <w:p w:rsidR="00355D4B" w:rsidRDefault="00355D4B">
          <w:pPr>
            <w:pStyle w:val="30"/>
            <w:tabs>
              <w:tab w:val="right" w:leader="dot" w:pos="8296"/>
            </w:tabs>
            <w:rPr>
              <w:noProof/>
            </w:rPr>
          </w:pPr>
          <w:hyperlink w:anchor="_Toc265828965" w:history="1">
            <w:r w:rsidRPr="000445E8">
              <w:rPr>
                <w:rStyle w:val="a3"/>
                <w:rFonts w:hint="eastAsia"/>
                <w:noProof/>
              </w:rPr>
              <w:t>可选字段</w:t>
            </w:r>
            <w:r>
              <w:rPr>
                <w:noProof/>
                <w:webHidden/>
              </w:rPr>
              <w:tab/>
            </w:r>
            <w:r>
              <w:rPr>
                <w:noProof/>
                <w:webHidden/>
              </w:rPr>
              <w:fldChar w:fldCharType="begin"/>
            </w:r>
            <w:r>
              <w:rPr>
                <w:noProof/>
                <w:webHidden/>
              </w:rPr>
              <w:instrText xml:space="preserve"> PAGEREF _Toc265828965 \h </w:instrText>
            </w:r>
            <w:r>
              <w:rPr>
                <w:noProof/>
                <w:webHidden/>
              </w:rPr>
            </w:r>
            <w:r>
              <w:rPr>
                <w:noProof/>
                <w:webHidden/>
              </w:rPr>
              <w:fldChar w:fldCharType="separate"/>
            </w:r>
            <w:r>
              <w:rPr>
                <w:noProof/>
                <w:webHidden/>
              </w:rPr>
              <w:t>2</w:t>
            </w:r>
            <w:r>
              <w:rPr>
                <w:noProof/>
                <w:webHidden/>
              </w:rPr>
              <w:fldChar w:fldCharType="end"/>
            </w:r>
          </w:hyperlink>
        </w:p>
        <w:p w:rsidR="00355D4B" w:rsidRDefault="00355D4B">
          <w:pPr>
            <w:pStyle w:val="20"/>
            <w:tabs>
              <w:tab w:val="right" w:leader="dot" w:pos="8296"/>
            </w:tabs>
            <w:rPr>
              <w:noProof/>
            </w:rPr>
          </w:pPr>
          <w:hyperlink w:anchor="_Toc265828966" w:history="1">
            <w:r w:rsidRPr="000445E8">
              <w:rPr>
                <w:rStyle w:val="a3"/>
                <w:rFonts w:hint="eastAsia"/>
                <w:noProof/>
              </w:rPr>
              <w:t>调用实例</w:t>
            </w:r>
            <w:r>
              <w:rPr>
                <w:noProof/>
                <w:webHidden/>
              </w:rPr>
              <w:tab/>
            </w:r>
            <w:r>
              <w:rPr>
                <w:noProof/>
                <w:webHidden/>
              </w:rPr>
              <w:fldChar w:fldCharType="begin"/>
            </w:r>
            <w:r>
              <w:rPr>
                <w:noProof/>
                <w:webHidden/>
              </w:rPr>
              <w:instrText xml:space="preserve"> PAGEREF _Toc265828966 \h </w:instrText>
            </w:r>
            <w:r>
              <w:rPr>
                <w:noProof/>
                <w:webHidden/>
              </w:rPr>
            </w:r>
            <w:r>
              <w:rPr>
                <w:noProof/>
                <w:webHidden/>
              </w:rPr>
              <w:fldChar w:fldCharType="separate"/>
            </w:r>
            <w:r>
              <w:rPr>
                <w:noProof/>
                <w:webHidden/>
              </w:rPr>
              <w:t>2</w:t>
            </w:r>
            <w:r>
              <w:rPr>
                <w:noProof/>
                <w:webHidden/>
              </w:rPr>
              <w:fldChar w:fldCharType="end"/>
            </w:r>
          </w:hyperlink>
        </w:p>
        <w:p w:rsidR="00355D4B" w:rsidRDefault="00355D4B">
          <w:pPr>
            <w:pStyle w:val="20"/>
            <w:tabs>
              <w:tab w:val="right" w:leader="dot" w:pos="8296"/>
            </w:tabs>
            <w:rPr>
              <w:noProof/>
            </w:rPr>
          </w:pPr>
          <w:hyperlink w:anchor="_Toc265828967" w:history="1">
            <w:r w:rsidRPr="000445E8">
              <w:rPr>
                <w:rStyle w:val="a3"/>
                <w:rFonts w:hint="eastAsia"/>
                <w:noProof/>
              </w:rPr>
              <w:t>测试方法</w:t>
            </w:r>
            <w:r>
              <w:rPr>
                <w:noProof/>
                <w:webHidden/>
              </w:rPr>
              <w:tab/>
            </w:r>
            <w:r>
              <w:rPr>
                <w:noProof/>
                <w:webHidden/>
              </w:rPr>
              <w:fldChar w:fldCharType="begin"/>
            </w:r>
            <w:r>
              <w:rPr>
                <w:noProof/>
                <w:webHidden/>
              </w:rPr>
              <w:instrText xml:space="preserve"> PAGEREF _Toc265828967 \h </w:instrText>
            </w:r>
            <w:r>
              <w:rPr>
                <w:noProof/>
                <w:webHidden/>
              </w:rPr>
            </w:r>
            <w:r>
              <w:rPr>
                <w:noProof/>
                <w:webHidden/>
              </w:rPr>
              <w:fldChar w:fldCharType="separate"/>
            </w:r>
            <w:r>
              <w:rPr>
                <w:noProof/>
                <w:webHidden/>
              </w:rPr>
              <w:t>3</w:t>
            </w:r>
            <w:r>
              <w:rPr>
                <w:noProof/>
                <w:webHidden/>
              </w:rPr>
              <w:fldChar w:fldCharType="end"/>
            </w:r>
          </w:hyperlink>
        </w:p>
        <w:p w:rsidR="0009288B" w:rsidRDefault="00D84A9A">
          <w:r>
            <w:fldChar w:fldCharType="end"/>
          </w:r>
        </w:p>
      </w:sdtContent>
    </w:sdt>
    <w:p w:rsidR="00F452D6" w:rsidRDefault="00F452D6"/>
    <w:p w:rsidR="00F452D6" w:rsidRDefault="00F452D6" w:rsidP="00BB47C5">
      <w:pPr>
        <w:pStyle w:val="2"/>
      </w:pPr>
      <w:bookmarkStart w:id="2" w:name="_Toc265828960"/>
      <w:r>
        <w:rPr>
          <w:rFonts w:hint="eastAsia"/>
        </w:rPr>
        <w:t>接口介绍</w:t>
      </w:r>
      <w:bookmarkEnd w:id="2"/>
    </w:p>
    <w:p w:rsidR="00F452D6" w:rsidRDefault="00F452D6" w:rsidP="00F452D6">
      <w:r>
        <w:rPr>
          <w:rFonts w:hint="eastAsia"/>
        </w:rPr>
        <w:tab/>
      </w:r>
      <w:r w:rsidR="00C16CF2">
        <w:rPr>
          <w:rFonts w:hint="eastAsia"/>
        </w:rPr>
        <w:t>提供一个简单易用的接口，</w:t>
      </w:r>
      <w:r>
        <w:rPr>
          <w:rFonts w:hint="eastAsia"/>
        </w:rPr>
        <w:t>在各机房部署一个</w:t>
      </w:r>
      <w:r>
        <w:rPr>
          <w:rFonts w:hint="eastAsia"/>
        </w:rPr>
        <w:t>http</w:t>
      </w:r>
      <w:r>
        <w:rPr>
          <w:rFonts w:hint="eastAsia"/>
        </w:rPr>
        <w:t>上报</w:t>
      </w:r>
      <w:r w:rsidR="002B0ABB">
        <w:rPr>
          <w:rFonts w:hint="eastAsia"/>
        </w:rPr>
        <w:t>错误</w:t>
      </w:r>
      <w:r>
        <w:rPr>
          <w:rFonts w:hint="eastAsia"/>
        </w:rPr>
        <w:t>接口，用于接收各业务方上报的异常数据。目前已经完成无锡</w:t>
      </w:r>
      <w:r w:rsidR="0068542F">
        <w:rPr>
          <w:rFonts w:hint="eastAsia"/>
        </w:rPr>
        <w:t>、张江、南汇</w:t>
      </w:r>
      <w:r>
        <w:rPr>
          <w:rFonts w:hint="eastAsia"/>
        </w:rPr>
        <w:t>机房的部署。（插曲：原计划在各机房申请一个同样的域名解析到机房的某个</w:t>
      </w:r>
      <w:r w:rsidR="0068542F">
        <w:rPr>
          <w:rFonts w:hint="eastAsia"/>
        </w:rPr>
        <w:t>内网</w:t>
      </w:r>
      <w:r>
        <w:rPr>
          <w:rFonts w:hint="eastAsia"/>
        </w:rPr>
        <w:t>IP</w:t>
      </w:r>
      <w:r>
        <w:rPr>
          <w:rFonts w:hint="eastAsia"/>
        </w:rPr>
        <w:t>，遗憾于无锡机房目前尚未部署</w:t>
      </w:r>
      <w:r>
        <w:rPr>
          <w:rFonts w:hint="eastAsia"/>
        </w:rPr>
        <w:t>DNS</w:t>
      </w:r>
      <w:r>
        <w:rPr>
          <w:rFonts w:hint="eastAsia"/>
        </w:rPr>
        <w:t>服务器，故无锡机房初期将提供</w:t>
      </w:r>
      <w:r>
        <w:rPr>
          <w:rFonts w:hint="eastAsia"/>
        </w:rPr>
        <w:t>IP</w:t>
      </w:r>
      <w:r>
        <w:rPr>
          <w:rFonts w:hint="eastAsia"/>
        </w:rPr>
        <w:t>接口）</w:t>
      </w:r>
    </w:p>
    <w:p w:rsidR="00F452D6" w:rsidRDefault="00F452D6" w:rsidP="00F452D6"/>
    <w:p w:rsidR="0009288B" w:rsidRDefault="00545840" w:rsidP="00563C3C">
      <w:pPr>
        <w:pStyle w:val="2"/>
        <w:rPr>
          <w:rFonts w:hint="eastAsia"/>
        </w:rPr>
      </w:pPr>
      <w:bookmarkStart w:id="3" w:name="_Toc265828961"/>
      <w:r>
        <w:rPr>
          <w:rFonts w:hint="eastAsia"/>
        </w:rPr>
        <w:t>适用范围</w:t>
      </w:r>
      <w:bookmarkEnd w:id="3"/>
    </w:p>
    <w:p w:rsidR="00545840" w:rsidRDefault="00545840" w:rsidP="00F452D6">
      <w:r>
        <w:rPr>
          <w:rFonts w:hint="eastAsia"/>
        </w:rPr>
        <w:tab/>
      </w:r>
      <w:r w:rsidR="00F523D6">
        <w:rPr>
          <w:rFonts w:hint="eastAsia"/>
        </w:rPr>
        <w:t>HTTP</w:t>
      </w:r>
      <w:r w:rsidR="00F523D6">
        <w:rPr>
          <w:rFonts w:hint="eastAsia"/>
        </w:rPr>
        <w:t>接口适用于平台非（</w:t>
      </w:r>
      <w:r w:rsidR="00F523D6">
        <w:rPr>
          <w:rFonts w:hint="eastAsia"/>
        </w:rPr>
        <w:t>LIUNX+PHP</w:t>
      </w:r>
      <w:r w:rsidR="00F523D6">
        <w:rPr>
          <w:rFonts w:hint="eastAsia"/>
        </w:rPr>
        <w:t>）的业务提交数据，且提交数据机器需要有外网（能连接</w:t>
      </w:r>
      <w:r w:rsidR="00F523D6">
        <w:rPr>
          <w:rFonts w:hint="eastAsia"/>
        </w:rPr>
        <w:t>api.monitor.sdo.com</w:t>
      </w:r>
      <w:r w:rsidR="00F523D6">
        <w:rPr>
          <w:rFonts w:hint="eastAsia"/>
        </w:rPr>
        <w:t>域名）</w:t>
      </w:r>
    </w:p>
    <w:p w:rsidR="00F452D6" w:rsidRDefault="00BB47C5" w:rsidP="00AE6EBB">
      <w:pPr>
        <w:pStyle w:val="2"/>
      </w:pPr>
      <w:bookmarkStart w:id="4" w:name="_Toc265828962"/>
      <w:r>
        <w:rPr>
          <w:rFonts w:hint="eastAsia"/>
        </w:rPr>
        <w:t>接口地址</w:t>
      </w:r>
      <w:bookmarkEnd w:id="4"/>
    </w:p>
    <w:p w:rsidR="005D467D" w:rsidRDefault="005D467D" w:rsidP="005D467D">
      <w:r>
        <w:rPr>
          <w:rFonts w:hint="eastAsia"/>
        </w:rPr>
        <w:tab/>
        <w:t xml:space="preserve">URL: </w:t>
      </w:r>
      <w:hyperlink r:id="rId6" w:history="1">
        <w:r w:rsidR="00CD2CFE" w:rsidRPr="007F4C4A">
          <w:rPr>
            <w:rStyle w:val="a3"/>
            <w:rFonts w:hint="eastAsia"/>
          </w:rPr>
          <w:t>h</w:t>
        </w:r>
        <w:r w:rsidR="00CD2CFE" w:rsidRPr="007F4C4A">
          <w:rPr>
            <w:rStyle w:val="a3"/>
          </w:rPr>
          <w:t>ttp://api.monitor.sdo.com/error_report.php?host=10.129.129.30&amp;type=120&amp;datanum=99</w:t>
        </w:r>
      </w:hyperlink>
    </w:p>
    <w:p w:rsidR="00FF7E68" w:rsidRDefault="00FF7E68" w:rsidP="005D467D">
      <w:r>
        <w:rPr>
          <w:rFonts w:hint="eastAsia"/>
        </w:rPr>
        <w:tab/>
      </w:r>
      <w:r>
        <w:rPr>
          <w:rFonts w:hint="eastAsia"/>
        </w:rPr>
        <w:t>如果是无锡机房，把用内网访问，把域名改为</w:t>
      </w:r>
      <w:r>
        <w:rPr>
          <w:rFonts w:hint="eastAsia"/>
        </w:rPr>
        <w:t>http://</w:t>
      </w:r>
      <w:r w:rsidRPr="00FF7E68">
        <w:t xml:space="preserve"> 10.150.9.13</w:t>
      </w:r>
    </w:p>
    <w:p w:rsidR="00F452D6" w:rsidRDefault="00BB47C5" w:rsidP="005D467D">
      <w:pPr>
        <w:pStyle w:val="2"/>
      </w:pPr>
      <w:bookmarkStart w:id="5" w:name="_Toc265828963"/>
      <w:r>
        <w:rPr>
          <w:rFonts w:hint="eastAsia"/>
        </w:rPr>
        <w:t>参数说明</w:t>
      </w:r>
      <w:bookmarkEnd w:id="5"/>
    </w:p>
    <w:p w:rsidR="005E77B2" w:rsidRDefault="00DF4EA7" w:rsidP="006F79E4">
      <w:pPr>
        <w:pStyle w:val="3"/>
      </w:pPr>
      <w:r>
        <w:rPr>
          <w:rFonts w:hint="eastAsia"/>
        </w:rPr>
        <w:tab/>
      </w:r>
      <w:bookmarkStart w:id="6" w:name="_Toc265828964"/>
      <w:r>
        <w:rPr>
          <w:rFonts w:hint="eastAsia"/>
        </w:rPr>
        <w:t>必填字段</w:t>
      </w:r>
      <w:bookmarkEnd w:id="6"/>
    </w:p>
    <w:p w:rsidR="00A65982" w:rsidRDefault="00A65982" w:rsidP="00DF4EA7">
      <w:pPr>
        <w:ind w:firstLine="420"/>
      </w:pPr>
      <w:r>
        <w:rPr>
          <w:rFonts w:hint="eastAsia"/>
        </w:rPr>
        <w:tab/>
      </w:r>
      <w:r>
        <w:rPr>
          <w:rFonts w:hint="eastAsia"/>
        </w:rPr>
        <w:tab/>
      </w:r>
      <w:r>
        <w:rPr>
          <w:rFonts w:hint="eastAsia"/>
        </w:rPr>
        <w:tab/>
      </w:r>
      <w:r>
        <w:rPr>
          <w:rFonts w:hint="eastAsia"/>
        </w:rPr>
        <w:tab/>
      </w:r>
      <w:r>
        <w:rPr>
          <w:rFonts w:hint="eastAsia"/>
        </w:rPr>
        <w:tab/>
      </w:r>
    </w:p>
    <w:tbl>
      <w:tblPr>
        <w:tblStyle w:val="a4"/>
        <w:tblW w:w="0" w:type="auto"/>
        <w:tblLook w:val="04A0"/>
      </w:tblPr>
      <w:tblGrid>
        <w:gridCol w:w="2840"/>
        <w:gridCol w:w="2841"/>
        <w:gridCol w:w="2841"/>
      </w:tblGrid>
      <w:tr w:rsidR="001F66CA" w:rsidTr="001F66CA">
        <w:tc>
          <w:tcPr>
            <w:tcW w:w="2840" w:type="dxa"/>
          </w:tcPr>
          <w:p w:rsidR="001F66CA" w:rsidRDefault="001F66CA" w:rsidP="00DF4EA7">
            <w:r>
              <w:rPr>
                <w:rFonts w:hint="eastAsia"/>
              </w:rPr>
              <w:t>字段名</w:t>
            </w:r>
          </w:p>
        </w:tc>
        <w:tc>
          <w:tcPr>
            <w:tcW w:w="2841" w:type="dxa"/>
          </w:tcPr>
          <w:p w:rsidR="001F66CA" w:rsidRDefault="002F5BCC" w:rsidP="00DF4EA7">
            <w:r>
              <w:rPr>
                <w:rFonts w:hint="eastAsia"/>
              </w:rPr>
              <w:t>字段描述</w:t>
            </w:r>
          </w:p>
        </w:tc>
        <w:tc>
          <w:tcPr>
            <w:tcW w:w="2841" w:type="dxa"/>
          </w:tcPr>
          <w:p w:rsidR="001F66CA" w:rsidRDefault="002F5BCC" w:rsidP="00DF4EA7">
            <w:r>
              <w:rPr>
                <w:rFonts w:hint="eastAsia"/>
              </w:rPr>
              <w:t>说明</w:t>
            </w:r>
          </w:p>
        </w:tc>
      </w:tr>
      <w:tr w:rsidR="001F66CA" w:rsidTr="001F66CA">
        <w:tc>
          <w:tcPr>
            <w:tcW w:w="2840" w:type="dxa"/>
          </w:tcPr>
          <w:p w:rsidR="001F66CA" w:rsidRDefault="00B727CB" w:rsidP="00DF4EA7">
            <w:r>
              <w:rPr>
                <w:rFonts w:hint="eastAsia"/>
              </w:rPr>
              <w:t>host</w:t>
            </w:r>
          </w:p>
        </w:tc>
        <w:tc>
          <w:tcPr>
            <w:tcW w:w="2841" w:type="dxa"/>
          </w:tcPr>
          <w:p w:rsidR="001F66CA" w:rsidRDefault="002F5BCC" w:rsidP="00DF4EA7">
            <w:r>
              <w:rPr>
                <w:rFonts w:hint="eastAsia"/>
              </w:rPr>
              <w:t>服务器</w:t>
            </w:r>
            <w:r>
              <w:rPr>
                <w:rFonts w:hint="eastAsia"/>
              </w:rPr>
              <w:t>IP</w:t>
            </w:r>
          </w:p>
        </w:tc>
        <w:tc>
          <w:tcPr>
            <w:tcW w:w="2841" w:type="dxa"/>
          </w:tcPr>
          <w:p w:rsidR="002F5BCC" w:rsidRDefault="002F5BCC" w:rsidP="00773608">
            <w:r>
              <w:rPr>
                <w:rFonts w:hint="eastAsia"/>
              </w:rPr>
              <w:t>异常服务器所在</w:t>
            </w:r>
            <w:r>
              <w:rPr>
                <w:rFonts w:hint="eastAsia"/>
              </w:rPr>
              <w:t>IP</w:t>
            </w:r>
          </w:p>
          <w:p w:rsidR="001F66CA" w:rsidRDefault="001F66CA" w:rsidP="00DF4EA7"/>
        </w:tc>
      </w:tr>
      <w:tr w:rsidR="001F66CA" w:rsidTr="001F66CA">
        <w:tc>
          <w:tcPr>
            <w:tcW w:w="2840" w:type="dxa"/>
          </w:tcPr>
          <w:p w:rsidR="001F66CA" w:rsidRDefault="00773608" w:rsidP="00DF4EA7">
            <w:r>
              <w:rPr>
                <w:rFonts w:hint="eastAsia"/>
              </w:rPr>
              <w:t>type</w:t>
            </w:r>
          </w:p>
        </w:tc>
        <w:tc>
          <w:tcPr>
            <w:tcW w:w="2841" w:type="dxa"/>
          </w:tcPr>
          <w:p w:rsidR="001F66CA" w:rsidRDefault="002F5BCC" w:rsidP="00DF4EA7">
            <w:r>
              <w:rPr>
                <w:rFonts w:hint="eastAsia"/>
              </w:rPr>
              <w:t>报警类型编号</w:t>
            </w:r>
          </w:p>
        </w:tc>
        <w:tc>
          <w:tcPr>
            <w:tcW w:w="2841" w:type="dxa"/>
          </w:tcPr>
          <w:p w:rsidR="001F66CA" w:rsidRDefault="002F5BCC" w:rsidP="00DF4EA7">
            <w:r>
              <w:rPr>
                <w:rFonts w:hint="eastAsia"/>
              </w:rPr>
              <w:t>由业务方申请定义</w:t>
            </w:r>
          </w:p>
        </w:tc>
      </w:tr>
      <w:tr w:rsidR="00570996" w:rsidTr="001F66CA">
        <w:tc>
          <w:tcPr>
            <w:tcW w:w="2840" w:type="dxa"/>
          </w:tcPr>
          <w:p w:rsidR="00570996" w:rsidRDefault="00570996" w:rsidP="00DF4EA7">
            <w:r>
              <w:t>D</w:t>
            </w:r>
            <w:r>
              <w:rPr>
                <w:rFonts w:hint="eastAsia"/>
              </w:rPr>
              <w:t>atanum</w:t>
            </w:r>
          </w:p>
        </w:tc>
        <w:tc>
          <w:tcPr>
            <w:tcW w:w="2841" w:type="dxa"/>
          </w:tcPr>
          <w:p w:rsidR="00570996" w:rsidRDefault="00570996" w:rsidP="00DF4EA7">
            <w:r>
              <w:rPr>
                <w:rFonts w:hint="eastAsia"/>
              </w:rPr>
              <w:t>出错次数</w:t>
            </w:r>
          </w:p>
        </w:tc>
        <w:tc>
          <w:tcPr>
            <w:tcW w:w="2841" w:type="dxa"/>
          </w:tcPr>
          <w:p w:rsidR="00570996" w:rsidRDefault="00570996" w:rsidP="00570996">
            <w:r>
              <w:rPr>
                <w:rFonts w:hint="eastAsia"/>
              </w:rPr>
              <w:t>当由</w:t>
            </w:r>
            <w:r>
              <w:rPr>
                <w:rFonts w:hint="eastAsia"/>
              </w:rPr>
              <w:t>http</w:t>
            </w:r>
            <w:r>
              <w:rPr>
                <w:rFonts w:hint="eastAsia"/>
              </w:rPr>
              <w:t>请求时，此字段由业务方统计，默认为</w:t>
            </w:r>
            <w:r>
              <w:rPr>
                <w:rFonts w:hint="eastAsia"/>
              </w:rPr>
              <w:t>1</w:t>
            </w:r>
          </w:p>
        </w:tc>
      </w:tr>
    </w:tbl>
    <w:p w:rsidR="001F66CA" w:rsidRPr="00A65982" w:rsidRDefault="001F66CA" w:rsidP="00DF4EA7">
      <w:pPr>
        <w:ind w:firstLine="420"/>
      </w:pPr>
    </w:p>
    <w:p w:rsidR="006F79E4" w:rsidRDefault="006F79E4" w:rsidP="00DF4EA7">
      <w:pPr>
        <w:ind w:firstLine="420"/>
      </w:pPr>
    </w:p>
    <w:p w:rsidR="006F79E4" w:rsidRDefault="006F79E4" w:rsidP="00145804">
      <w:pPr>
        <w:pStyle w:val="3"/>
      </w:pPr>
      <w:bookmarkStart w:id="7" w:name="_Toc265828965"/>
      <w:r>
        <w:rPr>
          <w:rFonts w:hint="eastAsia"/>
        </w:rPr>
        <w:t>可选字段</w:t>
      </w:r>
      <w:bookmarkEnd w:id="7"/>
    </w:p>
    <w:tbl>
      <w:tblPr>
        <w:tblStyle w:val="a4"/>
        <w:tblW w:w="0" w:type="auto"/>
        <w:tblLook w:val="04A0"/>
      </w:tblPr>
      <w:tblGrid>
        <w:gridCol w:w="2840"/>
        <w:gridCol w:w="2841"/>
        <w:gridCol w:w="2841"/>
      </w:tblGrid>
      <w:tr w:rsidR="003C2C8E" w:rsidTr="003C2C8E">
        <w:tc>
          <w:tcPr>
            <w:tcW w:w="2840" w:type="dxa"/>
          </w:tcPr>
          <w:p w:rsidR="003C2C8E" w:rsidRDefault="003C2C8E" w:rsidP="003C2C8E">
            <w:pPr>
              <w:widowControl/>
              <w:jc w:val="left"/>
            </w:pPr>
            <w:r>
              <w:t>H</w:t>
            </w:r>
            <w:r>
              <w:rPr>
                <w:rFonts w:hint="eastAsia"/>
              </w:rPr>
              <w:t>appen_time</w:t>
            </w:r>
          </w:p>
        </w:tc>
        <w:tc>
          <w:tcPr>
            <w:tcW w:w="2841" w:type="dxa"/>
          </w:tcPr>
          <w:p w:rsidR="003C2C8E" w:rsidRDefault="003C2C8E" w:rsidP="003C2C8E">
            <w:pPr>
              <w:widowControl/>
              <w:jc w:val="left"/>
            </w:pPr>
            <w:r>
              <w:rPr>
                <w:rFonts w:hint="eastAsia"/>
              </w:rPr>
              <w:t>异常发生时间</w:t>
            </w:r>
          </w:p>
        </w:tc>
        <w:tc>
          <w:tcPr>
            <w:tcW w:w="2841" w:type="dxa"/>
          </w:tcPr>
          <w:p w:rsidR="003C2C8E" w:rsidRDefault="003C2C8E" w:rsidP="003C2C8E">
            <w:pPr>
              <w:widowControl/>
              <w:jc w:val="left"/>
            </w:pPr>
            <w:r>
              <w:rPr>
                <w:rFonts w:hint="eastAsia"/>
              </w:rPr>
              <w:t>异常发生的时间，如不填，则以服务器接收到的数据的时间以准。</w:t>
            </w:r>
          </w:p>
          <w:p w:rsidR="003C2C8E" w:rsidRDefault="003C2C8E" w:rsidP="003C2C8E">
            <w:pPr>
              <w:widowControl/>
              <w:jc w:val="left"/>
            </w:pPr>
            <w:r>
              <w:t>D</w:t>
            </w:r>
            <w:r>
              <w:rPr>
                <w:rFonts w:hint="eastAsia"/>
              </w:rPr>
              <w:t>atetime</w:t>
            </w:r>
            <w:r>
              <w:rPr>
                <w:rFonts w:hint="eastAsia"/>
              </w:rPr>
              <w:t>格式，如</w:t>
            </w:r>
            <w:r>
              <w:t>2010-6-23</w:t>
            </w:r>
            <w:r>
              <w:rPr>
                <w:rFonts w:hint="eastAsia"/>
              </w:rPr>
              <w:t xml:space="preserve"> 12:13:14</w:t>
            </w:r>
          </w:p>
        </w:tc>
      </w:tr>
      <w:tr w:rsidR="003C2C8E" w:rsidTr="003C2C8E">
        <w:tc>
          <w:tcPr>
            <w:tcW w:w="2840" w:type="dxa"/>
          </w:tcPr>
          <w:p w:rsidR="003C2C8E" w:rsidRDefault="005E5B0C" w:rsidP="003C2C8E">
            <w:pPr>
              <w:widowControl/>
              <w:jc w:val="left"/>
            </w:pPr>
            <w:r>
              <w:t>M</w:t>
            </w:r>
            <w:r>
              <w:rPr>
                <w:rFonts w:hint="eastAsia"/>
              </w:rPr>
              <w:t>sg</w:t>
            </w:r>
          </w:p>
        </w:tc>
        <w:tc>
          <w:tcPr>
            <w:tcW w:w="2841" w:type="dxa"/>
          </w:tcPr>
          <w:p w:rsidR="003C2C8E" w:rsidRDefault="005E5B0C" w:rsidP="003C2C8E">
            <w:pPr>
              <w:widowControl/>
              <w:jc w:val="left"/>
            </w:pPr>
            <w:r>
              <w:rPr>
                <w:rFonts w:hint="eastAsia"/>
              </w:rPr>
              <w:t>错误消息</w:t>
            </w:r>
          </w:p>
        </w:tc>
        <w:tc>
          <w:tcPr>
            <w:tcW w:w="2841" w:type="dxa"/>
          </w:tcPr>
          <w:p w:rsidR="003C2C8E" w:rsidRDefault="005E5B0C" w:rsidP="003C2C8E">
            <w:pPr>
              <w:widowControl/>
              <w:jc w:val="left"/>
            </w:pPr>
            <w:r>
              <w:rPr>
                <w:rFonts w:hint="eastAsia"/>
              </w:rPr>
              <w:t>异常的错误消息，对错误上下文的补充和描述</w:t>
            </w:r>
          </w:p>
        </w:tc>
      </w:tr>
    </w:tbl>
    <w:p w:rsidR="003C2C8E" w:rsidRDefault="003C2C8E" w:rsidP="003C2C8E">
      <w:pPr>
        <w:widowControl/>
        <w:jc w:val="left"/>
      </w:pPr>
    </w:p>
    <w:p w:rsidR="00DF4EA7" w:rsidRDefault="00DF4EA7" w:rsidP="00DF4EA7">
      <w:pPr>
        <w:ind w:firstLine="420"/>
      </w:pPr>
    </w:p>
    <w:p w:rsidR="00F452D6" w:rsidRDefault="00BB47C5" w:rsidP="00741EC8">
      <w:pPr>
        <w:pStyle w:val="2"/>
      </w:pPr>
      <w:bookmarkStart w:id="8" w:name="_Toc265828966"/>
      <w:r>
        <w:rPr>
          <w:rFonts w:hint="eastAsia"/>
        </w:rPr>
        <w:t>调用实例</w:t>
      </w:r>
      <w:bookmarkEnd w:id="8"/>
    </w:p>
    <w:p w:rsidR="000B5578" w:rsidRPr="000B5578" w:rsidRDefault="000B5578" w:rsidP="0056776B">
      <w:pPr>
        <w:ind w:firstLine="420"/>
      </w:pPr>
      <w:r>
        <w:rPr>
          <w:rFonts w:hint="eastAsia"/>
        </w:rPr>
        <w:t>1</w:t>
      </w:r>
      <w:r>
        <w:rPr>
          <w:rFonts w:hint="eastAsia"/>
        </w:rPr>
        <w:t>、登录</w:t>
      </w:r>
      <w:hyperlink r:id="rId7" w:history="1">
        <w:r w:rsidRPr="007F4C4A">
          <w:rPr>
            <w:rStyle w:val="a3"/>
            <w:rFonts w:hint="eastAsia"/>
          </w:rPr>
          <w:t>http://monitor</w:t>
        </w:r>
        <w:r w:rsidRPr="007F4C4A">
          <w:rPr>
            <w:rStyle w:val="a3"/>
            <w:rFonts w:hint="eastAsia"/>
          </w:rPr>
          <w:t>.</w:t>
        </w:r>
        <w:r w:rsidRPr="007F4C4A">
          <w:rPr>
            <w:rStyle w:val="a3"/>
            <w:rFonts w:hint="eastAsia"/>
          </w:rPr>
          <w:t>sdo.com</w:t>
        </w:r>
      </w:hyperlink>
      <w:r>
        <w:rPr>
          <w:rFonts w:hint="eastAsia"/>
        </w:rPr>
        <w:t>，在如下频道申请错误类型，也即</w:t>
      </w:r>
      <w:r>
        <w:rPr>
          <w:rFonts w:hint="eastAsia"/>
        </w:rPr>
        <w:t>url</w:t>
      </w:r>
      <w:r>
        <w:rPr>
          <w:rFonts w:hint="eastAsia"/>
        </w:rPr>
        <w:t>中的</w:t>
      </w:r>
      <w:r>
        <w:rPr>
          <w:rFonts w:hint="eastAsia"/>
        </w:rPr>
        <w:t>type</w:t>
      </w:r>
      <w:r>
        <w:rPr>
          <w:rFonts w:hint="eastAsia"/>
        </w:rPr>
        <w:t>字段值；</w:t>
      </w:r>
    </w:p>
    <w:p w:rsidR="000B5578" w:rsidRDefault="000B5578" w:rsidP="000B5578">
      <w:r>
        <w:rPr>
          <w:rFonts w:hint="eastAsia"/>
        </w:rPr>
        <w:lastRenderedPageBreak/>
        <w:tab/>
      </w:r>
      <w:r>
        <w:rPr>
          <w:noProof/>
        </w:rPr>
        <w:drawing>
          <wp:inline distT="0" distB="0" distL="0" distR="0">
            <wp:extent cx="4934585" cy="2449830"/>
            <wp:effectExtent l="19050" t="0" r="0" b="0"/>
            <wp:docPr id="4" name="图片 4" descr="C:\DOCUME~1\HUANGS~1\LOCALS~1\Temp\L5H58E[F[1O5G}DFV4N9T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HUANGS~1\LOCALS~1\Temp\L5H58E[F[1O5G}DFV4N9TDJ.jpg"/>
                    <pic:cNvPicPr>
                      <a:picLocks noChangeAspect="1" noChangeArrowheads="1"/>
                    </pic:cNvPicPr>
                  </pic:nvPicPr>
                  <pic:blipFill>
                    <a:blip r:embed="rId8"/>
                    <a:srcRect/>
                    <a:stretch>
                      <a:fillRect/>
                    </a:stretch>
                  </pic:blipFill>
                  <pic:spPr bwMode="auto">
                    <a:xfrm>
                      <a:off x="0" y="0"/>
                      <a:ext cx="4934585" cy="2449830"/>
                    </a:xfrm>
                    <a:prstGeom prst="rect">
                      <a:avLst/>
                    </a:prstGeom>
                    <a:noFill/>
                    <a:ln w="9525">
                      <a:noFill/>
                      <a:miter lim="800000"/>
                      <a:headEnd/>
                      <a:tailEnd/>
                    </a:ln>
                  </pic:spPr>
                </pic:pic>
              </a:graphicData>
            </a:graphic>
          </wp:inline>
        </w:drawing>
      </w:r>
    </w:p>
    <w:p w:rsidR="008D7F92" w:rsidRDefault="005E77B2" w:rsidP="00F452D6">
      <w:r>
        <w:rPr>
          <w:rFonts w:hint="eastAsia"/>
        </w:rPr>
        <w:tab/>
      </w:r>
      <w:r w:rsidR="000B5578">
        <w:rPr>
          <w:rFonts w:hint="eastAsia"/>
        </w:rPr>
        <w:t>2</w:t>
      </w:r>
      <w:r w:rsidR="008D7F92">
        <w:rPr>
          <w:rFonts w:hint="eastAsia"/>
        </w:rPr>
        <w:t>、</w:t>
      </w:r>
      <w:r w:rsidR="00C3501B">
        <w:rPr>
          <w:rFonts w:hint="eastAsia"/>
        </w:rPr>
        <w:t>在浏览器中调用</w:t>
      </w:r>
      <w:r w:rsidR="008D7F92">
        <w:rPr>
          <w:rFonts w:hint="eastAsia"/>
        </w:rPr>
        <w:t>相应机房的接口地址即可；</w:t>
      </w:r>
    </w:p>
    <w:p w:rsidR="00F452D6" w:rsidRDefault="000B5578" w:rsidP="008D7F92">
      <w:pPr>
        <w:ind w:firstLine="420"/>
      </w:pPr>
      <w:r>
        <w:rPr>
          <w:rFonts w:hint="eastAsia"/>
        </w:rPr>
        <w:t>3</w:t>
      </w:r>
      <w:r w:rsidR="008D7F92">
        <w:rPr>
          <w:rFonts w:hint="eastAsia"/>
        </w:rPr>
        <w:t>、在程序中可设置好各字段值后发送相应</w:t>
      </w:r>
      <w:r w:rsidR="008D7F92">
        <w:rPr>
          <w:rFonts w:hint="eastAsia"/>
        </w:rPr>
        <w:t>url</w:t>
      </w:r>
      <w:r w:rsidR="008D7F92">
        <w:rPr>
          <w:rFonts w:hint="eastAsia"/>
        </w:rPr>
        <w:t>的请求。</w:t>
      </w:r>
    </w:p>
    <w:p w:rsidR="000B5578" w:rsidRDefault="000B5578" w:rsidP="000B5578"/>
    <w:p w:rsidR="000B5578" w:rsidRDefault="000B5578" w:rsidP="000B5578"/>
    <w:p w:rsidR="00F452D6" w:rsidRDefault="00BB47C5" w:rsidP="00741EC8">
      <w:pPr>
        <w:pStyle w:val="2"/>
      </w:pPr>
      <w:bookmarkStart w:id="9" w:name="_Toc265828967"/>
      <w:r>
        <w:rPr>
          <w:rFonts w:hint="eastAsia"/>
        </w:rPr>
        <w:t>测试方法</w:t>
      </w:r>
      <w:bookmarkEnd w:id="9"/>
    </w:p>
    <w:p w:rsidR="00F452D6" w:rsidRDefault="005E77B2" w:rsidP="008B615E">
      <w:pPr>
        <w:pStyle w:val="a6"/>
        <w:numPr>
          <w:ilvl w:val="0"/>
          <w:numId w:val="1"/>
        </w:numPr>
        <w:ind w:firstLineChars="0"/>
      </w:pPr>
      <w:r>
        <w:rPr>
          <w:rFonts w:hint="eastAsia"/>
        </w:rPr>
        <w:t>确认调用接口所在服务器能访问当前</w:t>
      </w:r>
      <w:r w:rsidR="008B615E">
        <w:rPr>
          <w:rFonts w:hint="eastAsia"/>
        </w:rPr>
        <w:t>接口所在服务器</w:t>
      </w:r>
      <w:r w:rsidR="008B615E">
        <w:rPr>
          <w:rFonts w:hint="eastAsia"/>
        </w:rPr>
        <w:t xml:space="preserve">IP, </w:t>
      </w:r>
      <w:r w:rsidR="008B615E">
        <w:rPr>
          <w:rFonts w:hint="eastAsia"/>
        </w:rPr>
        <w:t>如无锡机房可</w:t>
      </w:r>
      <w:r w:rsidR="008B615E">
        <w:rPr>
          <w:rFonts w:hint="eastAsia"/>
        </w:rPr>
        <w:t xml:space="preserve">: telnet </w:t>
      </w:r>
      <w:r w:rsidR="008B615E" w:rsidRPr="008B615E">
        <w:t>10.150.9.13</w:t>
      </w:r>
      <w:r w:rsidR="008B615E">
        <w:rPr>
          <w:rFonts w:hint="eastAsia"/>
        </w:rPr>
        <w:t xml:space="preserve"> 80</w:t>
      </w:r>
      <w:r w:rsidR="009105E8">
        <w:rPr>
          <w:rFonts w:hint="eastAsia"/>
        </w:rPr>
        <w:t>，其他机房可</w:t>
      </w:r>
      <w:r w:rsidR="00BF18B0">
        <w:rPr>
          <w:rFonts w:hint="eastAsia"/>
        </w:rPr>
        <w:t>telnet api.monitor.sdo.com</w:t>
      </w:r>
      <w:r w:rsidR="006570D8">
        <w:rPr>
          <w:rFonts w:hint="eastAsia"/>
        </w:rPr>
        <w:t xml:space="preserve"> 80</w:t>
      </w:r>
    </w:p>
    <w:p w:rsidR="00D13578" w:rsidRDefault="00AD6C29" w:rsidP="008B615E">
      <w:pPr>
        <w:pStyle w:val="a6"/>
        <w:numPr>
          <w:ilvl w:val="0"/>
          <w:numId w:val="1"/>
        </w:numPr>
        <w:ind w:firstLineChars="0"/>
      </w:pPr>
      <w:r>
        <w:rPr>
          <w:rFonts w:hint="eastAsia"/>
        </w:rPr>
        <w:t>数据提交后</w:t>
      </w:r>
      <w:r w:rsidR="005C2C5D">
        <w:rPr>
          <w:rFonts w:hint="eastAsia"/>
        </w:rPr>
        <w:t>在统一监控平台的统计测试中的“</w:t>
      </w:r>
      <w:r w:rsidR="009105E8">
        <w:rPr>
          <w:rFonts w:hint="eastAsia"/>
        </w:rPr>
        <w:t>错误</w:t>
      </w:r>
      <w:r w:rsidR="00A20560">
        <w:rPr>
          <w:rFonts w:hint="eastAsia"/>
        </w:rPr>
        <w:t>上报接口”中可查询数据</w:t>
      </w:r>
      <w:r w:rsidR="0005603C">
        <w:rPr>
          <w:rFonts w:hint="eastAsia"/>
        </w:rPr>
        <w:t>正确与否</w:t>
      </w:r>
      <w:r w:rsidR="00D13578">
        <w:rPr>
          <w:rFonts w:hint="eastAsia"/>
        </w:rPr>
        <w:t>；</w:t>
      </w:r>
      <w:r w:rsidR="00D13578">
        <w:rPr>
          <w:noProof/>
        </w:rPr>
        <w:drawing>
          <wp:inline distT="0" distB="0" distL="0" distR="0">
            <wp:extent cx="5274310" cy="2443289"/>
            <wp:effectExtent l="19050" t="0" r="2540" b="0"/>
            <wp:docPr id="7" name="图片 7" descr="C:\DOCUME~1\HUANGS~1\LOCALS~1\Temp\%R}38}TO3M4CF1[S~V~T3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HUANGS~1\LOCALS~1\Temp\%R}38}TO3M4CF1[S~V~T3U6.jpg"/>
                    <pic:cNvPicPr>
                      <a:picLocks noChangeAspect="1" noChangeArrowheads="1"/>
                    </pic:cNvPicPr>
                  </pic:nvPicPr>
                  <pic:blipFill>
                    <a:blip r:embed="rId9"/>
                    <a:srcRect/>
                    <a:stretch>
                      <a:fillRect/>
                    </a:stretch>
                  </pic:blipFill>
                  <pic:spPr bwMode="auto">
                    <a:xfrm>
                      <a:off x="0" y="0"/>
                      <a:ext cx="5274310" cy="2443289"/>
                    </a:xfrm>
                    <a:prstGeom prst="rect">
                      <a:avLst/>
                    </a:prstGeom>
                    <a:noFill/>
                    <a:ln w="9525">
                      <a:noFill/>
                      <a:miter lim="800000"/>
                      <a:headEnd/>
                      <a:tailEnd/>
                    </a:ln>
                  </pic:spPr>
                </pic:pic>
              </a:graphicData>
            </a:graphic>
          </wp:inline>
        </w:drawing>
      </w:r>
    </w:p>
    <w:p w:rsidR="0005603C" w:rsidRPr="00F452D6" w:rsidRDefault="0005603C" w:rsidP="008B615E">
      <w:pPr>
        <w:pStyle w:val="a6"/>
        <w:numPr>
          <w:ilvl w:val="0"/>
          <w:numId w:val="1"/>
        </w:numPr>
        <w:ind w:firstLineChars="0"/>
      </w:pPr>
      <w:r>
        <w:rPr>
          <w:rFonts w:hint="eastAsia"/>
        </w:rPr>
        <w:t>如果测试过程中出现服务器无法访问或数据没有接收到或数据有错误，可随时联系监控部（</w:t>
      </w:r>
      <w:r w:rsidR="008C4407">
        <w:rPr>
          <w:rFonts w:hint="eastAsia"/>
        </w:rPr>
        <w:t>赵志敏</w:t>
      </w:r>
      <w:r>
        <w:rPr>
          <w:rFonts w:hint="eastAsia"/>
        </w:rPr>
        <w:t>）</w:t>
      </w:r>
    </w:p>
    <w:sectPr w:rsidR="0005603C" w:rsidRPr="00F452D6" w:rsidSect="00BF75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E74FA"/>
    <w:multiLevelType w:val="hybridMultilevel"/>
    <w:tmpl w:val="A178EA62"/>
    <w:lvl w:ilvl="0" w:tplc="A4480148">
      <w:start w:val="1"/>
      <w:numFmt w:val="decimal"/>
      <w:lvlText w:val="%1、"/>
      <w:lvlJc w:val="left"/>
      <w:pPr>
        <w:ind w:left="8085" w:hanging="76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7FC569F"/>
    <w:multiLevelType w:val="hybridMultilevel"/>
    <w:tmpl w:val="9F7E397A"/>
    <w:lvl w:ilvl="0" w:tplc="A4480148">
      <w:start w:val="1"/>
      <w:numFmt w:val="decimal"/>
      <w:lvlText w:val="%1、"/>
      <w:lvlJc w:val="left"/>
      <w:pPr>
        <w:ind w:left="8085" w:hanging="76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7816E9B"/>
    <w:multiLevelType w:val="hybridMultilevel"/>
    <w:tmpl w:val="4D74B95C"/>
    <w:lvl w:ilvl="0" w:tplc="76C604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52D6"/>
    <w:rsid w:val="00054482"/>
    <w:rsid w:val="0005603C"/>
    <w:rsid w:val="00075255"/>
    <w:rsid w:val="0009288B"/>
    <w:rsid w:val="000A2AD6"/>
    <w:rsid w:val="000B300F"/>
    <w:rsid w:val="000B5578"/>
    <w:rsid w:val="00145804"/>
    <w:rsid w:val="00183C75"/>
    <w:rsid w:val="001B665E"/>
    <w:rsid w:val="001F66CA"/>
    <w:rsid w:val="00205688"/>
    <w:rsid w:val="0024418D"/>
    <w:rsid w:val="00263517"/>
    <w:rsid w:val="002954E0"/>
    <w:rsid w:val="002B0ABB"/>
    <w:rsid w:val="002C4AE3"/>
    <w:rsid w:val="002E003F"/>
    <w:rsid w:val="002F5BCC"/>
    <w:rsid w:val="00307905"/>
    <w:rsid w:val="00355D4B"/>
    <w:rsid w:val="00375894"/>
    <w:rsid w:val="003C2C8E"/>
    <w:rsid w:val="003D3977"/>
    <w:rsid w:val="00497319"/>
    <w:rsid w:val="00523DB0"/>
    <w:rsid w:val="00545840"/>
    <w:rsid w:val="00563C3C"/>
    <w:rsid w:val="0056776B"/>
    <w:rsid w:val="00570996"/>
    <w:rsid w:val="005C2C5D"/>
    <w:rsid w:val="005C60DA"/>
    <w:rsid w:val="005D467D"/>
    <w:rsid w:val="005E339A"/>
    <w:rsid w:val="005E5B0C"/>
    <w:rsid w:val="005E77B2"/>
    <w:rsid w:val="00640DBC"/>
    <w:rsid w:val="006570D8"/>
    <w:rsid w:val="0068542F"/>
    <w:rsid w:val="006D1401"/>
    <w:rsid w:val="006D45B2"/>
    <w:rsid w:val="006F79E4"/>
    <w:rsid w:val="00741EC8"/>
    <w:rsid w:val="00773608"/>
    <w:rsid w:val="00792330"/>
    <w:rsid w:val="008802CC"/>
    <w:rsid w:val="008B615E"/>
    <w:rsid w:val="008C4407"/>
    <w:rsid w:val="008D6A66"/>
    <w:rsid w:val="008D7F92"/>
    <w:rsid w:val="008E3AD1"/>
    <w:rsid w:val="009105E8"/>
    <w:rsid w:val="00926AC5"/>
    <w:rsid w:val="00A20560"/>
    <w:rsid w:val="00A5520D"/>
    <w:rsid w:val="00A65982"/>
    <w:rsid w:val="00A9702D"/>
    <w:rsid w:val="00AD6C29"/>
    <w:rsid w:val="00AE6EBB"/>
    <w:rsid w:val="00B727CB"/>
    <w:rsid w:val="00B9405C"/>
    <w:rsid w:val="00BB47C5"/>
    <w:rsid w:val="00BF18B0"/>
    <w:rsid w:val="00BF7598"/>
    <w:rsid w:val="00C16CF2"/>
    <w:rsid w:val="00C33253"/>
    <w:rsid w:val="00C3501B"/>
    <w:rsid w:val="00C96B98"/>
    <w:rsid w:val="00CD2CFE"/>
    <w:rsid w:val="00CE4464"/>
    <w:rsid w:val="00D13578"/>
    <w:rsid w:val="00D147CA"/>
    <w:rsid w:val="00D262BB"/>
    <w:rsid w:val="00D4183D"/>
    <w:rsid w:val="00D65BA5"/>
    <w:rsid w:val="00D84A9A"/>
    <w:rsid w:val="00DF4EA7"/>
    <w:rsid w:val="00E5160E"/>
    <w:rsid w:val="00EE2065"/>
    <w:rsid w:val="00F452D6"/>
    <w:rsid w:val="00F523D6"/>
    <w:rsid w:val="00F87555"/>
    <w:rsid w:val="00FF7E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598"/>
    <w:pPr>
      <w:widowControl w:val="0"/>
      <w:jc w:val="both"/>
    </w:pPr>
  </w:style>
  <w:style w:type="paragraph" w:styleId="1">
    <w:name w:val="heading 1"/>
    <w:basedOn w:val="a"/>
    <w:next w:val="a"/>
    <w:link w:val="1Char"/>
    <w:uiPriority w:val="9"/>
    <w:qFormat/>
    <w:rsid w:val="00BB47C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7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79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4EA7"/>
    <w:rPr>
      <w:color w:val="0000FF" w:themeColor="hyperlink"/>
      <w:u w:val="single"/>
    </w:rPr>
  </w:style>
  <w:style w:type="character" w:customStyle="1" w:styleId="1Char">
    <w:name w:val="标题 1 Char"/>
    <w:basedOn w:val="a0"/>
    <w:link w:val="1"/>
    <w:uiPriority w:val="9"/>
    <w:rsid w:val="00BB47C5"/>
    <w:rPr>
      <w:b/>
      <w:bCs/>
      <w:kern w:val="44"/>
      <w:sz w:val="44"/>
      <w:szCs w:val="44"/>
    </w:rPr>
  </w:style>
  <w:style w:type="character" w:customStyle="1" w:styleId="2Char">
    <w:name w:val="标题 2 Char"/>
    <w:basedOn w:val="a0"/>
    <w:link w:val="2"/>
    <w:uiPriority w:val="9"/>
    <w:rsid w:val="00BB47C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79E4"/>
    <w:rPr>
      <w:b/>
      <w:bCs/>
      <w:sz w:val="32"/>
      <w:szCs w:val="32"/>
    </w:rPr>
  </w:style>
  <w:style w:type="table" w:styleId="a4">
    <w:name w:val="Table Grid"/>
    <w:basedOn w:val="a1"/>
    <w:uiPriority w:val="59"/>
    <w:rsid w:val="001F66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0928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9288B"/>
  </w:style>
  <w:style w:type="paragraph" w:styleId="20">
    <w:name w:val="toc 2"/>
    <w:basedOn w:val="a"/>
    <w:next w:val="a"/>
    <w:autoRedefine/>
    <w:uiPriority w:val="39"/>
    <w:unhideWhenUsed/>
    <w:rsid w:val="0009288B"/>
    <w:pPr>
      <w:ind w:leftChars="200" w:left="420"/>
    </w:pPr>
  </w:style>
  <w:style w:type="paragraph" w:styleId="30">
    <w:name w:val="toc 3"/>
    <w:basedOn w:val="a"/>
    <w:next w:val="a"/>
    <w:autoRedefine/>
    <w:uiPriority w:val="39"/>
    <w:unhideWhenUsed/>
    <w:rsid w:val="0009288B"/>
    <w:pPr>
      <w:ind w:leftChars="400" w:left="840"/>
    </w:pPr>
  </w:style>
  <w:style w:type="paragraph" w:styleId="a5">
    <w:name w:val="Balloon Text"/>
    <w:basedOn w:val="a"/>
    <w:link w:val="Char"/>
    <w:uiPriority w:val="99"/>
    <w:semiHidden/>
    <w:unhideWhenUsed/>
    <w:rsid w:val="0009288B"/>
    <w:rPr>
      <w:sz w:val="18"/>
      <w:szCs w:val="18"/>
    </w:rPr>
  </w:style>
  <w:style w:type="character" w:customStyle="1" w:styleId="Char">
    <w:name w:val="批注框文本 Char"/>
    <w:basedOn w:val="a0"/>
    <w:link w:val="a5"/>
    <w:uiPriority w:val="99"/>
    <w:semiHidden/>
    <w:rsid w:val="0009288B"/>
    <w:rPr>
      <w:sz w:val="18"/>
      <w:szCs w:val="18"/>
    </w:rPr>
  </w:style>
  <w:style w:type="paragraph" w:styleId="a6">
    <w:name w:val="List Paragraph"/>
    <w:basedOn w:val="a"/>
    <w:uiPriority w:val="34"/>
    <w:qFormat/>
    <w:rsid w:val="008B615E"/>
    <w:pPr>
      <w:ind w:firstLineChars="200" w:firstLine="420"/>
    </w:pPr>
  </w:style>
  <w:style w:type="character" w:styleId="a7">
    <w:name w:val="FollowedHyperlink"/>
    <w:basedOn w:val="a0"/>
    <w:uiPriority w:val="99"/>
    <w:semiHidden/>
    <w:unhideWhenUsed/>
    <w:rsid w:val="00BF18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monitor.sd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i.monitor.sdo.com/error_report.php?host=10.129.129.30&amp;type=120&amp;datanum=9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1E2E9-9873-4EE7-BA41-67F7371A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267</Words>
  <Characters>1528</Characters>
  <Application>Microsoft Office Word</Application>
  <DocSecurity>0</DocSecurity>
  <Lines>12</Lines>
  <Paragraphs>3</Paragraphs>
  <ScaleCrop>false</ScaleCrop>
  <Company>上海盛大网络发展有限公司</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huangsheng01</dc:creator>
  <cp:keywords/>
  <dc:description/>
  <cp:lastModifiedBy>huangsheng01</cp:lastModifiedBy>
  <cp:revision>72</cp:revision>
  <cp:lastPrinted>2010-06-28T11:15:00Z</cp:lastPrinted>
  <dcterms:created xsi:type="dcterms:W3CDTF">2010-06-23T09:37:00Z</dcterms:created>
  <dcterms:modified xsi:type="dcterms:W3CDTF">2010-07-02T02:14:00Z</dcterms:modified>
</cp:coreProperties>
</file>