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中国人民政治协商会议上海市徐汇区委员会</w:t>
      </w:r>
    </w:p>
    <w:p>
      <w:r>
        <w:t>社情民意第16-2831号</w:t>
      </w:r>
    </w:p>
    <w:p>
      <w:r>
        <w:t>2016-10-10 16:16:19</w:t>
      </w:r>
    </w:p>
    <w:p>
      <w:r>
        <w:t>反映单位或反映人:民建区委(吕诚玮)</w:t>
      </w:r>
    </w:p>
    <w:p>
      <w:r>
        <w:t>联系电话:13361826627</w:t>
      </w:r>
    </w:p>
    <w:p>
      <w:r>
        <w:t>工作单位和职务:苏州旷远生物分子技术有限公司</w:t>
      </w:r>
    </w:p>
    <w:p>
      <w:r>
        <w:t>标题:长寿路 陕西北路路口，常年被夜排档占道</w:t>
      </w:r>
    </w:p>
    <w:p>
      <w:r>
        <w:t>情况反映:</w:t>
      </w:r>
    </w:p>
    <w:p>
      <w:r>
        <w:t>近一年来，普陀区长寿路陕西北路路口，一到晚上，路边会出现各类地摊以及夜排档，长达一两公里，并且将地面环境弄的非常脏乱，原本干净整洁的居住环境被严重污染，并且夜晚酒后闹事者也不少，影响周边居民正常休息并带来很大治安隐患。此情况应该归属于城管部门，但此路口的地摊及夜排档存在多时，虽有不少居民进行电话举报，但却一直未能有效解决。</w:t>
      </w:r>
    </w:p>
    <w:p>
      <w:r>
        <w:t>建议:</w:t>
      </w:r>
    </w:p>
    <w:p>
      <w:r>
        <w:t>建议有食药监，工商，城管及公安能够有一次联合执法，对于无证经营摊贩，以及未经食药监局审核的餐饮摊位进行取缔，公安对于现场治安状况能够进行切实的整治。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