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GoBack"/>
      <w:bookmarkEnd w:id="0"/>
      <w:r>
        <w:rPr>
          <w:rFonts w:hint="eastAsia"/>
        </w:rPr>
        <w:t>舞团艺修所功能执行案</w:t>
      </w:r>
    </w:p>
    <w:p>
      <w:pPr>
        <w:jc w:val="center"/>
      </w:pPr>
      <w:r>
        <w:t>V</w:t>
      </w:r>
      <w:r>
        <w:rPr>
          <w:rFonts w:hint="eastAsia"/>
        </w:rPr>
        <w:t>1.0</w:t>
      </w:r>
    </w:p>
    <w:tbl>
      <w:tblPr>
        <w:tblStyle w:val="17"/>
        <w:tblW w:w="8522" w:type="dxa"/>
        <w:tblInd w:w="0" w:type="dxa"/>
        <w:tbl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single" w:color="F79646" w:themeColor="accent6" w:sz="8" w:space="0"/>
          <w:insideV w:val="single" w:color="F79646" w:themeColor="accent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4536"/>
        <w:gridCol w:w="1326"/>
      </w:tblGrid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</w:rPr>
            </w:pPr>
            <w:r>
              <w:rPr>
                <w:rFonts w:hint="eastAsia" w:cstheme="majorBidi"/>
                <w:b/>
                <w:bCs/>
              </w:rPr>
              <w:t>版本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</w:rPr>
            </w:pPr>
            <w:r>
              <w:rPr>
                <w:rFonts w:hint="eastAsia" w:cstheme="majorBidi"/>
                <w:b/>
                <w:bCs/>
              </w:rPr>
              <w:t>更新时间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</w:rPr>
            </w:pPr>
            <w:r>
              <w:rPr>
                <w:rFonts w:hint="eastAsia" w:cstheme="majorBidi"/>
                <w:b/>
                <w:bCs/>
              </w:rPr>
              <w:t>更新内容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F79646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</w:rPr>
            </w:pPr>
            <w:r>
              <w:rPr>
                <w:rFonts w:hint="eastAsia" w:cstheme="majorBidi"/>
                <w:b/>
                <w:bCs/>
              </w:rPr>
              <w:t>更新人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V1.0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r>
              <w:t>7-28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r>
              <w:t>宣讲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r>
              <w:t>谢明峰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rFonts w:cstheme="majorBidi"/>
                <w:b/>
                <w:bCs/>
              </w:rPr>
            </w:pPr>
            <w:r>
              <w:rPr>
                <w:rFonts w:hint="eastAsia" w:cstheme="majorBidi"/>
                <w:b/>
                <w:bCs/>
              </w:rPr>
              <w:t>V0.2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r>
              <w:rPr>
                <w:rFonts w:hint="eastAsia"/>
              </w:rPr>
              <w:t>7-19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r>
              <w:rPr>
                <w:rFonts w:hint="eastAsia"/>
              </w:rPr>
              <w:t>增加了BUFF表现，调整了界面表现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r>
              <w:rPr>
                <w:rFonts w:hint="eastAsia"/>
              </w:rPr>
              <w:t>谢明峰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rFonts w:cstheme="majorBidi"/>
                <w:b/>
                <w:bCs/>
              </w:rPr>
            </w:pPr>
            <w:r>
              <w:rPr>
                <w:rFonts w:hint="eastAsia" w:cstheme="majorBidi"/>
                <w:b/>
                <w:bCs/>
              </w:rPr>
              <w:t>V0.1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r>
              <w:rPr>
                <w:rFonts w:hint="eastAsia"/>
              </w:rPr>
              <w:t>6-24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r>
              <w:rPr>
                <w:rFonts w:hint="eastAsia"/>
              </w:rPr>
              <w:t>创建文档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r>
              <w:rPr>
                <w:rFonts w:hint="eastAsia"/>
              </w:rPr>
              <w:t>谢明峰</w:t>
            </w:r>
          </w:p>
        </w:tc>
      </w:tr>
    </w:tbl>
    <w:p/>
    <w:p>
      <w:pPr>
        <w:pStyle w:val="18"/>
        <w:spacing w:line="360" w:lineRule="auto"/>
      </w:pPr>
      <w:r>
        <w:rPr>
          <w:rFonts w:hint="eastAsia"/>
        </w:rPr>
        <w:t>概述</w:t>
      </w:r>
    </w:p>
    <w:p>
      <w:pPr>
        <w:pStyle w:val="20"/>
        <w:spacing w:line="360" w:lineRule="auto"/>
      </w:pPr>
      <w:r>
        <w:rPr>
          <w:rFonts w:hint="eastAsia"/>
        </w:rPr>
        <w:t>设计目的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给舞团提供福利向功能</w:t>
      </w:r>
    </w:p>
    <w:p>
      <w:pPr>
        <w:pStyle w:val="20"/>
        <w:spacing w:line="360" w:lineRule="auto"/>
      </w:pPr>
      <w:r>
        <w:rPr>
          <w:rFonts w:hint="eastAsia"/>
        </w:rPr>
        <w:t>设计重点</w:t>
      </w:r>
    </w:p>
    <w:p>
      <w:pPr>
        <w:pStyle w:val="27"/>
        <w:numPr>
          <w:ilvl w:val="0"/>
          <w:numId w:val="3"/>
        </w:numPr>
        <w:ind w:firstLineChars="0"/>
      </w:pPr>
      <w:r>
        <w:rPr>
          <w:rFonts w:hint="eastAsia"/>
        </w:rPr>
        <w:t>避免过度设计</w:t>
      </w:r>
    </w:p>
    <w:p>
      <w:pPr>
        <w:pStyle w:val="20"/>
        <w:spacing w:line="360" w:lineRule="auto"/>
      </w:pPr>
      <w:r>
        <w:rPr>
          <w:rFonts w:hint="eastAsia"/>
        </w:rPr>
        <w:t>设计概述</w:t>
      </w:r>
    </w:p>
    <w:p>
      <w:r>
        <w:drawing>
          <wp:inline distT="0" distB="0" distL="0" distR="0">
            <wp:extent cx="5267325" cy="2543175"/>
            <wp:effectExtent l="1905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舞团艺修所里可以让玩家学习到舞团技能，以获得个人的增益BUFF</w:t>
      </w:r>
    </w:p>
    <w:p/>
    <w:p>
      <w:pPr>
        <w:pStyle w:val="18"/>
        <w:spacing w:line="360" w:lineRule="auto"/>
      </w:pPr>
      <w:r>
        <w:rPr>
          <w:rFonts w:hint="eastAsia"/>
        </w:rPr>
        <w:t>数据与逻辑</w:t>
      </w:r>
    </w:p>
    <w:p>
      <w:pPr>
        <w:pStyle w:val="20"/>
        <w:spacing w:line="360" w:lineRule="auto"/>
      </w:pPr>
      <w:r>
        <w:rPr>
          <w:rFonts w:hint="eastAsia"/>
        </w:rPr>
        <w:t>美术资源列表</w:t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详细需求请见美术资源附表“舞团艺修所</w:t>
      </w:r>
      <w:r>
        <w:t>功能美术资源列表.xls”</w:t>
      </w:r>
    </w:p>
    <w:p/>
    <w:p>
      <w:pPr>
        <w:pStyle w:val="20"/>
        <w:spacing w:line="360" w:lineRule="auto"/>
      </w:pPr>
      <w:r>
        <w:rPr>
          <w:rFonts w:hint="eastAsia"/>
        </w:rPr>
        <w:t>舞团艺修所</w:t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新增“舞团艺修所”功能，舞团艺修所用于学习舞团技能，学习方式详见后续章节</w:t>
      </w:r>
    </w:p>
    <w:tbl>
      <w:tblPr>
        <w:tblStyle w:val="16"/>
        <w:tblW w:w="4788" w:type="dxa"/>
        <w:tblInd w:w="15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6"/>
        <w:gridCol w:w="1356"/>
        <w:gridCol w:w="1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艺修所等级</w:t>
            </w:r>
          </w:p>
        </w:tc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所需资源</w:t>
            </w:r>
          </w:p>
        </w:tc>
        <w:tc>
          <w:tcPr>
            <w:tcW w:w="183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所需舞团等级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1</w:t>
            </w:r>
          </w:p>
        </w:tc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-</w:t>
            </w:r>
          </w:p>
        </w:tc>
        <w:tc>
          <w:tcPr>
            <w:tcW w:w="183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2000</w:t>
            </w:r>
          </w:p>
        </w:tc>
        <w:tc>
          <w:tcPr>
            <w:tcW w:w="183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5000</w:t>
            </w:r>
          </w:p>
        </w:tc>
        <w:tc>
          <w:tcPr>
            <w:tcW w:w="183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  <w:tc>
          <w:tcPr>
            <w:tcW w:w="183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</w:tr>
    </w:tbl>
    <w:p>
      <w:pPr>
        <w:pStyle w:val="6"/>
        <w:numPr>
          <w:ilvl w:val="0"/>
          <w:numId w:val="4"/>
        </w:numPr>
      </w:pPr>
      <w:r>
        <w:rPr>
          <w:rFonts w:hint="eastAsia"/>
        </w:rPr>
        <w:t>舞团艺修所拥有等级，可像升级舞团那样提升自身的艺修所等级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升级时需要一次性消耗对应数量舞团资源（最多10位数），详见上表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艺修所初始为1级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没有后续等级时说明达到等级上限，上限可通过配置修改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升级艺修所需要进行主动操作，并非自动升级，拥有“舞团建设权限”的舞团成员才能进行艺修所升级操作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升级时，舞团必须达到规定等级，才能进行艺修所的升级操作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升级方式详见“舞团成长建设执行案”</w:t>
      </w:r>
    </w:p>
    <w:p>
      <w:pPr>
        <w:pStyle w:val="20"/>
        <w:spacing w:line="360" w:lineRule="auto"/>
      </w:pPr>
      <w:r>
        <w:rPr>
          <w:rFonts w:hint="eastAsia"/>
        </w:rPr>
        <w:t>舞团技能</w:t>
      </w:r>
    </w:p>
    <w:p>
      <w:pPr>
        <w:pStyle w:val="22"/>
      </w:pPr>
      <w:r>
        <w:rPr>
          <w:rFonts w:hint="eastAsia"/>
        </w:rPr>
        <w:t>舞团技能数据</w:t>
      </w:r>
    </w:p>
    <w:tbl>
      <w:tblPr>
        <w:tblStyle w:val="16"/>
        <w:tblW w:w="6053" w:type="dxa"/>
        <w:tblInd w:w="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7"/>
        <w:gridCol w:w="3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数据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技能ID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技能的唯一逻辑ID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技能等级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技能等级以及每级所需舞团币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技能图标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技能名称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技能描述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技能的描述文字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技能学习条件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用于解锁可学的技能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</w:t>
            </w:r>
            <w:r>
              <w:t>B</w:t>
            </w:r>
            <w:r>
              <w:rPr>
                <w:rFonts w:hint="eastAsia"/>
              </w:rPr>
              <w:t>uff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与技能绑定的增益buff</w:t>
            </w:r>
          </w:p>
        </w:tc>
      </w:tr>
    </w:tbl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新增一种可供玩家学习的</w:t>
      </w:r>
      <w:r>
        <w:t>B</w:t>
      </w:r>
      <w:r>
        <w:rPr>
          <w:rFonts w:hint="eastAsia"/>
        </w:rPr>
        <w:t>uff技能，数据如下</w:t>
      </w:r>
    </w:p>
    <w:p>
      <w:pPr>
        <w:pStyle w:val="27"/>
        <w:numPr>
          <w:ilvl w:val="1"/>
          <w:numId w:val="2"/>
        </w:numPr>
        <w:ind w:firstLineChars="0"/>
      </w:pPr>
      <w:r>
        <w:rPr>
          <w:rFonts w:hint="eastAsia"/>
        </w:rPr>
        <w:t>技能ID：</w:t>
      </w:r>
    </w:p>
    <w:p>
      <w:pPr>
        <w:pStyle w:val="27"/>
        <w:numPr>
          <w:ilvl w:val="2"/>
          <w:numId w:val="2"/>
        </w:numPr>
        <w:ind w:firstLineChars="0"/>
      </w:pPr>
      <w:r>
        <w:rPr>
          <w:rFonts w:hint="eastAsia"/>
        </w:rPr>
        <w:t>技能的唯一逻辑ID</w:t>
      </w:r>
    </w:p>
    <w:p>
      <w:pPr>
        <w:pStyle w:val="27"/>
        <w:numPr>
          <w:ilvl w:val="1"/>
          <w:numId w:val="2"/>
        </w:numPr>
        <w:ind w:firstLineChars="0"/>
      </w:pPr>
      <w:r>
        <w:rPr>
          <w:rFonts w:hint="eastAsia"/>
        </w:rPr>
        <w:t>技能等级：</w:t>
      </w:r>
    </w:p>
    <w:tbl>
      <w:tblPr>
        <w:tblStyle w:val="16"/>
        <w:tblW w:w="2952" w:type="dxa"/>
        <w:tblInd w:w="15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技能等级</w:t>
            </w:r>
          </w:p>
        </w:tc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所需舞团币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1</w:t>
            </w:r>
          </w:p>
        </w:tc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</w:tr>
    </w:tbl>
    <w:p>
      <w:pPr>
        <w:pStyle w:val="27"/>
        <w:numPr>
          <w:ilvl w:val="2"/>
          <w:numId w:val="2"/>
        </w:numPr>
        <w:ind w:firstLineChars="0"/>
      </w:pPr>
      <w:r>
        <w:rPr>
          <w:rFonts w:hint="eastAsia"/>
        </w:rPr>
        <w:t>每个</w:t>
      </w:r>
      <w:r>
        <w:t>B</w:t>
      </w:r>
      <w:r>
        <w:rPr>
          <w:rFonts w:hint="eastAsia"/>
        </w:rPr>
        <w:t>uff技能都拥有属于自己的技能等级</w:t>
      </w:r>
    </w:p>
    <w:p>
      <w:pPr>
        <w:pStyle w:val="27"/>
        <w:numPr>
          <w:ilvl w:val="2"/>
          <w:numId w:val="2"/>
        </w:numPr>
        <w:ind w:firstLineChars="0"/>
      </w:pPr>
      <w:r>
        <w:rPr>
          <w:rFonts w:hint="eastAsia"/>
        </w:rPr>
        <w:t>初始为0级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升级技能需要消耗玩家自己的舞团币，最多8位，每级需要消耗的舞团币都不同，见上表，根据配置每个技能都会有自己的等级上限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升级方式详见后续章节</w:t>
      </w:r>
    </w:p>
    <w:p>
      <w:pPr>
        <w:pStyle w:val="35"/>
        <w:ind w:left="1680" w:firstLine="0" w:firstLineChars="0"/>
      </w:pPr>
    </w:p>
    <w:p>
      <w:pPr>
        <w:pStyle w:val="35"/>
        <w:numPr>
          <w:ilvl w:val="1"/>
          <w:numId w:val="2"/>
        </w:numPr>
        <w:ind w:firstLineChars="0"/>
      </w:pPr>
      <w:r>
        <w:rPr>
          <w:rFonts w:hint="eastAsia"/>
        </w:rPr>
        <w:t>技能图标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技能的图标，每个技能有1个，用于界面显示</w:t>
      </w:r>
    </w:p>
    <w:p>
      <w:pPr>
        <w:pStyle w:val="35"/>
        <w:numPr>
          <w:ilvl w:val="1"/>
          <w:numId w:val="2"/>
        </w:numPr>
        <w:ind w:firstLineChars="0"/>
      </w:pPr>
      <w:r>
        <w:rPr>
          <w:rFonts w:hint="eastAsia"/>
        </w:rPr>
        <w:t>技能名称：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技能的名称，最多6个全角或12个半角</w:t>
      </w:r>
    </w:p>
    <w:p>
      <w:pPr>
        <w:pStyle w:val="35"/>
        <w:numPr>
          <w:ilvl w:val="1"/>
          <w:numId w:val="2"/>
        </w:numPr>
        <w:ind w:firstLineChars="0"/>
      </w:pPr>
      <w:r>
        <w:rPr>
          <w:rFonts w:hint="eastAsia"/>
        </w:rPr>
        <w:t>技能描述：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技能的描述文字，最多30个全角或60个半角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需要可根据等级显示不同的BUFF数值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例如：星动模式经验值</w:t>
      </w:r>
      <w:r>
        <w:t>+</w:t>
      </w:r>
      <w:r>
        <w:rPr>
          <w:rFonts w:hint="eastAsia"/>
        </w:rPr>
        <w:t>X</w:t>
      </w:r>
      <w:r>
        <w:t>%</w:t>
      </w:r>
      <w:r>
        <w:rPr>
          <w:rFonts w:hint="eastAsia"/>
        </w:rPr>
        <w:t>，其他的文字固定，X%需要根据每级BUFF数值不同实时变化</w:t>
      </w:r>
    </w:p>
    <w:p>
      <w:pPr>
        <w:pStyle w:val="35"/>
        <w:numPr>
          <w:ilvl w:val="1"/>
          <w:numId w:val="2"/>
        </w:numPr>
        <w:ind w:firstLineChars="0"/>
      </w:pPr>
      <w:r>
        <w:rPr>
          <w:rFonts w:hint="eastAsia"/>
        </w:rPr>
        <w:t xml:space="preserve">技能学习条件： </w:t>
      </w:r>
    </w:p>
    <w:tbl>
      <w:tblPr>
        <w:tblStyle w:val="16"/>
        <w:tblW w:w="3912" w:type="dxa"/>
        <w:tblInd w:w="15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"/>
        <w:gridCol w:w="2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技能等级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学习条件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1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人物1级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艺修所3级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人物2级、艺修所5级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</w:tr>
    </w:tbl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技能的每个等级都可以有一个学习条件，满足条件才能学习或升级对应技能等级，见上表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每个技能的每个技能等级的学习条件都可以不同，也可以没有任何学习条件</w:t>
      </w:r>
    </w:p>
    <w:p>
      <w:pPr>
        <w:pStyle w:val="35"/>
        <w:ind w:left="1680" w:firstLine="0" w:firstLineChars="0"/>
      </w:pPr>
    </w:p>
    <w:p>
      <w:pPr>
        <w:pStyle w:val="35"/>
        <w:numPr>
          <w:ilvl w:val="1"/>
          <w:numId w:val="2"/>
        </w:numPr>
        <w:ind w:firstLineChars="0"/>
      </w:pPr>
      <w:r>
        <w:rPr>
          <w:rFonts w:hint="eastAsia"/>
        </w:rPr>
        <w:t>技能</w:t>
      </w:r>
      <w:r>
        <w:t>B</w:t>
      </w:r>
      <w:r>
        <w:rPr>
          <w:rFonts w:hint="eastAsia"/>
        </w:rPr>
        <w:t>uff：</w:t>
      </w:r>
    </w:p>
    <w:tbl>
      <w:tblPr>
        <w:tblStyle w:val="16"/>
        <w:tblW w:w="5664" w:type="dxa"/>
        <w:tblInd w:w="15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"/>
        <w:gridCol w:w="2076"/>
        <w:gridCol w:w="1116"/>
        <w:gridCol w:w="1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Buff_ID</w:t>
            </w:r>
          </w:p>
        </w:tc>
        <w:tc>
          <w:tcPr>
            <w:tcW w:w="207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Buff类型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等级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1001</w:t>
            </w:r>
          </w:p>
        </w:tc>
        <w:tc>
          <w:tcPr>
            <w:tcW w:w="207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星动经验值提升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1级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</w:p>
        </w:tc>
        <w:tc>
          <w:tcPr>
            <w:tcW w:w="2076" w:type="dxa"/>
          </w:tcPr>
          <w:p>
            <w:pPr>
              <w:pStyle w:val="35"/>
              <w:ind w:firstLine="0" w:firstLineChars="0"/>
            </w:pP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2级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</w:p>
        </w:tc>
        <w:tc>
          <w:tcPr>
            <w:tcW w:w="2076" w:type="dxa"/>
          </w:tcPr>
          <w:p>
            <w:pPr>
              <w:pStyle w:val="35"/>
              <w:ind w:firstLine="0" w:firstLineChars="0"/>
            </w:pP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</w:tr>
    </w:tbl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此项是技能增加的具体BUFF</w:t>
      </w:r>
      <w:r>
        <w:t xml:space="preserve"> 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buff类型：每种技能都带一种增益</w:t>
      </w:r>
      <w:r>
        <w:t>B</w:t>
      </w:r>
      <w:r>
        <w:rPr>
          <w:rFonts w:hint="eastAsia"/>
        </w:rPr>
        <w:t>uff（不可带多种），比如人物经验提升，详见后文的“buff类型设计”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增益值：增益效果会随着技能等级提高而提高，需要可配</w:t>
      </w:r>
    </w:p>
    <w:p>
      <w:pPr>
        <w:pStyle w:val="22"/>
      </w:pPr>
      <w:r>
        <w:rPr>
          <w:rFonts w:hint="eastAsia"/>
        </w:rPr>
        <w:t>舞团技能学习规则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舞团艺修所里有N种舞团技能供玩家学习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舞团技能是个人技能，每种技能都需要玩家自己主动去习得并升级，升级方式详见UI设计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学习技能前，需要满足技能的学习条件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学习技能时，需要消耗相应的</w:t>
      </w:r>
      <w:r>
        <w:rPr>
          <w:rFonts w:hint="eastAsia"/>
          <w:color w:val="FF0000"/>
        </w:rPr>
        <w:t>舞团币</w:t>
      </w:r>
      <w:r>
        <w:rPr>
          <w:rFonts w:hint="eastAsia"/>
        </w:rPr>
        <w:t>作为学费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技能习得后，玩家会永久获得对应技能的BUFF增益效果</w:t>
      </w:r>
    </w:p>
    <w:p>
      <w:pPr>
        <w:pStyle w:val="27"/>
        <w:numPr>
          <w:ilvl w:val="1"/>
          <w:numId w:val="2"/>
        </w:numPr>
        <w:ind w:firstLineChars="0"/>
      </w:pPr>
      <w:r>
        <w:rPr>
          <w:rFonts w:hint="eastAsia"/>
        </w:rPr>
        <w:t>脱离舞团不会失去已习得的技能和等级，但舞团技能会暂时失效，直到再次加入任意舞团时BUFF才会重新生效</w:t>
      </w:r>
    </w:p>
    <w:p>
      <w:pPr>
        <w:pStyle w:val="27"/>
        <w:numPr>
          <w:ilvl w:val="1"/>
          <w:numId w:val="2"/>
        </w:numPr>
        <w:ind w:firstLineChars="0"/>
      </w:pPr>
      <w:r>
        <w:rPr>
          <w:rFonts w:hint="eastAsia"/>
        </w:rPr>
        <w:t>BUFF效果与艺修所等级无关，只受玩家自身的BUFF等级影响（艺修所等级只影响玩家是否能继续学习）</w:t>
      </w:r>
    </w:p>
    <w:p>
      <w:pPr>
        <w:pStyle w:val="22"/>
      </w:pPr>
      <w:r>
        <w:rPr>
          <w:rFonts w:hint="eastAsia"/>
        </w:rPr>
        <w:t>buff类型设计</w:t>
      </w:r>
    </w:p>
    <w:p>
      <w:pPr>
        <w:pStyle w:val="35"/>
        <w:numPr>
          <w:ilvl w:val="0"/>
          <w:numId w:val="2"/>
        </w:numPr>
        <w:ind w:left="426" w:hanging="283" w:firstLineChars="0"/>
        <w:rPr>
          <w:color w:val="FF0000"/>
        </w:rPr>
      </w:pPr>
      <w:r>
        <w:rPr>
          <w:rFonts w:hint="eastAsia"/>
          <w:color w:val="FF0000"/>
        </w:rPr>
        <w:t>G币：星梦舞会、休闲大厅中对局获得的G币+X%（不是百分百）</w:t>
      </w:r>
    </w:p>
    <w:p>
      <w:pPr>
        <w:pStyle w:val="35"/>
        <w:numPr>
          <w:ilvl w:val="0"/>
          <w:numId w:val="2"/>
        </w:numPr>
        <w:ind w:left="426" w:hanging="283" w:firstLineChars="0"/>
        <w:rPr>
          <w:color w:val="FF0000"/>
        </w:rPr>
      </w:pPr>
      <w:r>
        <w:rPr>
          <w:rFonts w:hint="eastAsia"/>
          <w:color w:val="FF0000"/>
        </w:rPr>
        <w:t>经验：星梦舞会、休闲大厅中对局获得的经验+X%（不是百分百）</w:t>
      </w:r>
    </w:p>
    <w:p>
      <w:pPr>
        <w:pStyle w:val="35"/>
        <w:numPr>
          <w:ilvl w:val="0"/>
          <w:numId w:val="2"/>
        </w:numPr>
        <w:ind w:left="426" w:hanging="283" w:firstLineChars="0"/>
        <w:rPr>
          <w:color w:val="FF0000"/>
        </w:rPr>
      </w:pPr>
      <w:r>
        <w:rPr>
          <w:rFonts w:hint="eastAsia"/>
          <w:color w:val="FF0000"/>
        </w:rPr>
        <w:t>得分：</w:t>
      </w:r>
    </w:p>
    <w:p>
      <w:pPr>
        <w:pStyle w:val="35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主线闯关、星梦舞会、休闲大厅中每次按键判定的得分+X%</w:t>
      </w:r>
    </w:p>
    <w:p>
      <w:pPr>
        <w:pStyle w:val="35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按键判定得分=原按键判定*（1+X%）</w:t>
      </w:r>
    </w:p>
    <w:p>
      <w:pPr>
        <w:pStyle w:val="35"/>
        <w:numPr>
          <w:ilvl w:val="0"/>
          <w:numId w:val="2"/>
        </w:numPr>
        <w:ind w:left="426" w:hanging="283" w:firstLineChars="0"/>
        <w:rPr>
          <w:color w:val="FF0000"/>
        </w:rPr>
      </w:pPr>
      <w:r>
        <w:rPr>
          <w:rFonts w:hint="eastAsia"/>
          <w:color w:val="FF0000"/>
        </w:rPr>
        <w:t>抽奖暴击：</w:t>
      </w:r>
    </w:p>
    <w:p>
      <w:pPr>
        <w:pStyle w:val="35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在幸运城中抽奖时，X‰几率一次抽出2个结果，并自动选出其中权重较低（既稀有的）的奖励发给玩家，另一个直接舍弃，权重相同则用第一个</w:t>
      </w:r>
    </w:p>
    <w:p>
      <w:pPr>
        <w:pStyle w:val="35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数值精确到千分之一</w:t>
      </w:r>
    </w:p>
    <w:p>
      <w:pPr>
        <w:pStyle w:val="18"/>
        <w:spacing w:line="360" w:lineRule="auto"/>
      </w:pPr>
      <w:r>
        <w:rPr>
          <w:rFonts w:hint="eastAsia"/>
        </w:rPr>
        <w:t>UI设计</w:t>
      </w:r>
    </w:p>
    <w:p>
      <w:pPr>
        <w:pStyle w:val="20"/>
        <w:spacing w:line="360" w:lineRule="auto"/>
      </w:pPr>
      <w:r>
        <w:rPr>
          <w:rFonts w:hint="eastAsia"/>
        </w:rPr>
        <w:t>界面入口</w:t>
      </w:r>
    </w:p>
    <w:p>
      <w:r>
        <w:drawing>
          <wp:inline distT="0" distB="0" distL="0" distR="0">
            <wp:extent cx="5274310" cy="2993390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t>舞团主界面</w:t>
      </w:r>
      <w:r>
        <w:rPr>
          <w:rFonts w:hint="eastAsia"/>
        </w:rPr>
        <w:t>的“舞团艺修所”按钮可</w:t>
      </w:r>
      <w:r>
        <w:t>进入</w:t>
      </w:r>
      <w:r>
        <w:rPr>
          <w:rFonts w:hint="eastAsia"/>
        </w:rPr>
        <w:t>舞团艺修所</w:t>
      </w:r>
      <w:r>
        <w:t>界面</w:t>
      </w:r>
    </w:p>
    <w:p>
      <w:pPr>
        <w:pStyle w:val="20"/>
        <w:spacing w:line="360" w:lineRule="auto"/>
      </w:pPr>
      <w:r>
        <w:rPr>
          <w:rFonts w:hint="eastAsia"/>
        </w:rPr>
        <w:t>舞团艺修所界面</w:t>
      </w:r>
    </w:p>
    <w:p>
      <w:r>
        <w:drawing>
          <wp:inline distT="0" distB="0" distL="0" distR="0">
            <wp:extent cx="5263515" cy="2957830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舞团艺修所界面是一个全屏的功能弹窗，点返回键会退回到舞团主界面</w:t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顶条：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显示舞团币数量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至少支持8位，位数过多直接出格即可</w:t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界面标题：艺修所 Lv.N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N为艺修所的等级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最多3位数</w:t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技能卡牌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技能图标：每个技能都有一个能技能图标,详见“舞团艺修所</w:t>
      </w:r>
      <w:r>
        <w:t>功能美术资源列表.xls</w:t>
      </w:r>
      <w:r>
        <w:rPr>
          <w:rFonts w:hint="eastAsia"/>
        </w:rPr>
        <w:t>”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技能名称：XXX Lv.N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XXX为技能名称，最多6个全家或12个半角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N为技能等级，最多3位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描述：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技能的描述，最多20个全角或40个半角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规则详见逻辑部分的舞团技能数据章节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等级预告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下个等级：+N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N为下个等级的BUFF数值，如果带百分比，则显示为N%，加则用+，减则用-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如果满级了，则完全不显示此项</w:t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价格/条件：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如果技能可以学习，显示XX舞团币（既对应的学习价格）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价格足够和价格不足要用不同的颜色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如果未满足学习条件，则需要把未满足的条件显示出来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人物等级未满时显示：需要人物XX级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艺修所等级未满时显示：需要艺修所XX级</w:t>
      </w:r>
    </w:p>
    <w:p>
      <w:pPr>
        <w:pStyle w:val="6"/>
        <w:numPr>
          <w:ilvl w:val="2"/>
          <w:numId w:val="4"/>
        </w:numPr>
      </w:pPr>
      <w:r>
        <w:rPr>
          <w:rFonts w:hint="eastAsia"/>
        </w:rPr>
        <w:t>如果2个都未满足，优先显示艺修所等级的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如果满级了，直接显示“已经满级”</w:t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学习按钮：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如果满足学习条件，点击后直接扣除舞团币并提升等级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舞团币不足、未满足学习条件、满级时候都要置灰按钮</w:t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学习技能时，需要有一个类似打造的学习技能特效，详见“舞团艺修所</w:t>
      </w:r>
      <w:r>
        <w:t>功能美术资源列表.xls</w:t>
      </w:r>
      <w:r>
        <w:rPr>
          <w:rFonts w:hint="eastAsia"/>
        </w:rPr>
        <w:t>”</w:t>
      </w:r>
    </w:p>
    <w:p>
      <w:pPr>
        <w:pStyle w:val="20"/>
        <w:spacing w:line="360" w:lineRule="auto"/>
      </w:pPr>
      <w:r>
        <w:rPr>
          <w:rFonts w:hint="eastAsia"/>
        </w:rPr>
        <w:t>Buff表现</w:t>
      </w:r>
    </w:p>
    <w:p>
      <w:pPr>
        <w:pStyle w:val="22"/>
      </w:pPr>
      <w:r>
        <w:rPr>
          <w:rFonts w:hint="eastAsia"/>
        </w:rPr>
        <w:t>经验、G币加成</w:t>
      </w:r>
    </w:p>
    <w:p>
      <w:pPr>
        <w:pStyle w:val="6"/>
        <w:ind w:left="987"/>
      </w:pPr>
      <w:r>
        <w:rPr>
          <w:rFonts w:hint="eastAsia"/>
        </w:rPr>
        <w:drawing>
          <wp:inline distT="0" distB="0" distL="0" distR="0">
            <wp:extent cx="4054475" cy="3830320"/>
            <wp:effectExtent l="1905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玩家的G币、经验BUFF生效时，需要在奖励图标上面显示一个BUFF标识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标识如上图一样，要显示增加的具体数值百分比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图标下的获得数量直接显示BUFF加成之后的最终数量</w:t>
      </w:r>
    </w:p>
    <w:p>
      <w:pPr>
        <w:pStyle w:val="22"/>
      </w:pPr>
      <w:r>
        <w:rPr>
          <w:rFonts w:hint="eastAsia"/>
        </w:rPr>
        <w:t>抽奖暴击</w:t>
      </w:r>
    </w:p>
    <w:p>
      <w:pPr>
        <w:ind w:left="1129"/>
        <w:jc w:val="left"/>
      </w:pPr>
      <w:r>
        <w:rPr>
          <w:rFonts w:hint="eastAsia"/>
        </w:rPr>
        <w:drawing>
          <wp:inline distT="0" distB="0" distL="0" distR="0">
            <wp:extent cx="3268345" cy="3076575"/>
            <wp:effectExtent l="19050" t="0" r="8054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086" cy="307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触发舞团技能后，奖励框上需要有一个额外的BUFF标识（标识上写“概率提升”），且buff上要有少量特效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41EFB"/>
    <w:multiLevelType w:val="multilevel"/>
    <w:tmpl w:val="1C441EFB"/>
    <w:lvl w:ilvl="0" w:tentative="0">
      <w:start w:val="1"/>
      <w:numFmt w:val="bullet"/>
      <w:lvlText w:val=""/>
      <w:lvlJc w:val="left"/>
      <w:pPr>
        <w:ind w:left="987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7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7" w:hanging="420"/>
      </w:pPr>
      <w:rPr>
        <w:rFonts w:hint="default" w:ascii="Wingdings" w:hAnsi="Wingdings"/>
      </w:rPr>
    </w:lvl>
    <w:lvl w:ilvl="3" w:tentative="0">
      <w:start w:val="1"/>
      <w:numFmt w:val="bullet"/>
      <w:lvlText w:val=""/>
      <w:lvlJc w:val="left"/>
      <w:pPr>
        <w:ind w:left="2247" w:hanging="42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ind w:left="2667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7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7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7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7" w:hanging="420"/>
      </w:pPr>
      <w:rPr>
        <w:rFonts w:hint="default" w:ascii="Wingdings" w:hAnsi="Wingdings"/>
      </w:rPr>
    </w:lvl>
  </w:abstractNum>
  <w:abstractNum w:abstractNumId="1">
    <w:nsid w:val="1D236C5A"/>
    <w:multiLevelType w:val="multilevel"/>
    <w:tmpl w:val="1D236C5A"/>
    <w:lvl w:ilvl="0" w:tentative="0">
      <w:start w:val="1"/>
      <w:numFmt w:val="bullet"/>
      <w:lvlText w:val=""/>
      <w:lvlJc w:val="left"/>
      <w:pPr>
        <w:ind w:left="88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2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4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6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8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0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2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45" w:hanging="420"/>
      </w:pPr>
      <w:rPr>
        <w:rFonts w:hint="default" w:ascii="Wingdings" w:hAnsi="Wingdings"/>
      </w:rPr>
    </w:lvl>
  </w:abstractNum>
  <w:abstractNum w:abstractNumId="2">
    <w:nsid w:val="272E4978"/>
    <w:multiLevelType w:val="multilevel"/>
    <w:tmpl w:val="272E4978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43CD5108"/>
    <w:multiLevelType w:val="multilevel"/>
    <w:tmpl w:val="43CD5108"/>
    <w:lvl w:ilvl="0" w:tentative="0">
      <w:start w:val="1"/>
      <w:numFmt w:val="ideographDigital"/>
      <w:pStyle w:val="18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20"/>
      <w:isLgl/>
      <w:lvlText w:val="%1.%2."/>
      <w:lvlJc w:val="left"/>
      <w:pPr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 w:themeColor="text1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22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pStyle w:val="24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FDE"/>
    <w:rsid w:val="00000CCA"/>
    <w:rsid w:val="00001A1C"/>
    <w:rsid w:val="00001F20"/>
    <w:rsid w:val="00002962"/>
    <w:rsid w:val="00002E58"/>
    <w:rsid w:val="000039AF"/>
    <w:rsid w:val="00005F46"/>
    <w:rsid w:val="00006ACF"/>
    <w:rsid w:val="00011671"/>
    <w:rsid w:val="0001524C"/>
    <w:rsid w:val="00015E12"/>
    <w:rsid w:val="000166A5"/>
    <w:rsid w:val="00022E6F"/>
    <w:rsid w:val="00023608"/>
    <w:rsid w:val="00024352"/>
    <w:rsid w:val="00030BC6"/>
    <w:rsid w:val="000330FD"/>
    <w:rsid w:val="00034785"/>
    <w:rsid w:val="00035BF6"/>
    <w:rsid w:val="00036CB7"/>
    <w:rsid w:val="00040AB5"/>
    <w:rsid w:val="000439D4"/>
    <w:rsid w:val="00044467"/>
    <w:rsid w:val="00046E74"/>
    <w:rsid w:val="00050E20"/>
    <w:rsid w:val="000512FF"/>
    <w:rsid w:val="00053A58"/>
    <w:rsid w:val="00055FBB"/>
    <w:rsid w:val="000560C5"/>
    <w:rsid w:val="0005611A"/>
    <w:rsid w:val="000572A9"/>
    <w:rsid w:val="0006325A"/>
    <w:rsid w:val="00063D40"/>
    <w:rsid w:val="00063FA0"/>
    <w:rsid w:val="00064DAC"/>
    <w:rsid w:val="00066574"/>
    <w:rsid w:val="00072C74"/>
    <w:rsid w:val="0007417E"/>
    <w:rsid w:val="0007674A"/>
    <w:rsid w:val="0007698C"/>
    <w:rsid w:val="00077C1C"/>
    <w:rsid w:val="000804FB"/>
    <w:rsid w:val="00080851"/>
    <w:rsid w:val="0008162B"/>
    <w:rsid w:val="00081FE7"/>
    <w:rsid w:val="000821CE"/>
    <w:rsid w:val="000831E6"/>
    <w:rsid w:val="00083B6E"/>
    <w:rsid w:val="0008485D"/>
    <w:rsid w:val="00084D82"/>
    <w:rsid w:val="00085999"/>
    <w:rsid w:val="0008638D"/>
    <w:rsid w:val="00091417"/>
    <w:rsid w:val="000929AC"/>
    <w:rsid w:val="000954E7"/>
    <w:rsid w:val="00096C45"/>
    <w:rsid w:val="00096CE7"/>
    <w:rsid w:val="000A173C"/>
    <w:rsid w:val="000A1E0F"/>
    <w:rsid w:val="000A4419"/>
    <w:rsid w:val="000A6227"/>
    <w:rsid w:val="000A6525"/>
    <w:rsid w:val="000B02FF"/>
    <w:rsid w:val="000B070F"/>
    <w:rsid w:val="000B2A2C"/>
    <w:rsid w:val="000B434B"/>
    <w:rsid w:val="000B6E22"/>
    <w:rsid w:val="000B6E4A"/>
    <w:rsid w:val="000B7E61"/>
    <w:rsid w:val="000C06C2"/>
    <w:rsid w:val="000C1002"/>
    <w:rsid w:val="000C23B2"/>
    <w:rsid w:val="000C4A5F"/>
    <w:rsid w:val="000C4DEB"/>
    <w:rsid w:val="000C56CF"/>
    <w:rsid w:val="000C60CE"/>
    <w:rsid w:val="000C6E8C"/>
    <w:rsid w:val="000C72C2"/>
    <w:rsid w:val="000D34BD"/>
    <w:rsid w:val="000D4145"/>
    <w:rsid w:val="000D499F"/>
    <w:rsid w:val="000E3A21"/>
    <w:rsid w:val="000E4306"/>
    <w:rsid w:val="000E4C5C"/>
    <w:rsid w:val="000E65EB"/>
    <w:rsid w:val="000E6E8C"/>
    <w:rsid w:val="000F02BA"/>
    <w:rsid w:val="000F1A41"/>
    <w:rsid w:val="000F37D7"/>
    <w:rsid w:val="000F4C81"/>
    <w:rsid w:val="000F5147"/>
    <w:rsid w:val="000F66BE"/>
    <w:rsid w:val="000F699F"/>
    <w:rsid w:val="000F6C3C"/>
    <w:rsid w:val="00100A76"/>
    <w:rsid w:val="00101A88"/>
    <w:rsid w:val="00101D9B"/>
    <w:rsid w:val="00103EBC"/>
    <w:rsid w:val="001101FB"/>
    <w:rsid w:val="001121F7"/>
    <w:rsid w:val="00120591"/>
    <w:rsid w:val="00122607"/>
    <w:rsid w:val="00122AB4"/>
    <w:rsid w:val="00123B6F"/>
    <w:rsid w:val="0012434C"/>
    <w:rsid w:val="00127E7C"/>
    <w:rsid w:val="00131833"/>
    <w:rsid w:val="00131B61"/>
    <w:rsid w:val="0013753C"/>
    <w:rsid w:val="00140071"/>
    <w:rsid w:val="00140451"/>
    <w:rsid w:val="0014169B"/>
    <w:rsid w:val="001424AC"/>
    <w:rsid w:val="00143F21"/>
    <w:rsid w:val="0014752E"/>
    <w:rsid w:val="001479AC"/>
    <w:rsid w:val="0015083E"/>
    <w:rsid w:val="001523D6"/>
    <w:rsid w:val="00154DDF"/>
    <w:rsid w:val="00155C13"/>
    <w:rsid w:val="00160603"/>
    <w:rsid w:val="001606BE"/>
    <w:rsid w:val="00160BC5"/>
    <w:rsid w:val="001627D4"/>
    <w:rsid w:val="001653D5"/>
    <w:rsid w:val="00165FDF"/>
    <w:rsid w:val="001709DC"/>
    <w:rsid w:val="00170A5F"/>
    <w:rsid w:val="001765A9"/>
    <w:rsid w:val="00177FC2"/>
    <w:rsid w:val="00181333"/>
    <w:rsid w:val="001816F9"/>
    <w:rsid w:val="00183175"/>
    <w:rsid w:val="00183A41"/>
    <w:rsid w:val="00186387"/>
    <w:rsid w:val="00190B22"/>
    <w:rsid w:val="00190DC3"/>
    <w:rsid w:val="00190FC6"/>
    <w:rsid w:val="00192C2F"/>
    <w:rsid w:val="00193913"/>
    <w:rsid w:val="00193979"/>
    <w:rsid w:val="00194F45"/>
    <w:rsid w:val="00195D35"/>
    <w:rsid w:val="00197352"/>
    <w:rsid w:val="00197500"/>
    <w:rsid w:val="00197502"/>
    <w:rsid w:val="001A1737"/>
    <w:rsid w:val="001A23A7"/>
    <w:rsid w:val="001A549C"/>
    <w:rsid w:val="001A61CE"/>
    <w:rsid w:val="001A677B"/>
    <w:rsid w:val="001A7F32"/>
    <w:rsid w:val="001C01CD"/>
    <w:rsid w:val="001C37BC"/>
    <w:rsid w:val="001C4F1A"/>
    <w:rsid w:val="001C5F9C"/>
    <w:rsid w:val="001D0390"/>
    <w:rsid w:val="001D078A"/>
    <w:rsid w:val="001D17EA"/>
    <w:rsid w:val="001D21BF"/>
    <w:rsid w:val="001D6961"/>
    <w:rsid w:val="001E0648"/>
    <w:rsid w:val="001E0869"/>
    <w:rsid w:val="001E0EFC"/>
    <w:rsid w:val="001E5584"/>
    <w:rsid w:val="001E578B"/>
    <w:rsid w:val="001F0A2E"/>
    <w:rsid w:val="001F239D"/>
    <w:rsid w:val="001F461D"/>
    <w:rsid w:val="002007A6"/>
    <w:rsid w:val="00202E64"/>
    <w:rsid w:val="00207A6C"/>
    <w:rsid w:val="00210A83"/>
    <w:rsid w:val="00210B44"/>
    <w:rsid w:val="00213F06"/>
    <w:rsid w:val="00214D81"/>
    <w:rsid w:val="002229E0"/>
    <w:rsid w:val="00223670"/>
    <w:rsid w:val="002257A6"/>
    <w:rsid w:val="002272CD"/>
    <w:rsid w:val="00227664"/>
    <w:rsid w:val="0023343C"/>
    <w:rsid w:val="00234ED8"/>
    <w:rsid w:val="002371B5"/>
    <w:rsid w:val="00241667"/>
    <w:rsid w:val="00243022"/>
    <w:rsid w:val="002433CD"/>
    <w:rsid w:val="00244836"/>
    <w:rsid w:val="0025235A"/>
    <w:rsid w:val="0025237C"/>
    <w:rsid w:val="002539AB"/>
    <w:rsid w:val="00254AC4"/>
    <w:rsid w:val="00254B34"/>
    <w:rsid w:val="00255CEB"/>
    <w:rsid w:val="00256A47"/>
    <w:rsid w:val="002605E5"/>
    <w:rsid w:val="00260819"/>
    <w:rsid w:val="00260C46"/>
    <w:rsid w:val="00261487"/>
    <w:rsid w:val="002619FC"/>
    <w:rsid w:val="0026428F"/>
    <w:rsid w:val="00264F34"/>
    <w:rsid w:val="00267159"/>
    <w:rsid w:val="002671E7"/>
    <w:rsid w:val="00275081"/>
    <w:rsid w:val="00276A35"/>
    <w:rsid w:val="00276B8A"/>
    <w:rsid w:val="00277A5D"/>
    <w:rsid w:val="002904E1"/>
    <w:rsid w:val="00291674"/>
    <w:rsid w:val="00291FD1"/>
    <w:rsid w:val="00292BA9"/>
    <w:rsid w:val="0029439F"/>
    <w:rsid w:val="002943E7"/>
    <w:rsid w:val="00294D1F"/>
    <w:rsid w:val="00295ECB"/>
    <w:rsid w:val="00297366"/>
    <w:rsid w:val="00297A1F"/>
    <w:rsid w:val="002A1FC7"/>
    <w:rsid w:val="002A56D2"/>
    <w:rsid w:val="002A7C71"/>
    <w:rsid w:val="002B18F4"/>
    <w:rsid w:val="002B1AAE"/>
    <w:rsid w:val="002B5357"/>
    <w:rsid w:val="002B59A5"/>
    <w:rsid w:val="002B5CB9"/>
    <w:rsid w:val="002B5EA2"/>
    <w:rsid w:val="002C08DB"/>
    <w:rsid w:val="002C106C"/>
    <w:rsid w:val="002C1364"/>
    <w:rsid w:val="002C15A9"/>
    <w:rsid w:val="002C1CDC"/>
    <w:rsid w:val="002C2329"/>
    <w:rsid w:val="002C76F7"/>
    <w:rsid w:val="002D02EE"/>
    <w:rsid w:val="002D05F1"/>
    <w:rsid w:val="002D5C04"/>
    <w:rsid w:val="002D7737"/>
    <w:rsid w:val="002E142F"/>
    <w:rsid w:val="002E163A"/>
    <w:rsid w:val="002E2510"/>
    <w:rsid w:val="002F0E7F"/>
    <w:rsid w:val="002F22BA"/>
    <w:rsid w:val="002F5990"/>
    <w:rsid w:val="00301FBD"/>
    <w:rsid w:val="003028C0"/>
    <w:rsid w:val="00303CA9"/>
    <w:rsid w:val="00305AD6"/>
    <w:rsid w:val="0030794F"/>
    <w:rsid w:val="00310D03"/>
    <w:rsid w:val="003125E9"/>
    <w:rsid w:val="003157E4"/>
    <w:rsid w:val="00316C5A"/>
    <w:rsid w:val="00320ED1"/>
    <w:rsid w:val="00322234"/>
    <w:rsid w:val="00327813"/>
    <w:rsid w:val="003309BE"/>
    <w:rsid w:val="00333D86"/>
    <w:rsid w:val="00336257"/>
    <w:rsid w:val="0033677F"/>
    <w:rsid w:val="00342646"/>
    <w:rsid w:val="00347EE8"/>
    <w:rsid w:val="0035098A"/>
    <w:rsid w:val="003519E6"/>
    <w:rsid w:val="00352616"/>
    <w:rsid w:val="00354163"/>
    <w:rsid w:val="003560ED"/>
    <w:rsid w:val="00360023"/>
    <w:rsid w:val="0036094A"/>
    <w:rsid w:val="00363BF9"/>
    <w:rsid w:val="00370A38"/>
    <w:rsid w:val="003715B9"/>
    <w:rsid w:val="00371F52"/>
    <w:rsid w:val="003729ED"/>
    <w:rsid w:val="00374894"/>
    <w:rsid w:val="00381243"/>
    <w:rsid w:val="0038622A"/>
    <w:rsid w:val="0039250B"/>
    <w:rsid w:val="00394288"/>
    <w:rsid w:val="003947C6"/>
    <w:rsid w:val="00395450"/>
    <w:rsid w:val="00395A7C"/>
    <w:rsid w:val="003964C7"/>
    <w:rsid w:val="00397AB0"/>
    <w:rsid w:val="00397CFD"/>
    <w:rsid w:val="00397E1F"/>
    <w:rsid w:val="003A095E"/>
    <w:rsid w:val="003A37FA"/>
    <w:rsid w:val="003A5541"/>
    <w:rsid w:val="003B0ACF"/>
    <w:rsid w:val="003B0E52"/>
    <w:rsid w:val="003B1E32"/>
    <w:rsid w:val="003B3B15"/>
    <w:rsid w:val="003B4FDE"/>
    <w:rsid w:val="003B546A"/>
    <w:rsid w:val="003B64E9"/>
    <w:rsid w:val="003B784B"/>
    <w:rsid w:val="003C461A"/>
    <w:rsid w:val="003D190C"/>
    <w:rsid w:val="003D2F93"/>
    <w:rsid w:val="003D36FF"/>
    <w:rsid w:val="003D7225"/>
    <w:rsid w:val="003D75DD"/>
    <w:rsid w:val="003D7807"/>
    <w:rsid w:val="003D7913"/>
    <w:rsid w:val="003E2755"/>
    <w:rsid w:val="003E5C49"/>
    <w:rsid w:val="003E6103"/>
    <w:rsid w:val="003E7E63"/>
    <w:rsid w:val="003F2C07"/>
    <w:rsid w:val="003F6D95"/>
    <w:rsid w:val="00404118"/>
    <w:rsid w:val="0040760A"/>
    <w:rsid w:val="00410AF6"/>
    <w:rsid w:val="00411B90"/>
    <w:rsid w:val="00412F61"/>
    <w:rsid w:val="004139A0"/>
    <w:rsid w:val="00414F91"/>
    <w:rsid w:val="0041519E"/>
    <w:rsid w:val="0041723A"/>
    <w:rsid w:val="00417580"/>
    <w:rsid w:val="004219C9"/>
    <w:rsid w:val="00423A52"/>
    <w:rsid w:val="004248FF"/>
    <w:rsid w:val="00426F3C"/>
    <w:rsid w:val="0042711D"/>
    <w:rsid w:val="00430E82"/>
    <w:rsid w:val="004324DC"/>
    <w:rsid w:val="00432940"/>
    <w:rsid w:val="00434D28"/>
    <w:rsid w:val="00436221"/>
    <w:rsid w:val="0044115F"/>
    <w:rsid w:val="0044126E"/>
    <w:rsid w:val="00441B87"/>
    <w:rsid w:val="00442118"/>
    <w:rsid w:val="004426AD"/>
    <w:rsid w:val="00443066"/>
    <w:rsid w:val="004433B1"/>
    <w:rsid w:val="00445ADC"/>
    <w:rsid w:val="00445D09"/>
    <w:rsid w:val="00446325"/>
    <w:rsid w:val="00446922"/>
    <w:rsid w:val="00447885"/>
    <w:rsid w:val="00451003"/>
    <w:rsid w:val="00454E2B"/>
    <w:rsid w:val="004602B1"/>
    <w:rsid w:val="00462D2C"/>
    <w:rsid w:val="00463867"/>
    <w:rsid w:val="00463B95"/>
    <w:rsid w:val="00464A34"/>
    <w:rsid w:val="004658B6"/>
    <w:rsid w:val="0047159A"/>
    <w:rsid w:val="004806F1"/>
    <w:rsid w:val="00481A9D"/>
    <w:rsid w:val="0048339A"/>
    <w:rsid w:val="004839BE"/>
    <w:rsid w:val="0048577B"/>
    <w:rsid w:val="004857D3"/>
    <w:rsid w:val="004878B1"/>
    <w:rsid w:val="00490349"/>
    <w:rsid w:val="004918FB"/>
    <w:rsid w:val="0049533F"/>
    <w:rsid w:val="004A050A"/>
    <w:rsid w:val="004A327A"/>
    <w:rsid w:val="004A6376"/>
    <w:rsid w:val="004A6440"/>
    <w:rsid w:val="004B0569"/>
    <w:rsid w:val="004B3F15"/>
    <w:rsid w:val="004B5A2D"/>
    <w:rsid w:val="004B67AB"/>
    <w:rsid w:val="004B68CC"/>
    <w:rsid w:val="004C00E7"/>
    <w:rsid w:val="004C086C"/>
    <w:rsid w:val="004C1392"/>
    <w:rsid w:val="004C27D2"/>
    <w:rsid w:val="004C35DE"/>
    <w:rsid w:val="004C3822"/>
    <w:rsid w:val="004C3EDB"/>
    <w:rsid w:val="004C4785"/>
    <w:rsid w:val="004C4D3E"/>
    <w:rsid w:val="004C52FB"/>
    <w:rsid w:val="004C6A30"/>
    <w:rsid w:val="004C6A7D"/>
    <w:rsid w:val="004C6BE2"/>
    <w:rsid w:val="004C7CAF"/>
    <w:rsid w:val="004D0EE2"/>
    <w:rsid w:val="004D1B65"/>
    <w:rsid w:val="004D20D0"/>
    <w:rsid w:val="004E0947"/>
    <w:rsid w:val="004E0B29"/>
    <w:rsid w:val="004E669C"/>
    <w:rsid w:val="004E6F96"/>
    <w:rsid w:val="004E7D18"/>
    <w:rsid w:val="004F2ACF"/>
    <w:rsid w:val="004F3CF6"/>
    <w:rsid w:val="004F4E30"/>
    <w:rsid w:val="004F52E1"/>
    <w:rsid w:val="004F52F5"/>
    <w:rsid w:val="004F6BA7"/>
    <w:rsid w:val="00500C3A"/>
    <w:rsid w:val="00501681"/>
    <w:rsid w:val="0050174B"/>
    <w:rsid w:val="0050190C"/>
    <w:rsid w:val="00501BCE"/>
    <w:rsid w:val="005040DA"/>
    <w:rsid w:val="00505F3A"/>
    <w:rsid w:val="00506ED7"/>
    <w:rsid w:val="00510544"/>
    <w:rsid w:val="00510652"/>
    <w:rsid w:val="00511771"/>
    <w:rsid w:val="005147E0"/>
    <w:rsid w:val="00516CD3"/>
    <w:rsid w:val="005178CD"/>
    <w:rsid w:val="005203E4"/>
    <w:rsid w:val="0052045F"/>
    <w:rsid w:val="00521019"/>
    <w:rsid w:val="00521427"/>
    <w:rsid w:val="00522072"/>
    <w:rsid w:val="00522A5E"/>
    <w:rsid w:val="00522C74"/>
    <w:rsid w:val="00526515"/>
    <w:rsid w:val="00527B99"/>
    <w:rsid w:val="00531325"/>
    <w:rsid w:val="0053159C"/>
    <w:rsid w:val="00535196"/>
    <w:rsid w:val="00535B79"/>
    <w:rsid w:val="005377E5"/>
    <w:rsid w:val="0054089F"/>
    <w:rsid w:val="0054213F"/>
    <w:rsid w:val="005450AE"/>
    <w:rsid w:val="0054723B"/>
    <w:rsid w:val="00550821"/>
    <w:rsid w:val="00552709"/>
    <w:rsid w:val="00552AD4"/>
    <w:rsid w:val="00555A91"/>
    <w:rsid w:val="00562078"/>
    <w:rsid w:val="00564874"/>
    <w:rsid w:val="00565AFA"/>
    <w:rsid w:val="00567105"/>
    <w:rsid w:val="005700AD"/>
    <w:rsid w:val="0057394D"/>
    <w:rsid w:val="00574D0F"/>
    <w:rsid w:val="0057582F"/>
    <w:rsid w:val="00576415"/>
    <w:rsid w:val="005764CA"/>
    <w:rsid w:val="00583FA1"/>
    <w:rsid w:val="00584344"/>
    <w:rsid w:val="0058766C"/>
    <w:rsid w:val="00591CAF"/>
    <w:rsid w:val="005923C9"/>
    <w:rsid w:val="0059456E"/>
    <w:rsid w:val="005950F7"/>
    <w:rsid w:val="00595147"/>
    <w:rsid w:val="00597067"/>
    <w:rsid w:val="005A6429"/>
    <w:rsid w:val="005B110D"/>
    <w:rsid w:val="005B4C62"/>
    <w:rsid w:val="005B4CD5"/>
    <w:rsid w:val="005B52B6"/>
    <w:rsid w:val="005B53C8"/>
    <w:rsid w:val="005B686E"/>
    <w:rsid w:val="005B7E02"/>
    <w:rsid w:val="005C16F2"/>
    <w:rsid w:val="005C3B6E"/>
    <w:rsid w:val="005C3CF8"/>
    <w:rsid w:val="005C5693"/>
    <w:rsid w:val="005C6601"/>
    <w:rsid w:val="005D1512"/>
    <w:rsid w:val="005D241F"/>
    <w:rsid w:val="005D6F53"/>
    <w:rsid w:val="005E6F03"/>
    <w:rsid w:val="005F47AD"/>
    <w:rsid w:val="005F483E"/>
    <w:rsid w:val="005F58AA"/>
    <w:rsid w:val="005F61B9"/>
    <w:rsid w:val="0060087F"/>
    <w:rsid w:val="00606A6C"/>
    <w:rsid w:val="00606D20"/>
    <w:rsid w:val="00612419"/>
    <w:rsid w:val="00613D28"/>
    <w:rsid w:val="00615E4C"/>
    <w:rsid w:val="006169B2"/>
    <w:rsid w:val="00620CBF"/>
    <w:rsid w:val="0062120C"/>
    <w:rsid w:val="00621788"/>
    <w:rsid w:val="00621FDF"/>
    <w:rsid w:val="00624951"/>
    <w:rsid w:val="00624DFA"/>
    <w:rsid w:val="006250AB"/>
    <w:rsid w:val="00627488"/>
    <w:rsid w:val="00627714"/>
    <w:rsid w:val="00630327"/>
    <w:rsid w:val="00630F4A"/>
    <w:rsid w:val="00631BBB"/>
    <w:rsid w:val="00635ACD"/>
    <w:rsid w:val="00635E0A"/>
    <w:rsid w:val="0063676C"/>
    <w:rsid w:val="006373A8"/>
    <w:rsid w:val="00644C28"/>
    <w:rsid w:val="0064595F"/>
    <w:rsid w:val="006476EB"/>
    <w:rsid w:val="00647738"/>
    <w:rsid w:val="00652190"/>
    <w:rsid w:val="00652FDD"/>
    <w:rsid w:val="0065348E"/>
    <w:rsid w:val="006554E0"/>
    <w:rsid w:val="00655C73"/>
    <w:rsid w:val="00656227"/>
    <w:rsid w:val="00656591"/>
    <w:rsid w:val="006600AB"/>
    <w:rsid w:val="00660995"/>
    <w:rsid w:val="00661738"/>
    <w:rsid w:val="00662963"/>
    <w:rsid w:val="00671739"/>
    <w:rsid w:val="0067252B"/>
    <w:rsid w:val="00672A0D"/>
    <w:rsid w:val="00674356"/>
    <w:rsid w:val="00676FBD"/>
    <w:rsid w:val="0067727D"/>
    <w:rsid w:val="00680118"/>
    <w:rsid w:val="0068297E"/>
    <w:rsid w:val="00683F3E"/>
    <w:rsid w:val="0068455F"/>
    <w:rsid w:val="00685E5A"/>
    <w:rsid w:val="006904C3"/>
    <w:rsid w:val="00695331"/>
    <w:rsid w:val="006A24FB"/>
    <w:rsid w:val="006A57A9"/>
    <w:rsid w:val="006B06D4"/>
    <w:rsid w:val="006B0A7E"/>
    <w:rsid w:val="006B0B9D"/>
    <w:rsid w:val="006B2601"/>
    <w:rsid w:val="006B5B65"/>
    <w:rsid w:val="006B7CEC"/>
    <w:rsid w:val="006B7EBC"/>
    <w:rsid w:val="006C1376"/>
    <w:rsid w:val="006C3BD7"/>
    <w:rsid w:val="006C5C9B"/>
    <w:rsid w:val="006C708E"/>
    <w:rsid w:val="006D10DA"/>
    <w:rsid w:val="006D43B7"/>
    <w:rsid w:val="006D58AD"/>
    <w:rsid w:val="006D6A02"/>
    <w:rsid w:val="006E2910"/>
    <w:rsid w:val="006E2CAD"/>
    <w:rsid w:val="006F053F"/>
    <w:rsid w:val="006F32F4"/>
    <w:rsid w:val="006F4E71"/>
    <w:rsid w:val="006F635A"/>
    <w:rsid w:val="006F780E"/>
    <w:rsid w:val="00702FFE"/>
    <w:rsid w:val="007047DF"/>
    <w:rsid w:val="00706E1D"/>
    <w:rsid w:val="00707FA9"/>
    <w:rsid w:val="0071121C"/>
    <w:rsid w:val="007127CC"/>
    <w:rsid w:val="00720F61"/>
    <w:rsid w:val="00722B39"/>
    <w:rsid w:val="00727247"/>
    <w:rsid w:val="00730AA5"/>
    <w:rsid w:val="00735358"/>
    <w:rsid w:val="007355FF"/>
    <w:rsid w:val="00740017"/>
    <w:rsid w:val="0074048E"/>
    <w:rsid w:val="007418C8"/>
    <w:rsid w:val="00742ABC"/>
    <w:rsid w:val="00744522"/>
    <w:rsid w:val="007449B9"/>
    <w:rsid w:val="00747094"/>
    <w:rsid w:val="007507AC"/>
    <w:rsid w:val="00750AE4"/>
    <w:rsid w:val="007513BF"/>
    <w:rsid w:val="00751E8A"/>
    <w:rsid w:val="00753809"/>
    <w:rsid w:val="007626C1"/>
    <w:rsid w:val="00762CAA"/>
    <w:rsid w:val="00766A56"/>
    <w:rsid w:val="00766FEB"/>
    <w:rsid w:val="00767976"/>
    <w:rsid w:val="00772EFC"/>
    <w:rsid w:val="00774721"/>
    <w:rsid w:val="00776AFC"/>
    <w:rsid w:val="00782239"/>
    <w:rsid w:val="00783998"/>
    <w:rsid w:val="00784327"/>
    <w:rsid w:val="0078461B"/>
    <w:rsid w:val="0079048B"/>
    <w:rsid w:val="007919A8"/>
    <w:rsid w:val="00794F96"/>
    <w:rsid w:val="00795A96"/>
    <w:rsid w:val="007A06A8"/>
    <w:rsid w:val="007A3958"/>
    <w:rsid w:val="007A440B"/>
    <w:rsid w:val="007A479C"/>
    <w:rsid w:val="007A50A2"/>
    <w:rsid w:val="007A7262"/>
    <w:rsid w:val="007B01AD"/>
    <w:rsid w:val="007B0A85"/>
    <w:rsid w:val="007C0342"/>
    <w:rsid w:val="007D140B"/>
    <w:rsid w:val="007D456D"/>
    <w:rsid w:val="007D6D2C"/>
    <w:rsid w:val="007D7697"/>
    <w:rsid w:val="007E076C"/>
    <w:rsid w:val="007E34A5"/>
    <w:rsid w:val="007E34C1"/>
    <w:rsid w:val="007E35A7"/>
    <w:rsid w:val="007E5ECE"/>
    <w:rsid w:val="007F0248"/>
    <w:rsid w:val="007F1CCE"/>
    <w:rsid w:val="007F27AB"/>
    <w:rsid w:val="007F3976"/>
    <w:rsid w:val="007F42BA"/>
    <w:rsid w:val="007F7AD5"/>
    <w:rsid w:val="00801F9B"/>
    <w:rsid w:val="0080574A"/>
    <w:rsid w:val="00805CFA"/>
    <w:rsid w:val="00806E85"/>
    <w:rsid w:val="0081067A"/>
    <w:rsid w:val="008109ED"/>
    <w:rsid w:val="00810AE0"/>
    <w:rsid w:val="00812E0E"/>
    <w:rsid w:val="008138BF"/>
    <w:rsid w:val="00813D46"/>
    <w:rsid w:val="00814AAF"/>
    <w:rsid w:val="00814B53"/>
    <w:rsid w:val="00814BDE"/>
    <w:rsid w:val="00815650"/>
    <w:rsid w:val="00815FBC"/>
    <w:rsid w:val="0082029E"/>
    <w:rsid w:val="0082676E"/>
    <w:rsid w:val="0082706F"/>
    <w:rsid w:val="00830BF9"/>
    <w:rsid w:val="008311CB"/>
    <w:rsid w:val="00831AA1"/>
    <w:rsid w:val="00832DC5"/>
    <w:rsid w:val="00834CCB"/>
    <w:rsid w:val="0083678C"/>
    <w:rsid w:val="008402DE"/>
    <w:rsid w:val="00842D84"/>
    <w:rsid w:val="008437C1"/>
    <w:rsid w:val="008453A0"/>
    <w:rsid w:val="008457F3"/>
    <w:rsid w:val="00850B39"/>
    <w:rsid w:val="00850C36"/>
    <w:rsid w:val="0085195F"/>
    <w:rsid w:val="008543C7"/>
    <w:rsid w:val="00855FC8"/>
    <w:rsid w:val="00856538"/>
    <w:rsid w:val="008616DD"/>
    <w:rsid w:val="0086362C"/>
    <w:rsid w:val="00866371"/>
    <w:rsid w:val="008673FF"/>
    <w:rsid w:val="00871590"/>
    <w:rsid w:val="00872E12"/>
    <w:rsid w:val="00880663"/>
    <w:rsid w:val="00880F2C"/>
    <w:rsid w:val="008833F7"/>
    <w:rsid w:val="008840A0"/>
    <w:rsid w:val="00884756"/>
    <w:rsid w:val="00886358"/>
    <w:rsid w:val="00891B86"/>
    <w:rsid w:val="008A26E8"/>
    <w:rsid w:val="008A3474"/>
    <w:rsid w:val="008A3EB3"/>
    <w:rsid w:val="008A514C"/>
    <w:rsid w:val="008A5313"/>
    <w:rsid w:val="008B21B7"/>
    <w:rsid w:val="008B2A62"/>
    <w:rsid w:val="008B40C0"/>
    <w:rsid w:val="008B517B"/>
    <w:rsid w:val="008B7C71"/>
    <w:rsid w:val="008C426A"/>
    <w:rsid w:val="008C4F73"/>
    <w:rsid w:val="008C54F5"/>
    <w:rsid w:val="008C61A8"/>
    <w:rsid w:val="008D1763"/>
    <w:rsid w:val="008D3606"/>
    <w:rsid w:val="008D41AB"/>
    <w:rsid w:val="008D683C"/>
    <w:rsid w:val="008D7C14"/>
    <w:rsid w:val="008E1670"/>
    <w:rsid w:val="008E1A91"/>
    <w:rsid w:val="008E2098"/>
    <w:rsid w:val="008E251E"/>
    <w:rsid w:val="008E4AA6"/>
    <w:rsid w:val="008E5B80"/>
    <w:rsid w:val="008F2941"/>
    <w:rsid w:val="008F73FD"/>
    <w:rsid w:val="0090001A"/>
    <w:rsid w:val="0090750B"/>
    <w:rsid w:val="009104D0"/>
    <w:rsid w:val="00911309"/>
    <w:rsid w:val="00911A9B"/>
    <w:rsid w:val="00912A02"/>
    <w:rsid w:val="009134C3"/>
    <w:rsid w:val="00914DD5"/>
    <w:rsid w:val="00922790"/>
    <w:rsid w:val="00924223"/>
    <w:rsid w:val="0092483A"/>
    <w:rsid w:val="009265E0"/>
    <w:rsid w:val="009278E7"/>
    <w:rsid w:val="00931387"/>
    <w:rsid w:val="00932B5C"/>
    <w:rsid w:val="00933AD7"/>
    <w:rsid w:val="009368B9"/>
    <w:rsid w:val="0093702A"/>
    <w:rsid w:val="009418C9"/>
    <w:rsid w:val="00941E3B"/>
    <w:rsid w:val="00941E61"/>
    <w:rsid w:val="00943783"/>
    <w:rsid w:val="009446F1"/>
    <w:rsid w:val="00945CEA"/>
    <w:rsid w:val="00945F00"/>
    <w:rsid w:val="00950FAD"/>
    <w:rsid w:val="009535A3"/>
    <w:rsid w:val="009539E9"/>
    <w:rsid w:val="00966997"/>
    <w:rsid w:val="009674B7"/>
    <w:rsid w:val="00967C25"/>
    <w:rsid w:val="0097063E"/>
    <w:rsid w:val="00970C9F"/>
    <w:rsid w:val="009720A5"/>
    <w:rsid w:val="00975E89"/>
    <w:rsid w:val="00982F55"/>
    <w:rsid w:val="009830AB"/>
    <w:rsid w:val="00990626"/>
    <w:rsid w:val="00990ADE"/>
    <w:rsid w:val="00990BBC"/>
    <w:rsid w:val="00991128"/>
    <w:rsid w:val="009938CA"/>
    <w:rsid w:val="009A0EC9"/>
    <w:rsid w:val="009A17E9"/>
    <w:rsid w:val="009A2394"/>
    <w:rsid w:val="009A3D2A"/>
    <w:rsid w:val="009A4AC1"/>
    <w:rsid w:val="009A50D3"/>
    <w:rsid w:val="009A61CF"/>
    <w:rsid w:val="009B0CD3"/>
    <w:rsid w:val="009B1C86"/>
    <w:rsid w:val="009B2057"/>
    <w:rsid w:val="009B392F"/>
    <w:rsid w:val="009B410F"/>
    <w:rsid w:val="009B4A31"/>
    <w:rsid w:val="009B509B"/>
    <w:rsid w:val="009B6CE5"/>
    <w:rsid w:val="009B7086"/>
    <w:rsid w:val="009C06C5"/>
    <w:rsid w:val="009C07F7"/>
    <w:rsid w:val="009C11FD"/>
    <w:rsid w:val="009C22C9"/>
    <w:rsid w:val="009D0C7D"/>
    <w:rsid w:val="009D0E71"/>
    <w:rsid w:val="009D1D14"/>
    <w:rsid w:val="009D21DD"/>
    <w:rsid w:val="009D6169"/>
    <w:rsid w:val="009E18BD"/>
    <w:rsid w:val="009E2AAB"/>
    <w:rsid w:val="009E50D7"/>
    <w:rsid w:val="009F49B5"/>
    <w:rsid w:val="009F5EEA"/>
    <w:rsid w:val="00A00E71"/>
    <w:rsid w:val="00A00F2A"/>
    <w:rsid w:val="00A01380"/>
    <w:rsid w:val="00A02972"/>
    <w:rsid w:val="00A05A6B"/>
    <w:rsid w:val="00A05E41"/>
    <w:rsid w:val="00A064EF"/>
    <w:rsid w:val="00A1383B"/>
    <w:rsid w:val="00A160AE"/>
    <w:rsid w:val="00A17BC6"/>
    <w:rsid w:val="00A21B60"/>
    <w:rsid w:val="00A21ED8"/>
    <w:rsid w:val="00A221AA"/>
    <w:rsid w:val="00A23197"/>
    <w:rsid w:val="00A26277"/>
    <w:rsid w:val="00A2691D"/>
    <w:rsid w:val="00A30A8A"/>
    <w:rsid w:val="00A316A7"/>
    <w:rsid w:val="00A31FE1"/>
    <w:rsid w:val="00A3402F"/>
    <w:rsid w:val="00A348F1"/>
    <w:rsid w:val="00A37616"/>
    <w:rsid w:val="00A41230"/>
    <w:rsid w:val="00A42E37"/>
    <w:rsid w:val="00A43DCF"/>
    <w:rsid w:val="00A448C7"/>
    <w:rsid w:val="00A456F8"/>
    <w:rsid w:val="00A47DBC"/>
    <w:rsid w:val="00A50156"/>
    <w:rsid w:val="00A50DAA"/>
    <w:rsid w:val="00A51A7E"/>
    <w:rsid w:val="00A51DD9"/>
    <w:rsid w:val="00A52BB6"/>
    <w:rsid w:val="00A52D36"/>
    <w:rsid w:val="00A52EE4"/>
    <w:rsid w:val="00A544D2"/>
    <w:rsid w:val="00A558D5"/>
    <w:rsid w:val="00A55DF5"/>
    <w:rsid w:val="00A560C4"/>
    <w:rsid w:val="00A562E6"/>
    <w:rsid w:val="00A567D8"/>
    <w:rsid w:val="00A56941"/>
    <w:rsid w:val="00A56BE5"/>
    <w:rsid w:val="00A62052"/>
    <w:rsid w:val="00A62152"/>
    <w:rsid w:val="00A62A54"/>
    <w:rsid w:val="00A63A84"/>
    <w:rsid w:val="00A67F33"/>
    <w:rsid w:val="00A7418C"/>
    <w:rsid w:val="00A74536"/>
    <w:rsid w:val="00A76AA2"/>
    <w:rsid w:val="00A77A22"/>
    <w:rsid w:val="00A816B6"/>
    <w:rsid w:val="00A816E0"/>
    <w:rsid w:val="00A821BA"/>
    <w:rsid w:val="00A864A8"/>
    <w:rsid w:val="00A91685"/>
    <w:rsid w:val="00A93B8D"/>
    <w:rsid w:val="00A93CF3"/>
    <w:rsid w:val="00A945EF"/>
    <w:rsid w:val="00A9512D"/>
    <w:rsid w:val="00A97D6B"/>
    <w:rsid w:val="00AA32C3"/>
    <w:rsid w:val="00AA670C"/>
    <w:rsid w:val="00AA6718"/>
    <w:rsid w:val="00AA6FB5"/>
    <w:rsid w:val="00AB0480"/>
    <w:rsid w:val="00AB3610"/>
    <w:rsid w:val="00AB51F7"/>
    <w:rsid w:val="00AB61E3"/>
    <w:rsid w:val="00AB74E7"/>
    <w:rsid w:val="00AC1310"/>
    <w:rsid w:val="00AC3C97"/>
    <w:rsid w:val="00AC5978"/>
    <w:rsid w:val="00AC70D3"/>
    <w:rsid w:val="00AC7D8E"/>
    <w:rsid w:val="00AD0B4D"/>
    <w:rsid w:val="00AD37CB"/>
    <w:rsid w:val="00AD5F3F"/>
    <w:rsid w:val="00AD7FA7"/>
    <w:rsid w:val="00AE01A2"/>
    <w:rsid w:val="00AE0415"/>
    <w:rsid w:val="00AE14F1"/>
    <w:rsid w:val="00AE167A"/>
    <w:rsid w:val="00AE4485"/>
    <w:rsid w:val="00AE4C1C"/>
    <w:rsid w:val="00AE64BD"/>
    <w:rsid w:val="00AE7789"/>
    <w:rsid w:val="00AF5EAD"/>
    <w:rsid w:val="00AF7994"/>
    <w:rsid w:val="00B01C74"/>
    <w:rsid w:val="00B05E86"/>
    <w:rsid w:val="00B07457"/>
    <w:rsid w:val="00B074DD"/>
    <w:rsid w:val="00B07C43"/>
    <w:rsid w:val="00B07F93"/>
    <w:rsid w:val="00B10FCC"/>
    <w:rsid w:val="00B13008"/>
    <w:rsid w:val="00B14CFF"/>
    <w:rsid w:val="00B20BBA"/>
    <w:rsid w:val="00B22A46"/>
    <w:rsid w:val="00B22C66"/>
    <w:rsid w:val="00B22D14"/>
    <w:rsid w:val="00B23679"/>
    <w:rsid w:val="00B26150"/>
    <w:rsid w:val="00B27BC7"/>
    <w:rsid w:val="00B27C51"/>
    <w:rsid w:val="00B306BA"/>
    <w:rsid w:val="00B31E38"/>
    <w:rsid w:val="00B326CA"/>
    <w:rsid w:val="00B32A5F"/>
    <w:rsid w:val="00B3413D"/>
    <w:rsid w:val="00B35BB6"/>
    <w:rsid w:val="00B35CB6"/>
    <w:rsid w:val="00B36C6B"/>
    <w:rsid w:val="00B4260A"/>
    <w:rsid w:val="00B44911"/>
    <w:rsid w:val="00B44976"/>
    <w:rsid w:val="00B44F00"/>
    <w:rsid w:val="00B46BD7"/>
    <w:rsid w:val="00B46FE6"/>
    <w:rsid w:val="00B507B6"/>
    <w:rsid w:val="00B51623"/>
    <w:rsid w:val="00B52BDE"/>
    <w:rsid w:val="00B52D79"/>
    <w:rsid w:val="00B57398"/>
    <w:rsid w:val="00B61097"/>
    <w:rsid w:val="00B610F5"/>
    <w:rsid w:val="00B615C9"/>
    <w:rsid w:val="00B721E8"/>
    <w:rsid w:val="00B7235E"/>
    <w:rsid w:val="00B76B92"/>
    <w:rsid w:val="00B77A61"/>
    <w:rsid w:val="00B80C52"/>
    <w:rsid w:val="00B82FA0"/>
    <w:rsid w:val="00B83AE5"/>
    <w:rsid w:val="00B842B0"/>
    <w:rsid w:val="00B846E3"/>
    <w:rsid w:val="00B9249C"/>
    <w:rsid w:val="00B9381C"/>
    <w:rsid w:val="00B95977"/>
    <w:rsid w:val="00B96781"/>
    <w:rsid w:val="00B96871"/>
    <w:rsid w:val="00BA0604"/>
    <w:rsid w:val="00BA1725"/>
    <w:rsid w:val="00BA38B2"/>
    <w:rsid w:val="00BA3C43"/>
    <w:rsid w:val="00BA6216"/>
    <w:rsid w:val="00BB217C"/>
    <w:rsid w:val="00BB2715"/>
    <w:rsid w:val="00BB3FBB"/>
    <w:rsid w:val="00BB420C"/>
    <w:rsid w:val="00BB6130"/>
    <w:rsid w:val="00BB6979"/>
    <w:rsid w:val="00BB6DE9"/>
    <w:rsid w:val="00BC08E8"/>
    <w:rsid w:val="00BC1CC2"/>
    <w:rsid w:val="00BC2A7C"/>
    <w:rsid w:val="00BC688B"/>
    <w:rsid w:val="00BD0194"/>
    <w:rsid w:val="00BD14DE"/>
    <w:rsid w:val="00BD6D77"/>
    <w:rsid w:val="00BE14D8"/>
    <w:rsid w:val="00BE1A2B"/>
    <w:rsid w:val="00BE1F0F"/>
    <w:rsid w:val="00BE7709"/>
    <w:rsid w:val="00BF2159"/>
    <w:rsid w:val="00BF3C68"/>
    <w:rsid w:val="00BF48C0"/>
    <w:rsid w:val="00BF4AC9"/>
    <w:rsid w:val="00BF5D00"/>
    <w:rsid w:val="00BF7E09"/>
    <w:rsid w:val="00C02D87"/>
    <w:rsid w:val="00C04D3F"/>
    <w:rsid w:val="00C06BF7"/>
    <w:rsid w:val="00C14866"/>
    <w:rsid w:val="00C17D02"/>
    <w:rsid w:val="00C20918"/>
    <w:rsid w:val="00C21924"/>
    <w:rsid w:val="00C21DD2"/>
    <w:rsid w:val="00C242DA"/>
    <w:rsid w:val="00C2776E"/>
    <w:rsid w:val="00C31F7D"/>
    <w:rsid w:val="00C32764"/>
    <w:rsid w:val="00C3345B"/>
    <w:rsid w:val="00C3399B"/>
    <w:rsid w:val="00C346DA"/>
    <w:rsid w:val="00C350AF"/>
    <w:rsid w:val="00C400B4"/>
    <w:rsid w:val="00C42936"/>
    <w:rsid w:val="00C43464"/>
    <w:rsid w:val="00C44903"/>
    <w:rsid w:val="00C46436"/>
    <w:rsid w:val="00C46D1B"/>
    <w:rsid w:val="00C50766"/>
    <w:rsid w:val="00C50DE3"/>
    <w:rsid w:val="00C53B9E"/>
    <w:rsid w:val="00C54303"/>
    <w:rsid w:val="00C55282"/>
    <w:rsid w:val="00C57912"/>
    <w:rsid w:val="00C630BF"/>
    <w:rsid w:val="00C64F6F"/>
    <w:rsid w:val="00C66A64"/>
    <w:rsid w:val="00C73358"/>
    <w:rsid w:val="00C741E6"/>
    <w:rsid w:val="00C74573"/>
    <w:rsid w:val="00C74C77"/>
    <w:rsid w:val="00C74C88"/>
    <w:rsid w:val="00C75265"/>
    <w:rsid w:val="00C75336"/>
    <w:rsid w:val="00C7643E"/>
    <w:rsid w:val="00C76E27"/>
    <w:rsid w:val="00C77CF1"/>
    <w:rsid w:val="00C81063"/>
    <w:rsid w:val="00C82F8E"/>
    <w:rsid w:val="00C86222"/>
    <w:rsid w:val="00C87A56"/>
    <w:rsid w:val="00C92716"/>
    <w:rsid w:val="00C95F88"/>
    <w:rsid w:val="00C97FE4"/>
    <w:rsid w:val="00CA2A4D"/>
    <w:rsid w:val="00CA2C15"/>
    <w:rsid w:val="00CA2E4B"/>
    <w:rsid w:val="00CA31E0"/>
    <w:rsid w:val="00CA3B50"/>
    <w:rsid w:val="00CA4861"/>
    <w:rsid w:val="00CA4CD2"/>
    <w:rsid w:val="00CA6AF4"/>
    <w:rsid w:val="00CB08CE"/>
    <w:rsid w:val="00CB0BCF"/>
    <w:rsid w:val="00CB69B9"/>
    <w:rsid w:val="00CB7E5D"/>
    <w:rsid w:val="00CC1068"/>
    <w:rsid w:val="00CC3D8F"/>
    <w:rsid w:val="00CD612A"/>
    <w:rsid w:val="00CD6ED8"/>
    <w:rsid w:val="00CE0D2E"/>
    <w:rsid w:val="00CE10E9"/>
    <w:rsid w:val="00CE166B"/>
    <w:rsid w:val="00CE1D6E"/>
    <w:rsid w:val="00CE324B"/>
    <w:rsid w:val="00CE414D"/>
    <w:rsid w:val="00CE6261"/>
    <w:rsid w:val="00CF077B"/>
    <w:rsid w:val="00CF14C6"/>
    <w:rsid w:val="00CF210B"/>
    <w:rsid w:val="00CF3347"/>
    <w:rsid w:val="00CF459F"/>
    <w:rsid w:val="00CF496E"/>
    <w:rsid w:val="00CF58AF"/>
    <w:rsid w:val="00CF6842"/>
    <w:rsid w:val="00CF75AA"/>
    <w:rsid w:val="00CF7CBE"/>
    <w:rsid w:val="00CF7F1B"/>
    <w:rsid w:val="00D00A80"/>
    <w:rsid w:val="00D0273C"/>
    <w:rsid w:val="00D03CBF"/>
    <w:rsid w:val="00D07D33"/>
    <w:rsid w:val="00D10062"/>
    <w:rsid w:val="00D11B33"/>
    <w:rsid w:val="00D139FE"/>
    <w:rsid w:val="00D16E2E"/>
    <w:rsid w:val="00D17480"/>
    <w:rsid w:val="00D17CEE"/>
    <w:rsid w:val="00D20096"/>
    <w:rsid w:val="00D20996"/>
    <w:rsid w:val="00D23111"/>
    <w:rsid w:val="00D234F8"/>
    <w:rsid w:val="00D23D42"/>
    <w:rsid w:val="00D24E3C"/>
    <w:rsid w:val="00D24FE7"/>
    <w:rsid w:val="00D3304F"/>
    <w:rsid w:val="00D3350A"/>
    <w:rsid w:val="00D355DA"/>
    <w:rsid w:val="00D37825"/>
    <w:rsid w:val="00D40B00"/>
    <w:rsid w:val="00D41959"/>
    <w:rsid w:val="00D4362D"/>
    <w:rsid w:val="00D43D84"/>
    <w:rsid w:val="00D469B9"/>
    <w:rsid w:val="00D53D56"/>
    <w:rsid w:val="00D55E3D"/>
    <w:rsid w:val="00D56129"/>
    <w:rsid w:val="00D56C80"/>
    <w:rsid w:val="00D61AC5"/>
    <w:rsid w:val="00D62E28"/>
    <w:rsid w:val="00D64E2E"/>
    <w:rsid w:val="00D72917"/>
    <w:rsid w:val="00D74461"/>
    <w:rsid w:val="00D75F6B"/>
    <w:rsid w:val="00D81A02"/>
    <w:rsid w:val="00D84C3E"/>
    <w:rsid w:val="00D84E66"/>
    <w:rsid w:val="00D90E61"/>
    <w:rsid w:val="00D91E48"/>
    <w:rsid w:val="00D9380B"/>
    <w:rsid w:val="00D94236"/>
    <w:rsid w:val="00DA0375"/>
    <w:rsid w:val="00DA1F17"/>
    <w:rsid w:val="00DA2074"/>
    <w:rsid w:val="00DA27A4"/>
    <w:rsid w:val="00DA33D9"/>
    <w:rsid w:val="00DA486D"/>
    <w:rsid w:val="00DA6AC2"/>
    <w:rsid w:val="00DA6C2D"/>
    <w:rsid w:val="00DC022D"/>
    <w:rsid w:val="00DC0E0C"/>
    <w:rsid w:val="00DC19D2"/>
    <w:rsid w:val="00DC3112"/>
    <w:rsid w:val="00DC3581"/>
    <w:rsid w:val="00DC491A"/>
    <w:rsid w:val="00DC4D92"/>
    <w:rsid w:val="00DC5F6F"/>
    <w:rsid w:val="00DC6997"/>
    <w:rsid w:val="00DC7FD3"/>
    <w:rsid w:val="00DD0C21"/>
    <w:rsid w:val="00DD0CFF"/>
    <w:rsid w:val="00DD164E"/>
    <w:rsid w:val="00DD1C8C"/>
    <w:rsid w:val="00DD4D0A"/>
    <w:rsid w:val="00DD50D7"/>
    <w:rsid w:val="00DD6AB2"/>
    <w:rsid w:val="00DE0D02"/>
    <w:rsid w:val="00DE1779"/>
    <w:rsid w:val="00DE1CF3"/>
    <w:rsid w:val="00DE2FF7"/>
    <w:rsid w:val="00DE44D6"/>
    <w:rsid w:val="00DE7F00"/>
    <w:rsid w:val="00DF0705"/>
    <w:rsid w:val="00DF10B7"/>
    <w:rsid w:val="00DF1E93"/>
    <w:rsid w:val="00DF23B0"/>
    <w:rsid w:val="00DF7251"/>
    <w:rsid w:val="00E002E8"/>
    <w:rsid w:val="00E0053C"/>
    <w:rsid w:val="00E03390"/>
    <w:rsid w:val="00E061A3"/>
    <w:rsid w:val="00E07234"/>
    <w:rsid w:val="00E077D4"/>
    <w:rsid w:val="00E10ED5"/>
    <w:rsid w:val="00E11752"/>
    <w:rsid w:val="00E14770"/>
    <w:rsid w:val="00E21073"/>
    <w:rsid w:val="00E2116A"/>
    <w:rsid w:val="00E213F3"/>
    <w:rsid w:val="00E3391B"/>
    <w:rsid w:val="00E45D7F"/>
    <w:rsid w:val="00E5222D"/>
    <w:rsid w:val="00E523CF"/>
    <w:rsid w:val="00E53585"/>
    <w:rsid w:val="00E5579F"/>
    <w:rsid w:val="00E55869"/>
    <w:rsid w:val="00E56C90"/>
    <w:rsid w:val="00E578EA"/>
    <w:rsid w:val="00E601C7"/>
    <w:rsid w:val="00E61489"/>
    <w:rsid w:val="00E62A85"/>
    <w:rsid w:val="00E62D39"/>
    <w:rsid w:val="00E635AB"/>
    <w:rsid w:val="00E63A03"/>
    <w:rsid w:val="00E663A0"/>
    <w:rsid w:val="00E66406"/>
    <w:rsid w:val="00E66882"/>
    <w:rsid w:val="00E71E64"/>
    <w:rsid w:val="00E7206A"/>
    <w:rsid w:val="00E7206D"/>
    <w:rsid w:val="00E73DF7"/>
    <w:rsid w:val="00E74A0B"/>
    <w:rsid w:val="00E80E26"/>
    <w:rsid w:val="00E81BB6"/>
    <w:rsid w:val="00E82415"/>
    <w:rsid w:val="00E83DC2"/>
    <w:rsid w:val="00E845ED"/>
    <w:rsid w:val="00E8461A"/>
    <w:rsid w:val="00E84746"/>
    <w:rsid w:val="00E8654B"/>
    <w:rsid w:val="00EA2187"/>
    <w:rsid w:val="00EA2723"/>
    <w:rsid w:val="00EA374A"/>
    <w:rsid w:val="00EA3E4F"/>
    <w:rsid w:val="00EA7641"/>
    <w:rsid w:val="00EB1876"/>
    <w:rsid w:val="00EB1977"/>
    <w:rsid w:val="00EB1BE0"/>
    <w:rsid w:val="00EB1D04"/>
    <w:rsid w:val="00EB324B"/>
    <w:rsid w:val="00EB468D"/>
    <w:rsid w:val="00EB51A0"/>
    <w:rsid w:val="00EB62E5"/>
    <w:rsid w:val="00EB7114"/>
    <w:rsid w:val="00EC351F"/>
    <w:rsid w:val="00EC6E7F"/>
    <w:rsid w:val="00ED1C49"/>
    <w:rsid w:val="00ED5363"/>
    <w:rsid w:val="00ED53E0"/>
    <w:rsid w:val="00ED5951"/>
    <w:rsid w:val="00EE3382"/>
    <w:rsid w:val="00EE42F6"/>
    <w:rsid w:val="00EE4848"/>
    <w:rsid w:val="00EE5943"/>
    <w:rsid w:val="00EE6951"/>
    <w:rsid w:val="00EE714D"/>
    <w:rsid w:val="00EE7CE0"/>
    <w:rsid w:val="00EF2509"/>
    <w:rsid w:val="00EF28F5"/>
    <w:rsid w:val="00EF2DC1"/>
    <w:rsid w:val="00EF4202"/>
    <w:rsid w:val="00EF625D"/>
    <w:rsid w:val="00F00A90"/>
    <w:rsid w:val="00F00D35"/>
    <w:rsid w:val="00F0198E"/>
    <w:rsid w:val="00F04AFC"/>
    <w:rsid w:val="00F04F5D"/>
    <w:rsid w:val="00F05E96"/>
    <w:rsid w:val="00F06368"/>
    <w:rsid w:val="00F10DB6"/>
    <w:rsid w:val="00F11F23"/>
    <w:rsid w:val="00F126CF"/>
    <w:rsid w:val="00F14428"/>
    <w:rsid w:val="00F14CA5"/>
    <w:rsid w:val="00F152F0"/>
    <w:rsid w:val="00F1712E"/>
    <w:rsid w:val="00F17F03"/>
    <w:rsid w:val="00F234B1"/>
    <w:rsid w:val="00F242AD"/>
    <w:rsid w:val="00F26470"/>
    <w:rsid w:val="00F31147"/>
    <w:rsid w:val="00F31749"/>
    <w:rsid w:val="00F34521"/>
    <w:rsid w:val="00F3466B"/>
    <w:rsid w:val="00F4259B"/>
    <w:rsid w:val="00F455FC"/>
    <w:rsid w:val="00F47A5F"/>
    <w:rsid w:val="00F525BF"/>
    <w:rsid w:val="00F52BEA"/>
    <w:rsid w:val="00F54DD6"/>
    <w:rsid w:val="00F54F52"/>
    <w:rsid w:val="00F56625"/>
    <w:rsid w:val="00F57B14"/>
    <w:rsid w:val="00F60F8F"/>
    <w:rsid w:val="00F6292C"/>
    <w:rsid w:val="00F64512"/>
    <w:rsid w:val="00F64534"/>
    <w:rsid w:val="00F657F3"/>
    <w:rsid w:val="00F65E7A"/>
    <w:rsid w:val="00F67440"/>
    <w:rsid w:val="00F71073"/>
    <w:rsid w:val="00F71372"/>
    <w:rsid w:val="00F7262B"/>
    <w:rsid w:val="00F72BC5"/>
    <w:rsid w:val="00F73485"/>
    <w:rsid w:val="00F73769"/>
    <w:rsid w:val="00F75952"/>
    <w:rsid w:val="00F76F5C"/>
    <w:rsid w:val="00F77EEB"/>
    <w:rsid w:val="00F87068"/>
    <w:rsid w:val="00F91D5E"/>
    <w:rsid w:val="00F92CE4"/>
    <w:rsid w:val="00FA49CF"/>
    <w:rsid w:val="00FB0020"/>
    <w:rsid w:val="00FB12E4"/>
    <w:rsid w:val="00FB4177"/>
    <w:rsid w:val="00FB75EB"/>
    <w:rsid w:val="00FC0BD3"/>
    <w:rsid w:val="00FC14F3"/>
    <w:rsid w:val="00FC5DCB"/>
    <w:rsid w:val="00FC6797"/>
    <w:rsid w:val="00FD1CC1"/>
    <w:rsid w:val="00FD3F19"/>
    <w:rsid w:val="00FE57FB"/>
    <w:rsid w:val="00FF0241"/>
    <w:rsid w:val="00FF171D"/>
    <w:rsid w:val="00FF18DB"/>
    <w:rsid w:val="00FF43AC"/>
    <w:rsid w:val="00FF6143"/>
    <w:rsid w:val="00FF7FF3"/>
    <w:rsid w:val="21E6372E"/>
    <w:rsid w:val="26BF1AAE"/>
    <w:rsid w:val="30CF77A2"/>
    <w:rsid w:val="57E17F7B"/>
    <w:rsid w:val="76B03CA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宋体" w:hAnsi="宋体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/>
      <w:b/>
      <w:bCs/>
      <w:sz w:val="32"/>
      <w:szCs w:val="32"/>
    </w:rPr>
  </w:style>
  <w:style w:type="character" w:default="1" w:styleId="12">
    <w:name w:val="Default Paragraph Font"/>
    <w:unhideWhenUsed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31"/>
    <w:unhideWhenUsed/>
    <w:qFormat/>
    <w:uiPriority w:val="99"/>
    <w:rPr>
      <w:b/>
      <w:bCs/>
    </w:rPr>
  </w:style>
  <w:style w:type="paragraph" w:styleId="6">
    <w:name w:val="annotation text"/>
    <w:basedOn w:val="1"/>
    <w:link w:val="30"/>
    <w:unhideWhenUsed/>
    <w:qFormat/>
    <w:uiPriority w:val="99"/>
    <w:pPr>
      <w:jc w:val="left"/>
    </w:pPr>
  </w:style>
  <w:style w:type="paragraph" w:styleId="7">
    <w:name w:val="Document Map"/>
    <w:basedOn w:val="1"/>
    <w:link w:val="29"/>
    <w:unhideWhenUsed/>
    <w:qFormat/>
    <w:uiPriority w:val="99"/>
    <w:rPr>
      <w:sz w:val="18"/>
      <w:szCs w:val="18"/>
    </w:rPr>
  </w:style>
  <w:style w:type="paragraph" w:styleId="8">
    <w:name w:val="Balloon Text"/>
    <w:basedOn w:val="1"/>
    <w:link w:val="28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cs="宋体"/>
      <w:kern w:val="0"/>
      <w:szCs w:val="24"/>
    </w:rPr>
  </w:style>
  <w:style w:type="character" w:styleId="13">
    <w:name w:val="Hyperlink"/>
    <w:basedOn w:val="12"/>
    <w:unhideWhenUsed/>
    <w:qFormat/>
    <w:uiPriority w:val="99"/>
    <w:rPr>
      <w:color w:val="0000FF"/>
      <w:u w:val="single"/>
    </w:rPr>
  </w:style>
  <w:style w:type="character" w:styleId="14">
    <w:name w:val="annotation reference"/>
    <w:basedOn w:val="12"/>
    <w:unhideWhenUsed/>
    <w:qFormat/>
    <w:uiPriority w:val="99"/>
    <w:rPr>
      <w:sz w:val="21"/>
      <w:szCs w:val="21"/>
    </w:rPr>
  </w:style>
  <w:style w:type="table" w:styleId="16">
    <w:name w:val="Table Grid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7">
    <w:name w:val="Light Grid Accent 6"/>
    <w:basedOn w:val="15"/>
    <w:qFormat/>
    <w:uiPriority w:val="62"/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paragraph" w:customStyle="1" w:styleId="18">
    <w:name w:val="执行案标题1级"/>
    <w:basedOn w:val="2"/>
    <w:qFormat/>
    <w:uiPriority w:val="0"/>
    <w:pPr>
      <w:keepNext w:val="0"/>
      <w:numPr>
        <w:ilvl w:val="0"/>
        <w:numId w:val="1"/>
      </w:numPr>
      <w:spacing w:before="0" w:after="0" w:line="576" w:lineRule="auto"/>
    </w:pPr>
    <w:rPr>
      <w:rFonts w:ascii="宋体" w:hAnsi="宋体" w:eastAsia="宋体"/>
      <w:sz w:val="28"/>
      <w:szCs w:val="24"/>
    </w:rPr>
  </w:style>
  <w:style w:type="character" w:customStyle="1" w:styleId="19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0">
    <w:name w:val="执行案标题2级"/>
    <w:basedOn w:val="3"/>
    <w:qFormat/>
    <w:uiPriority w:val="0"/>
    <w:pPr>
      <w:keepNext w:val="0"/>
      <w:numPr>
        <w:ilvl w:val="1"/>
        <w:numId w:val="1"/>
      </w:numPr>
      <w:spacing w:before="0" w:after="0" w:line="413" w:lineRule="auto"/>
    </w:pPr>
    <w:rPr>
      <w:rFonts w:ascii="Cambria" w:hAnsi="Cambria" w:eastAsia="宋体" w:cs="Times New Roman"/>
      <w:b w:val="0"/>
      <w:sz w:val="28"/>
    </w:rPr>
  </w:style>
  <w:style w:type="character" w:customStyle="1" w:styleId="21">
    <w:name w:val="标题 2 Char"/>
    <w:basedOn w:val="12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2">
    <w:name w:val="执行案标题3级"/>
    <w:basedOn w:val="4"/>
    <w:qFormat/>
    <w:uiPriority w:val="0"/>
    <w:pPr>
      <w:keepNext w:val="0"/>
      <w:numPr>
        <w:ilvl w:val="2"/>
        <w:numId w:val="1"/>
      </w:numPr>
      <w:spacing w:before="0" w:after="0" w:line="413" w:lineRule="auto"/>
    </w:pPr>
    <w:rPr>
      <w:rFonts w:ascii="Calibri" w:hAnsi="Calibri" w:eastAsia="宋体"/>
      <w:b w:val="0"/>
      <w:sz w:val="28"/>
    </w:rPr>
  </w:style>
  <w:style w:type="character" w:customStyle="1" w:styleId="23">
    <w:name w:val="标题 3 Char"/>
    <w:basedOn w:val="12"/>
    <w:link w:val="4"/>
    <w:semiHidden/>
    <w:qFormat/>
    <w:uiPriority w:val="9"/>
    <w:rPr>
      <w:b/>
      <w:bCs/>
      <w:sz w:val="32"/>
      <w:szCs w:val="32"/>
    </w:rPr>
  </w:style>
  <w:style w:type="paragraph" w:customStyle="1" w:styleId="24">
    <w:name w:val="执行案标题4级"/>
    <w:basedOn w:val="22"/>
    <w:qFormat/>
    <w:uiPriority w:val="0"/>
    <w:pPr>
      <w:numPr>
        <w:ilvl w:val="3"/>
      </w:numPr>
      <w:outlineLvl w:val="3"/>
    </w:pPr>
  </w:style>
  <w:style w:type="character" w:customStyle="1" w:styleId="25">
    <w:name w:val="页眉 Char"/>
    <w:basedOn w:val="12"/>
    <w:link w:val="10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6">
    <w:name w:val="页脚 Char"/>
    <w:basedOn w:val="12"/>
    <w:link w:val="9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27">
    <w:name w:val="列出段落1"/>
    <w:basedOn w:val="1"/>
    <w:qFormat/>
    <w:uiPriority w:val="34"/>
    <w:pPr>
      <w:ind w:firstLine="420" w:firstLineChars="200"/>
    </w:pPr>
  </w:style>
  <w:style w:type="character" w:customStyle="1" w:styleId="28">
    <w:name w:val="批注框文本 Char"/>
    <w:basedOn w:val="12"/>
    <w:link w:val="8"/>
    <w:semiHidden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9">
    <w:name w:val="文档结构图 Char"/>
    <w:basedOn w:val="12"/>
    <w:link w:val="7"/>
    <w:semiHidden/>
    <w:qFormat/>
    <w:uiPriority w:val="99"/>
    <w:rPr>
      <w:rFonts w:ascii="宋体" w:hAnsi="Calibri" w:eastAsia="宋体" w:cs="Times New Roman"/>
      <w:sz w:val="18"/>
      <w:szCs w:val="18"/>
    </w:rPr>
  </w:style>
  <w:style w:type="character" w:customStyle="1" w:styleId="30">
    <w:name w:val="批注文字 Char"/>
    <w:basedOn w:val="12"/>
    <w:link w:val="6"/>
    <w:qFormat/>
    <w:uiPriority w:val="99"/>
    <w:rPr>
      <w:rFonts w:ascii="Calibri" w:hAnsi="Calibri" w:eastAsia="宋体" w:cs="Times New Roman"/>
      <w:sz w:val="24"/>
    </w:rPr>
  </w:style>
  <w:style w:type="character" w:customStyle="1" w:styleId="31">
    <w:name w:val="批注主题 Char"/>
    <w:basedOn w:val="30"/>
    <w:link w:val="5"/>
    <w:semiHidden/>
    <w:qFormat/>
    <w:uiPriority w:val="99"/>
    <w:rPr>
      <w:rFonts w:ascii="Calibri" w:hAnsi="Calibri" w:eastAsia="宋体" w:cs="Times New Roman"/>
      <w:b/>
      <w:bCs/>
      <w:sz w:val="24"/>
    </w:rPr>
  </w:style>
  <w:style w:type="paragraph" w:customStyle="1" w:styleId="32">
    <w:name w:val="无间隔1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customStyle="1" w:styleId="33">
    <w:name w:val="列出段落11"/>
    <w:basedOn w:val="1"/>
    <w:qFormat/>
    <w:uiPriority w:val="34"/>
    <w:pPr>
      <w:widowControl/>
      <w:spacing w:line="240" w:lineRule="auto"/>
      <w:ind w:firstLine="420" w:firstLineChars="200"/>
    </w:pPr>
    <w:rPr>
      <w:rFonts w:ascii="Times New Roman" w:hAnsi="Times New Roman" w:cs="Times New Roman"/>
      <w:sz w:val="21"/>
      <w:szCs w:val="20"/>
    </w:rPr>
  </w:style>
  <w:style w:type="paragraph" w:customStyle="1" w:styleId="34">
    <w:name w:val="列出段落2"/>
    <w:basedOn w:val="1"/>
    <w:uiPriority w:val="99"/>
    <w:pPr>
      <w:ind w:firstLine="420" w:firstLineChars="200"/>
    </w:pPr>
  </w:style>
  <w:style w:type="paragraph" w:customStyle="1" w:styleId="3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887EB2-131C-46FB-B1B4-479DE290B6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9</Pages>
  <Words>368</Words>
  <Characters>2099</Characters>
  <Lines>17</Lines>
  <Paragraphs>4</Paragraphs>
  <TotalTime>0</TotalTime>
  <ScaleCrop>false</ScaleCrop>
  <LinksUpToDate>false</LinksUpToDate>
  <CharactersWithSpaces>2463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2016-06-27T07:35:00Z</dcterms:created>
  <dc:creator>Sigon</dc:creator>
  <cp:lastModifiedBy>Administrator</cp:lastModifiedBy>
  <dcterms:modified xsi:type="dcterms:W3CDTF">2016-08-04T06:51:50Z</dcterms:modified>
  <cp:revision>403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