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事务所QA_轻测大优化_5.1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7</w:t>
      </w:r>
    </w:p>
    <w:p>
      <w:pPr>
        <w:pStyle w:val="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主界面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优化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主界面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959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增加玩家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的生涯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信息，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显示玩家获得的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数量、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C数量、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P数量、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总分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、过关歌曲数量、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全区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排名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1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S数量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AC数量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AP数量、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过关歌曲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数量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计算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全模式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全章节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关卡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包含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星动、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弹珠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、泡泡、典藏特辑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1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总分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：计算全模式全章节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，所有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已通关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的歌曲历史最高成绩之和。</w:t>
      </w:r>
    </w:p>
    <w:p>
      <w:pPr>
        <w:pStyle w:val="17"/>
        <w:numPr>
          <w:ilvl w:val="1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全区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排名：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在排行榜上全区分页内的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我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的排名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1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好友排名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：玩家在排行榜上好友分业内的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我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的排名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0"/>
          <w:numId w:val="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增加“生涯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奖励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”按钮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，点击后打开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生涯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奖励弹窗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1"/>
          <w:numId w:val="2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有可领取的生涯奖励时，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生涯奖励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按钮上会有红点，并且世界地图上的事务所建筑也会有红点</w:t>
      </w:r>
    </w:p>
    <w:p>
      <w:pPr>
        <w:pStyle w:val="17"/>
        <w:numPr>
          <w:ilvl w:val="0"/>
          <w:numId w:val="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美术最终效果为准</w:t>
      </w:r>
    </w:p>
    <w:p>
      <w:pPr>
        <w:pStyle w:val="17"/>
        <w:numPr>
          <w:ilvl w:val="0"/>
          <w:numId w:val="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内容: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76"/>
        <w:gridCol w:w="3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图标</w:t>
            </w:r>
          </w:p>
        </w:tc>
        <w:tc>
          <w:tcPr>
            <w:tcW w:w="352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2894965" cy="427990"/>
                  <wp:effectExtent l="0" t="0" r="63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238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0" w:type="dxa"/>
          </w:tcPr>
          <w:p>
            <w:pPr>
              <w:pStyle w:val="17"/>
              <w:numPr>
                <w:ilvl w:val="0"/>
                <w:numId w:val="5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玩家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在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主线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闯关的生涯信息,显示玩家一共打了多少首歌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总分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总共获得的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S数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AC数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AP数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好友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排名、全区排名。</w:t>
            </w:r>
          </w:p>
          <w:p>
            <w:pPr>
              <w:pStyle w:val="17"/>
              <w:numPr>
                <w:ilvl w:val="0"/>
                <w:numId w:val="6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总分在显示时，当分数超过万，则显示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XX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.XX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万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，当分数超过亿，则显示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XX.XX亿。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精确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到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小数点后两位。</w:t>
            </w:r>
          </w:p>
          <w:p>
            <w:pPr>
              <w:pStyle w:val="17"/>
              <w:numPr>
                <w:ilvl w:val="0"/>
                <w:numId w:val="5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生涯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信息每次进入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主界面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时刷新（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包括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从世界地图打开和从章节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界面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返回）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866140" cy="67564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667" cy="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增加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聊天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按钮，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并且当有新的私聊消息时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在按钮上弹出提醒气泡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085215" cy="999490"/>
                  <wp:effectExtent l="0" t="0" r="63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1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模式图标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，当该模式内有章节奖励可领取时，需要在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该图标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上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显示可领取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提示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99415" cy="189865"/>
                  <wp:effectExtent l="0" t="0" r="635" b="63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00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408940" cy="189865"/>
                  <wp:effectExtent l="0" t="0" r="0" b="63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24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每个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模式图标上显示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S数量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进度，当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S满了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时，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不再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显示进度，显示文字：全达成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51790" cy="35179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81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当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某个模式下有章节奖励可领取时，在模式图标上需要显示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“可领取”提示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751840" cy="304165"/>
                  <wp:effectExtent l="0" t="0" r="0" b="63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1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0" w:type="dxa"/>
          </w:tcPr>
          <w:p>
            <w:pPr>
              <w:pStyle w:val="17"/>
              <w:numPr>
                <w:ilvl w:val="0"/>
                <w:numId w:val="7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当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某个模式下所有章节的歌曲都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AC时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，在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模式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图标上显示一个AC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全达成的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标签。</w:t>
            </w:r>
          </w:p>
          <w:p>
            <w:pPr>
              <w:pStyle w:val="17"/>
              <w:numPr>
                <w:ilvl w:val="0"/>
                <w:numId w:val="7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当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所有歌曲都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AP时，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在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模式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图标上显示一个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AP全达成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的标签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  <w:p>
            <w:pPr>
              <w:pStyle w:val="17"/>
              <w:numPr>
                <w:ilvl w:val="0"/>
                <w:numId w:val="7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AC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和AP的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标签互斥，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AP高于AC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666115" cy="561340"/>
                  <wp:effectExtent l="0" t="0" r="63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67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点击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后打开生涯奖励弹窗，当有可领取的生涯奖励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时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，该按钮上需要显示提示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红点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7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608965" cy="561340"/>
                  <wp:effectExtent l="0" t="0" r="63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24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点击后打开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排行榜</w:t>
            </w: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新增生涯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奖励</w:t>
      </w:r>
    </w:p>
    <w:p>
      <w:pPr>
        <w:pStyle w:val="2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逻辑</w:t>
      </w:r>
    </w:p>
    <w:p>
      <w:pPr>
        <w:pStyle w:val="17"/>
        <w:numPr>
          <w:ilvl w:val="1"/>
          <w:numId w:val="8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生涯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奖励为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链式任务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，完成前一条才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会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出现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下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一条，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后续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任务的条件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要求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必须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比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前置任务的要求高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1"/>
          <w:numId w:val="8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生涯奖励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的任务需要可配置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以下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条件：</w:t>
      </w:r>
    </w:p>
    <w:p>
      <w:pPr>
        <w:pStyle w:val="17"/>
        <w:numPr>
          <w:ilvl w:val="2"/>
          <w:numId w:val="9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全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模式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全章节全关卡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S数量</w:t>
      </w:r>
    </w:p>
    <w:p>
      <w:pPr>
        <w:pStyle w:val="17"/>
        <w:numPr>
          <w:ilvl w:val="2"/>
          <w:numId w:val="9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全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模式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全章节全关卡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AC数量</w:t>
      </w:r>
    </w:p>
    <w:p>
      <w:pPr>
        <w:pStyle w:val="17"/>
        <w:numPr>
          <w:ilvl w:val="2"/>
          <w:numId w:val="9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全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模式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全章节全关卡的AP数量</w:t>
      </w:r>
    </w:p>
    <w:p>
      <w:pPr>
        <w:pStyle w:val="17"/>
        <w:numPr>
          <w:ilvl w:val="1"/>
          <w:numId w:val="8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任务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配置格式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（奖励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需要可配置任何物品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并且需要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单独任务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可配置多个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奖励）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 xml:space="preserve">： </w:t>
      </w:r>
    </w:p>
    <w:tbl>
      <w:tblPr>
        <w:tblStyle w:val="15"/>
        <w:tblW w:w="787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9"/>
        <w:gridCol w:w="1294"/>
        <w:gridCol w:w="1349"/>
        <w:gridCol w:w="1388"/>
        <w:gridCol w:w="1310"/>
        <w:gridCol w:w="1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9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任务ID</w:t>
            </w:r>
          </w:p>
        </w:tc>
        <w:tc>
          <w:tcPr>
            <w:tcW w:w="1294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任务</w:t>
            </w:r>
            <w: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条件</w:t>
            </w:r>
          </w:p>
        </w:tc>
        <w:tc>
          <w:tcPr>
            <w:tcW w:w="1349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任务描述</w:t>
            </w:r>
          </w:p>
        </w:tc>
        <w:tc>
          <w:tcPr>
            <w:tcW w:w="1388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奖励</w:t>
            </w: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物品</w:t>
            </w:r>
          </w:p>
        </w:tc>
        <w:tc>
          <w:tcPr>
            <w:tcW w:w="1310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奖励</w:t>
            </w:r>
            <w: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数量</w:t>
            </w:r>
          </w:p>
        </w:tc>
        <w:tc>
          <w:tcPr>
            <w:tcW w:w="1246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前置</w:t>
            </w:r>
            <w: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任务</w:t>
            </w: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9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94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全</w:t>
            </w:r>
            <w: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模式</w:t>
            </w: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获得5个S</w:t>
            </w:r>
          </w:p>
        </w:tc>
        <w:tc>
          <w:tcPr>
            <w:tcW w:w="1349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全</w:t>
            </w:r>
            <w: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模式</w:t>
            </w: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获得5个S</w:t>
            </w:r>
          </w:p>
        </w:tc>
        <w:tc>
          <w:tcPr>
            <w:tcW w:w="1388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钻石</w:t>
            </w:r>
          </w:p>
        </w:tc>
        <w:tc>
          <w:tcPr>
            <w:tcW w:w="1310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50</w:t>
            </w:r>
          </w:p>
        </w:tc>
        <w:tc>
          <w:tcPr>
            <w:tcW w:w="1246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9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294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全</w:t>
            </w:r>
            <w: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模式</w:t>
            </w: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获得10个S</w:t>
            </w:r>
          </w:p>
        </w:tc>
        <w:tc>
          <w:tcPr>
            <w:tcW w:w="1349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全</w:t>
            </w:r>
            <w: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模式</w:t>
            </w: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获得10个S</w:t>
            </w:r>
          </w:p>
        </w:tc>
        <w:tc>
          <w:tcPr>
            <w:tcW w:w="1388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XX衣服</w:t>
            </w:r>
          </w:p>
        </w:tc>
        <w:tc>
          <w:tcPr>
            <w:tcW w:w="1310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46" w:type="dxa"/>
          </w:tcPr>
          <w:p>
            <w:pPr>
              <w:rPr>
                <w:rFonts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</w:tbl>
    <w:p>
      <w:pP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UI界面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98640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生涯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奖励为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弹窗</w:t>
      </w:r>
    </w:p>
    <w:p>
      <w:pPr>
        <w:pStyle w:val="17"/>
        <w:numPr>
          <w:ilvl w:val="0"/>
          <w:numId w:val="1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该界面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内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只有3项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任务，不需要滑动</w:t>
      </w:r>
    </w:p>
    <w:p>
      <w:pPr>
        <w:pStyle w:val="17"/>
        <w:numPr>
          <w:ilvl w:val="0"/>
          <w:numId w:val="10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内容: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5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图标</w:t>
            </w:r>
          </w:p>
        </w:tc>
        <w:tc>
          <w:tcPr>
            <w:tcW w:w="5182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723265" cy="666115"/>
                  <wp:effectExtent l="0" t="0" r="635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10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任务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图标,每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个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系列的任务需要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一个任务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图标，与成就界面相同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132840" cy="456565"/>
                  <wp:effectExtent l="0" t="0" r="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333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任务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描述,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最多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不超过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20个字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732790" cy="7137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33" cy="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任务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奖励,居中显示,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奖励只有1个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,不考虑滑动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123315" cy="275590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100455" cy="380365"/>
                  <wp:effectExtent l="0" t="0" r="444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980" cy="38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141095" cy="290830"/>
                  <wp:effectExtent l="0" t="0" r="190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709" cy="33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</w:tcPr>
          <w:p>
            <w:pPr>
              <w:pStyle w:val="17"/>
              <w:numPr>
                <w:ilvl w:val="0"/>
                <w:numId w:val="11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任务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进度,显示格式为“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当前值/任务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需求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值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”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  <w:p>
            <w:pPr>
              <w:pStyle w:val="17"/>
              <w:numPr>
                <w:ilvl w:val="0"/>
                <w:numId w:val="11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当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进度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满了以后，就会变成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“领取”按钮。</w:t>
            </w:r>
          </w:p>
          <w:p>
            <w:pPr>
              <w:pStyle w:val="17"/>
              <w:numPr>
                <w:ilvl w:val="0"/>
                <w:numId w:val="11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当一整个系列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的链式任务都完成了，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则该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任务显示为完成状态（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与成就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界面相同）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4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332740" cy="29464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3" cy="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关闭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按钮，点击后关闭弹窗</w:t>
            </w: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新增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主线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排行榜</w:t>
      </w:r>
    </w:p>
    <w:p>
      <w:pPr>
        <w:pStyle w:val="2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排行榜</w:t>
      </w:r>
    </w:p>
    <w:p>
      <w:pP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9921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2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新增主线闯关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的排行榜，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与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服装PVP类似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，排行榜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里排全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模式全章节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下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成功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通关的歌曲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分数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之和。</w:t>
      </w:r>
    </w:p>
    <w:p>
      <w:pPr>
        <w:pStyle w:val="17"/>
        <w:numPr>
          <w:ilvl w:val="0"/>
          <w:numId w:val="12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排行榜分为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好友榜和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本区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榜,好友榜内记录玩家的游戏好友排名,本区榜记录全部玩家排名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0"/>
          <w:numId w:val="13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记录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榜单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时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，只记录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成功通关关卡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的最高成绩。</w:t>
      </w:r>
    </w:p>
    <w:p>
      <w:pPr>
        <w:pStyle w:val="17"/>
        <w:numPr>
          <w:ilvl w:val="0"/>
          <w:numId w:val="13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好友榜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按照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总分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排名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显示所有好友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与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自己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0"/>
          <w:numId w:val="13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排行榜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不需要动态刷新，每次打开界面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或切换页签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时刷新。</w:t>
      </w:r>
    </w:p>
    <w:p>
      <w:pPr>
        <w:pStyle w:val="17"/>
        <w:numPr>
          <w:ilvl w:val="0"/>
          <w:numId w:val="13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当还没有人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上榜时，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排行榜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上显示一行文字：“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目前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还没有玩家上榜”</w:t>
      </w:r>
    </w:p>
    <w:p>
      <w:pPr>
        <w:pStyle w:val="17"/>
        <w:numPr>
          <w:ilvl w:val="0"/>
          <w:numId w:val="14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全区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榜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显示前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100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名和玩家自己,当玩家姓名超长时,截断加省略号。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显示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前多少名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需要可配置</w:t>
      </w:r>
    </w:p>
    <w:p>
      <w:pPr>
        <w:pStyle w:val="17"/>
        <w:numPr>
          <w:ilvl w:val="0"/>
          <w:numId w:val="14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最下方会显示自己排名，需要与其他玩家的排名分开。（但是当玩家处于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100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名内时，上面的排名也会显示玩家自己。）</w:t>
      </w:r>
    </w:p>
    <w:p>
      <w:pPr>
        <w:pStyle w:val="17"/>
        <w:numPr>
          <w:ilvl w:val="0"/>
          <w:numId w:val="14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超出时可进行上下翻页</w:t>
      </w:r>
    </w:p>
    <w:p>
      <w:pPr>
        <w:pStyle w:val="17"/>
        <w:numPr>
          <w:ilvl w:val="0"/>
          <w:numId w:val="15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当玩家处于100名（需要可配置）以后时，不显示具体名次，而是显示玩家目前处于前百分之多少名。显示计算规则：</w:t>
      </w:r>
    </w:p>
    <w:p>
      <w:pPr>
        <w:pStyle w:val="17"/>
        <w:numPr>
          <w:ilvl w:val="1"/>
          <w:numId w:val="16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获取排名前100名的分值，使用以下计算公式</w:t>
      </w:r>
    </w:p>
    <w:p>
      <w:pPr>
        <w:pStyle w:val="17"/>
        <w:ind w:left="840" w:firstLine="0"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排名显示=（第100名分值-自己分值）/第100名分值</w:t>
      </w:r>
    </w:p>
    <w:p>
      <w:pPr>
        <w:pStyle w:val="17"/>
        <w:ind w:left="840" w:firstLine="0"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最后结果向下取整，显示时以百分比显示</w:t>
      </w:r>
    </w:p>
    <w:p>
      <w:pPr>
        <w:pStyle w:val="17"/>
        <w:ind w:left="840" w:firstLine="0"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最后取值范围在1%~100%,结果在1%以下时都显示为1%</w:t>
      </w:r>
    </w:p>
    <w:p>
      <w:pPr>
        <w:pStyle w:val="17"/>
        <w:ind w:left="840" w:firstLine="0"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在界面上显示时,显示格式为: 前95%(需要在百分比前面加个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前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字)</w:t>
      </w:r>
    </w:p>
    <w:p>
      <w:pPr>
        <w:pStyle w:val="17"/>
        <w:numPr>
          <w:ilvl w:val="0"/>
          <w:numId w:val="17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内容：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5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图标</w:t>
            </w:r>
          </w:p>
        </w:tc>
        <w:tc>
          <w:tcPr>
            <w:tcW w:w="504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880745" cy="152844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858" cy="1545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被选中玩家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形象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记录玩家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上榜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时的形象即可。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666240" cy="304165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被选中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玩家的性别、名称、名片按钮。名片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按钮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点击后打开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大名片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850390" cy="154432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796" cy="157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具体排名，每个玩家条目内，需要显示该玩家的总分、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通关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歌曲数量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总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数量、总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C数量、总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P数量。</w:t>
            </w:r>
          </w:p>
          <w:p>
            <w:pPr>
              <w:pStyle w:val="17"/>
              <w:numPr>
                <w:ilvl w:val="0"/>
                <w:numId w:val="18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玩家条目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分为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选中状态和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正常状态</w:t>
            </w:r>
          </w:p>
          <w:p>
            <w:pPr>
              <w:pStyle w:val="17"/>
              <w:numPr>
                <w:ilvl w:val="0"/>
                <w:numId w:val="18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总分在显示时，当分数超过万，则显示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XX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.XX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万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，当分数超过亿，则显示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XX.XX亿。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精确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到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小数点后两位。</w:t>
            </w:r>
          </w:p>
          <w:p>
            <w:pPr>
              <w:pStyle w:val="17"/>
              <w:numPr>
                <w:ilvl w:val="0"/>
                <w:numId w:val="18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通关歌曲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S、A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、AP数量最多4位数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，超出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截断</w:t>
            </w:r>
          </w:p>
          <w:p>
            <w:pPr>
              <w:pStyle w:val="17"/>
              <w:numPr>
                <w:ilvl w:val="0"/>
                <w:numId w:val="18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总分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、通关歌曲数量、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总S数量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、总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AC数量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、总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AP数量这几个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信息点击时都需要弹出名词解释tips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930400" cy="259080"/>
                  <wp:effectExtent l="0" t="0" r="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我的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排名，固定显示在右下角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显示我的总分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、通关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歌曲数量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总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数量、总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C数量、总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P数量。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显示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规则与玩家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条目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475615" cy="1218565"/>
                  <wp:effectExtent l="0" t="0" r="635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" cy="1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好友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与本区的分页栏，进入时默认选中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好友，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并且默认选中第一名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666115" cy="46609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67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返回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按钮，点击后返回事务所界面</w:t>
            </w: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7"/>
        <w:numPr>
          <w:ilvl w:val="0"/>
          <w:numId w:val="17"/>
        </w:numPr>
        <w:ind w:firstLineChars="0"/>
        <w:rPr>
          <w:color w:val="0070C0"/>
        </w:rPr>
      </w:pPr>
      <w:r>
        <w:rPr>
          <w:rFonts w:hint="eastAsia"/>
          <w:color w:val="0070C0"/>
        </w:rPr>
        <w:t>名词</w:t>
      </w:r>
      <w:r>
        <w:rPr>
          <w:color w:val="0070C0"/>
        </w:rPr>
        <w:t>tips</w:t>
      </w:r>
      <w:r>
        <w:rPr>
          <w:rFonts w:hint="eastAsia"/>
          <w:color w:val="0070C0"/>
        </w:rPr>
        <w:t>文字</w:t>
      </w:r>
      <w:r>
        <w:rPr>
          <w:color w:val="0070C0"/>
        </w:rPr>
        <w:t>内容</w:t>
      </w:r>
      <w:r>
        <w:rPr>
          <w:rFonts w:hint="eastAsia"/>
          <w:color w:val="0070C0"/>
        </w:rPr>
        <w:t>需要可配置</w:t>
      </w:r>
    </w:p>
    <w:p>
      <w:pPr>
        <w:pStyle w:val="17"/>
        <w:numPr>
          <w:ilvl w:val="0"/>
          <w:numId w:val="19"/>
        </w:numPr>
        <w:ind w:firstLineChars="0"/>
        <w:rPr>
          <w:color w:val="0070C0"/>
        </w:rPr>
      </w:pPr>
      <w:r>
        <w:rPr>
          <w:rFonts w:hint="eastAsia"/>
          <w:color w:val="0070C0"/>
        </w:rPr>
        <w:t>总分</w:t>
      </w:r>
      <w:r>
        <w:rPr>
          <w:color w:val="0070C0"/>
        </w:rPr>
        <w:t>：</w:t>
      </w:r>
      <w:r>
        <w:rPr>
          <w:rFonts w:hint="eastAsia"/>
          <w:color w:val="0070C0"/>
        </w:rPr>
        <w:t>星动模式、</w:t>
      </w:r>
      <w:r>
        <w:rPr>
          <w:color w:val="0070C0"/>
        </w:rPr>
        <w:t>弹珠</w:t>
      </w:r>
      <w:r>
        <w:rPr>
          <w:rFonts w:hint="eastAsia"/>
          <w:color w:val="0070C0"/>
        </w:rPr>
        <w:t>模式</w:t>
      </w:r>
      <w:r>
        <w:rPr>
          <w:color w:val="0070C0"/>
        </w:rPr>
        <w:t>、泡泡</w:t>
      </w:r>
      <w:r>
        <w:rPr>
          <w:rFonts w:hint="eastAsia"/>
          <w:color w:val="0070C0"/>
        </w:rPr>
        <w:t>模式</w:t>
      </w:r>
      <w:r>
        <w:rPr>
          <w:color w:val="0070C0"/>
        </w:rPr>
        <w:t>、典藏特辑</w:t>
      </w:r>
      <w:r>
        <w:rPr>
          <w:rFonts w:hint="eastAsia"/>
          <w:color w:val="0070C0"/>
        </w:rPr>
        <w:t>下</w:t>
      </w:r>
      <w:r>
        <w:rPr>
          <w:color w:val="0070C0"/>
        </w:rPr>
        <w:t>全章节通关歌曲</w:t>
      </w:r>
      <w:r>
        <w:rPr>
          <w:rFonts w:hint="eastAsia"/>
          <w:color w:val="0070C0"/>
        </w:rPr>
        <w:t>最高分数总和</w:t>
      </w:r>
    </w:p>
    <w:p>
      <w:pPr>
        <w:pStyle w:val="17"/>
        <w:numPr>
          <w:ilvl w:val="0"/>
          <w:numId w:val="19"/>
        </w:numPr>
        <w:ind w:firstLineChars="0"/>
        <w:rPr>
          <w:color w:val="0070C0"/>
        </w:rPr>
      </w:pPr>
      <w:r>
        <w:rPr>
          <w:rFonts w:hint="eastAsia"/>
          <w:color w:val="0070C0"/>
        </w:rPr>
        <w:t>通关歌曲</w:t>
      </w:r>
      <w:r>
        <w:rPr>
          <w:color w:val="0070C0"/>
        </w:rPr>
        <w:t>数量：</w:t>
      </w:r>
      <w:r>
        <w:rPr>
          <w:rFonts w:hint="eastAsia"/>
          <w:color w:val="0070C0"/>
        </w:rPr>
        <w:t>星动模式、</w:t>
      </w:r>
      <w:r>
        <w:rPr>
          <w:color w:val="0070C0"/>
        </w:rPr>
        <w:t>弹珠</w:t>
      </w:r>
      <w:r>
        <w:rPr>
          <w:rFonts w:hint="eastAsia"/>
          <w:color w:val="0070C0"/>
        </w:rPr>
        <w:t>模式</w:t>
      </w:r>
      <w:r>
        <w:rPr>
          <w:color w:val="0070C0"/>
        </w:rPr>
        <w:t>、泡泡</w:t>
      </w:r>
      <w:r>
        <w:rPr>
          <w:rFonts w:hint="eastAsia"/>
          <w:color w:val="0070C0"/>
        </w:rPr>
        <w:t>模式</w:t>
      </w:r>
      <w:r>
        <w:rPr>
          <w:color w:val="0070C0"/>
        </w:rPr>
        <w:t>、典藏特辑</w:t>
      </w:r>
      <w:r>
        <w:rPr>
          <w:rFonts w:hint="eastAsia"/>
          <w:color w:val="0070C0"/>
        </w:rPr>
        <w:t>下</w:t>
      </w:r>
      <w:r>
        <w:rPr>
          <w:color w:val="0070C0"/>
        </w:rPr>
        <w:t>全章节通关歌曲的</w:t>
      </w:r>
      <w:r>
        <w:rPr>
          <w:rFonts w:hint="eastAsia"/>
          <w:color w:val="0070C0"/>
        </w:rPr>
        <w:t>总</w:t>
      </w:r>
      <w:r>
        <w:rPr>
          <w:color w:val="0070C0"/>
        </w:rPr>
        <w:t>数量</w:t>
      </w:r>
    </w:p>
    <w:p>
      <w:pPr>
        <w:pStyle w:val="17"/>
        <w:numPr>
          <w:ilvl w:val="0"/>
          <w:numId w:val="19"/>
        </w:numPr>
        <w:ind w:firstLineChars="0"/>
        <w:rPr>
          <w:color w:val="0070C0"/>
        </w:rPr>
      </w:pPr>
      <w:r>
        <w:rPr>
          <w:rFonts w:hint="eastAsia"/>
          <w:color w:val="0070C0"/>
        </w:rPr>
        <w:t>总S数量</w:t>
      </w:r>
      <w:r>
        <w:rPr>
          <w:color w:val="0070C0"/>
        </w:rPr>
        <w:t>：</w:t>
      </w:r>
      <w:r>
        <w:rPr>
          <w:rFonts w:hint="eastAsia"/>
          <w:color w:val="0070C0"/>
        </w:rPr>
        <w:t>星动模式、</w:t>
      </w:r>
      <w:r>
        <w:rPr>
          <w:color w:val="0070C0"/>
        </w:rPr>
        <w:t>弹珠</w:t>
      </w:r>
      <w:r>
        <w:rPr>
          <w:rFonts w:hint="eastAsia"/>
          <w:color w:val="0070C0"/>
        </w:rPr>
        <w:t>模式</w:t>
      </w:r>
      <w:r>
        <w:rPr>
          <w:color w:val="0070C0"/>
        </w:rPr>
        <w:t>、泡泡</w:t>
      </w:r>
      <w:r>
        <w:rPr>
          <w:rFonts w:hint="eastAsia"/>
          <w:color w:val="0070C0"/>
        </w:rPr>
        <w:t>模式</w:t>
      </w:r>
      <w:r>
        <w:rPr>
          <w:color w:val="0070C0"/>
        </w:rPr>
        <w:t>、典藏特辑</w:t>
      </w:r>
      <w:r>
        <w:rPr>
          <w:rFonts w:hint="eastAsia"/>
          <w:color w:val="0070C0"/>
        </w:rPr>
        <w:t>下</w:t>
      </w:r>
      <w:r>
        <w:rPr>
          <w:color w:val="0070C0"/>
        </w:rPr>
        <w:t>全章节</w:t>
      </w:r>
      <w:r>
        <w:rPr>
          <w:rFonts w:hint="eastAsia"/>
          <w:color w:val="0070C0"/>
        </w:rPr>
        <w:t>获得</w:t>
      </w:r>
      <w:r>
        <w:rPr>
          <w:color w:val="0070C0"/>
        </w:rPr>
        <w:t>的</w:t>
      </w:r>
      <w:r>
        <w:rPr>
          <w:rFonts w:hint="eastAsia"/>
          <w:color w:val="0070C0"/>
        </w:rPr>
        <w:t>S评价数量</w:t>
      </w:r>
    </w:p>
    <w:p>
      <w:pPr>
        <w:pStyle w:val="17"/>
        <w:numPr>
          <w:ilvl w:val="0"/>
          <w:numId w:val="19"/>
        </w:numPr>
        <w:ind w:firstLineChars="0"/>
        <w:rPr>
          <w:color w:val="0070C0"/>
        </w:rPr>
      </w:pPr>
      <w:r>
        <w:rPr>
          <w:rFonts w:hint="eastAsia"/>
          <w:color w:val="0070C0"/>
        </w:rPr>
        <w:t>总AC数量</w:t>
      </w:r>
      <w:r>
        <w:rPr>
          <w:color w:val="0070C0"/>
        </w:rPr>
        <w:t>：</w:t>
      </w:r>
      <w:r>
        <w:rPr>
          <w:rFonts w:hint="eastAsia"/>
          <w:color w:val="0070C0"/>
        </w:rPr>
        <w:t>星动模式、</w:t>
      </w:r>
      <w:r>
        <w:rPr>
          <w:color w:val="0070C0"/>
        </w:rPr>
        <w:t>弹珠</w:t>
      </w:r>
      <w:r>
        <w:rPr>
          <w:rFonts w:hint="eastAsia"/>
          <w:color w:val="0070C0"/>
        </w:rPr>
        <w:t>模式</w:t>
      </w:r>
      <w:r>
        <w:rPr>
          <w:color w:val="0070C0"/>
        </w:rPr>
        <w:t>、泡泡</w:t>
      </w:r>
      <w:r>
        <w:rPr>
          <w:rFonts w:hint="eastAsia"/>
          <w:color w:val="0070C0"/>
        </w:rPr>
        <w:t>模式</w:t>
      </w:r>
      <w:r>
        <w:rPr>
          <w:color w:val="0070C0"/>
        </w:rPr>
        <w:t>、典藏特辑</w:t>
      </w:r>
      <w:r>
        <w:rPr>
          <w:rFonts w:hint="eastAsia"/>
          <w:color w:val="0070C0"/>
        </w:rPr>
        <w:t>下</w:t>
      </w:r>
      <w:r>
        <w:rPr>
          <w:color w:val="0070C0"/>
        </w:rPr>
        <w:t>全章节</w:t>
      </w:r>
      <w:r>
        <w:rPr>
          <w:rFonts w:hint="eastAsia"/>
          <w:color w:val="0070C0"/>
        </w:rPr>
        <w:t>获得</w:t>
      </w:r>
      <w:r>
        <w:rPr>
          <w:color w:val="0070C0"/>
        </w:rPr>
        <w:t>的</w:t>
      </w:r>
      <w:r>
        <w:rPr>
          <w:rFonts w:hint="eastAsia"/>
          <w:color w:val="0070C0"/>
        </w:rPr>
        <w:t>AC评价数量</w:t>
      </w:r>
    </w:p>
    <w:p>
      <w:pPr>
        <w:pStyle w:val="17"/>
        <w:numPr>
          <w:ilvl w:val="0"/>
          <w:numId w:val="19"/>
        </w:numPr>
        <w:ind w:firstLineChars="0"/>
        <w:rPr>
          <w:color w:val="0070C0"/>
        </w:rPr>
      </w:pPr>
      <w:r>
        <w:rPr>
          <w:rFonts w:hint="eastAsia"/>
          <w:color w:val="0070C0"/>
        </w:rPr>
        <w:t>总AP数量</w:t>
      </w:r>
      <w:r>
        <w:rPr>
          <w:color w:val="0070C0"/>
        </w:rPr>
        <w:t>：</w:t>
      </w:r>
      <w:r>
        <w:rPr>
          <w:rFonts w:hint="eastAsia"/>
          <w:color w:val="0070C0"/>
        </w:rPr>
        <w:t>星动模式、</w:t>
      </w:r>
      <w:r>
        <w:rPr>
          <w:color w:val="0070C0"/>
        </w:rPr>
        <w:t>弹珠</w:t>
      </w:r>
      <w:r>
        <w:rPr>
          <w:rFonts w:hint="eastAsia"/>
          <w:color w:val="0070C0"/>
        </w:rPr>
        <w:t>模式</w:t>
      </w:r>
      <w:r>
        <w:rPr>
          <w:color w:val="0070C0"/>
        </w:rPr>
        <w:t>、泡泡</w:t>
      </w:r>
      <w:r>
        <w:rPr>
          <w:rFonts w:hint="eastAsia"/>
          <w:color w:val="0070C0"/>
        </w:rPr>
        <w:t>模式</w:t>
      </w:r>
      <w:r>
        <w:rPr>
          <w:color w:val="0070C0"/>
        </w:rPr>
        <w:t>、典藏特辑</w:t>
      </w:r>
      <w:r>
        <w:rPr>
          <w:rFonts w:hint="eastAsia"/>
          <w:color w:val="0070C0"/>
        </w:rPr>
        <w:t>下</w:t>
      </w:r>
      <w:r>
        <w:rPr>
          <w:color w:val="0070C0"/>
        </w:rPr>
        <w:t>全章节</w:t>
      </w:r>
      <w:r>
        <w:rPr>
          <w:rFonts w:hint="eastAsia"/>
          <w:color w:val="0070C0"/>
        </w:rPr>
        <w:t>获得</w:t>
      </w:r>
      <w:r>
        <w:rPr>
          <w:color w:val="0070C0"/>
        </w:rPr>
        <w:t>的</w:t>
      </w:r>
      <w:r>
        <w:rPr>
          <w:rFonts w:hint="eastAsia"/>
          <w:color w:val="0070C0"/>
        </w:rPr>
        <w:t>AP评价数量</w:t>
      </w:r>
    </w:p>
    <w:p>
      <w:pPr>
        <w:pStyle w:val="2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排名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提升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提示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9749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17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打完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一关结算时，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好友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榜排名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提高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了，则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结算界面</w:t>
      </w:r>
      <w:bookmarkStart w:id="0" w:name="_GoBack"/>
      <w:bookmarkEnd w:id="0"/>
      <w:r>
        <w:rPr>
          <w:color w:val="000000" w:themeColor="text1"/>
          <w14:textFill>
            <w14:solidFill>
              <w14:schemeClr w14:val="tx1"/>
            </w14:solidFill>
          </w14:textFill>
        </w:rPr>
        <w:t>出现时弹出排名提升弹窗，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提示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玩家排名提升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超越了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XX玩家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0"/>
          <w:numId w:val="17"/>
        </w:numPr>
        <w:ind w:firstLineChars="0"/>
        <w:rPr>
          <w:color w:val="0070C0"/>
        </w:rPr>
      </w:pPr>
      <w:r>
        <w:rPr>
          <w:rFonts w:hint="eastAsia"/>
          <w:color w:val="0070C0"/>
        </w:rPr>
        <w:t>该界面需要</w:t>
      </w:r>
      <w:r>
        <w:rPr>
          <w:color w:val="0070C0"/>
        </w:rPr>
        <w:t>有</w:t>
      </w:r>
      <w:r>
        <w:rPr>
          <w:rFonts w:hint="eastAsia"/>
          <w:color w:val="0070C0"/>
        </w:rPr>
        <w:t>动效</w:t>
      </w:r>
      <w:r>
        <w:rPr>
          <w:color w:val="0070C0"/>
        </w:rPr>
        <w:t>效果,</w:t>
      </w:r>
      <w:r>
        <w:rPr>
          <w:rFonts w:hint="eastAsia"/>
          <w:color w:val="0070C0"/>
        </w:rPr>
        <w:t>效果</w:t>
      </w:r>
      <w:r>
        <w:rPr>
          <w:color w:val="0070C0"/>
        </w:rPr>
        <w:t>为两个玩家条目进行互换,具体以</w:t>
      </w:r>
      <w:r>
        <w:rPr>
          <w:rFonts w:hint="eastAsia"/>
          <w:color w:val="0070C0"/>
        </w:rPr>
        <w:t>美术设计</w:t>
      </w:r>
      <w:r>
        <w:rPr>
          <w:color w:val="0070C0"/>
        </w:rPr>
        <w:t>为准</w:t>
      </w:r>
      <w:r>
        <w:rPr>
          <w:rFonts w:hint="eastAsia"/>
          <w:color w:val="0070C0"/>
        </w:rPr>
        <w:t>。</w:t>
      </w:r>
    </w:p>
    <w:p>
      <w:pPr>
        <w:pStyle w:val="17"/>
        <w:numPr>
          <w:ilvl w:val="0"/>
          <w:numId w:val="17"/>
        </w:numPr>
        <w:ind w:firstLineChars="0"/>
        <w:rPr>
          <w:color w:val="0070C0"/>
        </w:rPr>
      </w:pPr>
      <w:r>
        <w:rPr>
          <w:rFonts w:hint="eastAsia"/>
          <w:color w:val="0070C0"/>
        </w:rPr>
        <w:t>该界面弹出</w:t>
      </w:r>
      <w:r>
        <w:rPr>
          <w:color w:val="0070C0"/>
        </w:rPr>
        <w:t>后，播放完动效停留</w:t>
      </w:r>
      <w:r>
        <w:rPr>
          <w:rFonts w:hint="eastAsia"/>
          <w:color w:val="0070C0"/>
        </w:rPr>
        <w:t>2S</w:t>
      </w:r>
      <w:r>
        <w:rPr>
          <w:color w:val="0070C0"/>
        </w:rPr>
        <w:t>自动关闭</w:t>
      </w:r>
      <w:r>
        <w:rPr>
          <w:rFonts w:hint="eastAsia"/>
          <w:color w:val="0070C0"/>
        </w:rPr>
        <w:t>，</w:t>
      </w:r>
      <w:r>
        <w:rPr>
          <w:color w:val="0070C0"/>
        </w:rPr>
        <w:t>具体</w:t>
      </w:r>
      <w:r>
        <w:rPr>
          <w:rFonts w:hint="eastAsia"/>
          <w:color w:val="0070C0"/>
        </w:rPr>
        <w:t>停留</w:t>
      </w:r>
      <w:r>
        <w:rPr>
          <w:color w:val="0070C0"/>
        </w:rPr>
        <w:t>时间</w:t>
      </w:r>
      <w:r>
        <w:rPr>
          <w:rFonts w:hint="eastAsia"/>
          <w:color w:val="0070C0"/>
        </w:rPr>
        <w:t>与</w:t>
      </w:r>
      <w:r>
        <w:rPr>
          <w:color w:val="0070C0"/>
        </w:rPr>
        <w:t>程序直接沟通</w:t>
      </w:r>
      <w:r>
        <w:rPr>
          <w:rFonts w:hint="eastAsia"/>
          <w:color w:val="0070C0"/>
        </w:rPr>
        <w:t>。</w:t>
      </w:r>
    </w:p>
    <w:p>
      <w:pPr>
        <w:pStyle w:val="17"/>
        <w:numPr>
          <w:ilvl w:val="0"/>
          <w:numId w:val="17"/>
        </w:numPr>
        <w:ind w:firstLineChars="0"/>
        <w:rPr>
          <w:color w:val="0070C0"/>
        </w:rPr>
      </w:pPr>
      <w:r>
        <w:rPr>
          <w:rFonts w:hint="eastAsia"/>
          <w:color w:val="0070C0"/>
        </w:rPr>
        <w:t>该界面</w:t>
      </w:r>
      <w:r>
        <w:rPr>
          <w:color w:val="0070C0"/>
        </w:rPr>
        <w:t>打开后，</w:t>
      </w:r>
      <w:r>
        <w:rPr>
          <w:rFonts w:hint="eastAsia"/>
          <w:color w:val="0070C0"/>
        </w:rPr>
        <w:t>从</w:t>
      </w:r>
      <w:r>
        <w:rPr>
          <w:color w:val="0070C0"/>
        </w:rPr>
        <w:t>播放</w:t>
      </w:r>
      <w:r>
        <w:rPr>
          <w:rFonts w:hint="eastAsia"/>
          <w:color w:val="0070C0"/>
        </w:rPr>
        <w:t>动效</w:t>
      </w:r>
      <w:r>
        <w:rPr>
          <w:color w:val="0070C0"/>
        </w:rPr>
        <w:t>开始，玩家可以点击屏幕任意</w:t>
      </w:r>
      <w:r>
        <w:rPr>
          <w:rFonts w:hint="eastAsia"/>
          <w:color w:val="0070C0"/>
        </w:rPr>
        <w:t>位置</w:t>
      </w:r>
      <w:r>
        <w:rPr>
          <w:color w:val="0070C0"/>
        </w:rPr>
        <w:t>关闭该界面。</w:t>
      </w:r>
    </w:p>
    <w:p>
      <w:pPr>
        <w:pStyle w:val="17"/>
        <w:numPr>
          <w:ilvl w:val="0"/>
          <w:numId w:val="17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如果玩家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一次性超越了多个好友，则显示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超越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玩家内排名最高的玩家。</w:t>
      </w:r>
    </w:p>
    <w:p>
      <w:pPr>
        <w:pStyle w:val="17"/>
        <w:numPr>
          <w:ilvl w:val="0"/>
          <w:numId w:val="17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内容：</w:t>
      </w:r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7"/>
        <w:gridCol w:w="48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图标</w:t>
            </w:r>
          </w:p>
        </w:tc>
        <w:tc>
          <w:tcPr>
            <w:tcW w:w="4899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880235" cy="373380"/>
                  <wp:effectExtent l="0" t="0" r="5715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932" cy="381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906270" cy="304165"/>
                  <wp:effectExtent l="0" t="0" r="0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380" cy="307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9" w:type="dxa"/>
          </w:tcPr>
          <w:p>
            <w:pPr>
              <w:pStyle w:val="17"/>
              <w:numPr>
                <w:ilvl w:val="0"/>
                <w:numId w:val="20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玩家条目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显示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玩家头像、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名称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排名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、性别、等级、总分、通关歌曲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、总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S数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总AC、总AP数量，显示规则与排行榜上的条目相同。</w:t>
            </w:r>
          </w:p>
          <w:p>
            <w:pPr>
              <w:pStyle w:val="17"/>
              <w:numPr>
                <w:ilvl w:val="0"/>
                <w:numId w:val="20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上面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显示玩家自己，下面显示被超越的玩家。</w:t>
            </w:r>
          </w:p>
          <w:p>
            <w:pPr>
              <w:pStyle w:val="17"/>
              <w:numPr>
                <w:ilvl w:val="0"/>
                <w:numId w:val="20"/>
              </w:numPr>
              <w:ind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两个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玩家的条目用转换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箭头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进行标识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意指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排名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285240" cy="399415"/>
                  <wp:effectExtent l="0" t="0" r="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714" cy="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9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标题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，显示排名提升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742440" cy="247015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857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9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文字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提示，显示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文字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为：恭喜你超越了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好友XXX（好友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名）</w:t>
            </w: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新增聊天功能</w:t>
      </w:r>
    </w:p>
    <w:p>
      <w:pPr>
        <w:pStyle w:val="17"/>
        <w:numPr>
          <w:ilvl w:val="0"/>
          <w:numId w:val="2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事务所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内增加聊天功能按钮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并且当有新的私聊消息时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在按钮上弹出提醒气泡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0"/>
          <w:numId w:val="2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聊天功能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按钮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新增在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主界面、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章节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选择界面、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关卡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选择界面、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关卡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详情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界面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助战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规则更改</w:t>
      </w:r>
    </w:p>
    <w:p>
      <w:pPr>
        <w:pStyle w:val="17"/>
        <w:numPr>
          <w:ilvl w:val="0"/>
          <w:numId w:val="22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邀请助战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规则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修改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：每个玩家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每天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只能邀请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陌生人，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抓取规则不变，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人数需要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可配置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，12个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陌生人都邀请过后只能邀请好友。</w:t>
      </w:r>
    </w:p>
    <w:p>
      <w:pPr>
        <w:pStyle w:val="17"/>
        <w:numPr>
          <w:ilvl w:val="0"/>
          <w:numId w:val="22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每天5点刷新，需要可配置</w:t>
      </w:r>
    </w:p>
    <w:p>
      <w:pPr>
        <w:pStyle w:val="17"/>
        <w:numPr>
          <w:ilvl w:val="0"/>
          <w:numId w:val="22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被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邀请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次数达到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10次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以上的玩家不再在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邀请列表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中清除，继续保留在列表中。</w:t>
      </w:r>
    </w:p>
    <w:p>
      <w:pPr>
        <w:pStyle w:val="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章节界面优化</w:t>
      </w:r>
    </w:p>
    <w:p>
      <w:pPr>
        <w:pStyle w:val="17"/>
        <w:numPr>
          <w:ilvl w:val="0"/>
          <w:numId w:val="23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由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事务所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模式选择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界面进入到章节列表界面时，默认显示最后通关的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章节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，但是当玩家在章节列表界面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选择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任意章节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进入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到关卡列表界面后，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再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返回章节界面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时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，需要默认选中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刚才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打开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章节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0"/>
          <w:numId w:val="23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章节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宝箱奖励界面内,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奖励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超出一页时,如果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本页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奖励都已领取,则自动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向后滑动至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未领取的奖励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,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奖励都已领取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后每次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打开显示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最后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一个奖励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0"/>
          <w:numId w:val="23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未解锁章节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点击时不再弹出泡泡提示，而是弹出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章节奖励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预览界面。</w:t>
      </w:r>
    </w:p>
    <w:p>
      <w:pPr>
        <w:pStyle w:val="17"/>
        <w:numPr>
          <w:ilvl w:val="1"/>
          <w:numId w:val="24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奖励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预览界面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内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显示该章节的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章节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奖励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,不显示S进度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物品栏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只有一种状态,无法领取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17"/>
        <w:numPr>
          <w:ilvl w:val="1"/>
          <w:numId w:val="24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奖励预览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界面上需要显示未解锁标签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9603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关卡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规则更改</w:t>
      </w:r>
    </w:p>
    <w:p>
      <w:pPr>
        <w:pStyle w:val="17"/>
        <w:numPr>
          <w:ilvl w:val="0"/>
          <w:numId w:val="25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每次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打开关卡列表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时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,如果本章已经通关,则默认显示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列表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最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上端</w:t>
      </w:r>
    </w:p>
    <w:p>
      <w:pPr>
        <w:pStyle w:val="17"/>
        <w:numPr>
          <w:ilvl w:val="0"/>
          <w:numId w:val="25"/>
        </w:numPr>
        <w:ind w:firstLineChars="0"/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在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关卡详情界面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时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使用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当前关卡音乐为背景音乐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，点开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技能界面或邀请助战界面时都不会停止播放，只有点击开始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或返回</w:t>
      </w:r>
      <w: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时会停止播放</w:t>
      </w:r>
      <w:r>
        <w:rPr>
          <w:rFonts w:hint="eastAsia"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NPC问候语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更改</w:t>
      </w:r>
    </w:p>
    <w:p>
      <w:pPr>
        <w:pStyle w:val="17"/>
        <w:numPr>
          <w:ilvl w:val="0"/>
          <w:numId w:val="26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NPC问候语规则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改为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与抽奖界面N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PC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相同,每隔N秒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会随机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说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一句话，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显示时间也与抽奖相同。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需要可配置间隔时间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可配置多条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问候语。</w:t>
      </w:r>
    </w:p>
    <w:p>
      <w:pPr>
        <w:pStyle w:val="17"/>
        <w:numPr>
          <w:ilvl w:val="0"/>
          <w:numId w:val="26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NPC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每条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问候语需要搭配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不同的音效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rPr>
          <w:rFonts w:ascii="微软雅黑" w:hAnsi="微软雅黑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 Light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56AAA"/>
    <w:multiLevelType w:val="multilevel"/>
    <w:tmpl w:val="0A756A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0B76911"/>
    <w:multiLevelType w:val="multilevel"/>
    <w:tmpl w:val="10B76911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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340B45"/>
    <w:multiLevelType w:val="multilevel"/>
    <w:tmpl w:val="12340B4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9E92572"/>
    <w:multiLevelType w:val="multilevel"/>
    <w:tmpl w:val="19E9257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F6945DC"/>
    <w:multiLevelType w:val="multilevel"/>
    <w:tmpl w:val="1F6945DC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20797AA9"/>
    <w:multiLevelType w:val="multilevel"/>
    <w:tmpl w:val="20797A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20D83F23"/>
    <w:multiLevelType w:val="multilevel"/>
    <w:tmpl w:val="20D83F23"/>
    <w:lvl w:ilvl="0" w:tentative="0">
      <w:start w:val="1"/>
      <w:numFmt w:val="bullet"/>
      <w:lvlText w:val="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7">
    <w:nsid w:val="2146202E"/>
    <w:multiLevelType w:val="multilevel"/>
    <w:tmpl w:val="2146202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291A7ABD"/>
    <w:multiLevelType w:val="multilevel"/>
    <w:tmpl w:val="291A7AB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2C6440BF"/>
    <w:multiLevelType w:val="multilevel"/>
    <w:tmpl w:val="2C6440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2DC10E6B"/>
    <w:multiLevelType w:val="multilevel"/>
    <w:tmpl w:val="2DC10E6B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0707641"/>
    <w:multiLevelType w:val="multilevel"/>
    <w:tmpl w:val="30707641"/>
    <w:lvl w:ilvl="0" w:tentative="0">
      <w:start w:val="1"/>
      <w:numFmt w:val="ideographDigital"/>
      <w:pStyle w:val="18"/>
      <w:lvlText w:val="%1."/>
      <w:lvlJc w:val="left"/>
      <w:pPr>
        <w:ind w:left="425" w:hanging="425"/>
      </w:pPr>
      <w:rPr>
        <w:rFonts w:hint="eastAsia"/>
        <w:lang w:val="en-US"/>
      </w:rPr>
    </w:lvl>
    <w:lvl w:ilvl="1" w:tentative="0">
      <w:start w:val="1"/>
      <w:numFmt w:val="decimal"/>
      <w:pStyle w:val="20"/>
      <w:isLgl/>
      <w:lvlText w:val="%1.%2."/>
      <w:lvlJc w:val="left"/>
      <w:pPr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22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pStyle w:val="24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>
    <w:nsid w:val="385B3630"/>
    <w:multiLevelType w:val="multilevel"/>
    <w:tmpl w:val="385B36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3B143128"/>
    <w:multiLevelType w:val="multilevel"/>
    <w:tmpl w:val="3B143128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F415B37"/>
    <w:multiLevelType w:val="multilevel"/>
    <w:tmpl w:val="3F415B37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E210230"/>
    <w:multiLevelType w:val="multilevel"/>
    <w:tmpl w:val="4E210230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6110BA3"/>
    <w:multiLevelType w:val="multilevel"/>
    <w:tmpl w:val="56110BA3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DB25B6"/>
    <w:multiLevelType w:val="multilevel"/>
    <w:tmpl w:val="57DB25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5BC13FE7"/>
    <w:multiLevelType w:val="multilevel"/>
    <w:tmpl w:val="5BC13FE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5D512428"/>
    <w:multiLevelType w:val="multilevel"/>
    <w:tmpl w:val="5D5124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0">
    <w:nsid w:val="6BB1222F"/>
    <w:multiLevelType w:val="multilevel"/>
    <w:tmpl w:val="6BB1222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6F8800B3"/>
    <w:multiLevelType w:val="multilevel"/>
    <w:tmpl w:val="6F8800B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">
    <w:nsid w:val="758F4C97"/>
    <w:multiLevelType w:val="multilevel"/>
    <w:tmpl w:val="758F4C9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7B7F1CB3"/>
    <w:multiLevelType w:val="multilevel"/>
    <w:tmpl w:val="7B7F1CB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4">
    <w:nsid w:val="7C3B42BF"/>
    <w:multiLevelType w:val="multilevel"/>
    <w:tmpl w:val="7C3B42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5">
    <w:nsid w:val="7C867D35"/>
    <w:multiLevelType w:val="multilevel"/>
    <w:tmpl w:val="7C867D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1"/>
  </w:num>
  <w:num w:numId="2">
    <w:abstractNumId w:val="12"/>
  </w:num>
  <w:num w:numId="3">
    <w:abstractNumId w:val="20"/>
  </w:num>
  <w:num w:numId="4">
    <w:abstractNumId w:val="3"/>
  </w:num>
  <w:num w:numId="5">
    <w:abstractNumId w:val="24"/>
  </w:num>
  <w:num w:numId="6">
    <w:abstractNumId w:val="22"/>
  </w:num>
  <w:num w:numId="7">
    <w:abstractNumId w:val="2"/>
  </w:num>
  <w:num w:numId="8">
    <w:abstractNumId w:val="14"/>
  </w:num>
  <w:num w:numId="9">
    <w:abstractNumId w:val="1"/>
  </w:num>
  <w:num w:numId="10">
    <w:abstractNumId w:val="25"/>
  </w:num>
  <w:num w:numId="11">
    <w:abstractNumId w:val="8"/>
  </w:num>
  <w:num w:numId="12">
    <w:abstractNumId w:val="18"/>
  </w:num>
  <w:num w:numId="13">
    <w:abstractNumId w:val="4"/>
  </w:num>
  <w:num w:numId="14">
    <w:abstractNumId w:val="6"/>
  </w:num>
  <w:num w:numId="15">
    <w:abstractNumId w:val="19"/>
  </w:num>
  <w:num w:numId="16">
    <w:abstractNumId w:val="0"/>
  </w:num>
  <w:num w:numId="17">
    <w:abstractNumId w:val="17"/>
  </w:num>
  <w:num w:numId="18">
    <w:abstractNumId w:val="21"/>
  </w:num>
  <w:num w:numId="19">
    <w:abstractNumId w:val="7"/>
  </w:num>
  <w:num w:numId="20">
    <w:abstractNumId w:val="5"/>
  </w:num>
  <w:num w:numId="21">
    <w:abstractNumId w:val="23"/>
  </w:num>
  <w:num w:numId="22">
    <w:abstractNumId w:val="10"/>
  </w:num>
  <w:num w:numId="23">
    <w:abstractNumId w:val="15"/>
  </w:num>
  <w:num w:numId="24">
    <w:abstractNumId w:val="16"/>
  </w:num>
  <w:num w:numId="25">
    <w:abstractNumId w:val="13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87C"/>
    <w:rsid w:val="00003A8C"/>
    <w:rsid w:val="0000657A"/>
    <w:rsid w:val="000131F0"/>
    <w:rsid w:val="00014804"/>
    <w:rsid w:val="00020592"/>
    <w:rsid w:val="0003145D"/>
    <w:rsid w:val="000351F4"/>
    <w:rsid w:val="000602DF"/>
    <w:rsid w:val="000770E7"/>
    <w:rsid w:val="0008125F"/>
    <w:rsid w:val="00082A76"/>
    <w:rsid w:val="00093588"/>
    <w:rsid w:val="00094A9F"/>
    <w:rsid w:val="000A5C06"/>
    <w:rsid w:val="000A5CEA"/>
    <w:rsid w:val="000A75CF"/>
    <w:rsid w:val="000B0968"/>
    <w:rsid w:val="000C2CD5"/>
    <w:rsid w:val="000F5B32"/>
    <w:rsid w:val="0010570E"/>
    <w:rsid w:val="00116E90"/>
    <w:rsid w:val="001203C8"/>
    <w:rsid w:val="00132F13"/>
    <w:rsid w:val="00163DA0"/>
    <w:rsid w:val="0016794F"/>
    <w:rsid w:val="00174A94"/>
    <w:rsid w:val="00191867"/>
    <w:rsid w:val="0019381A"/>
    <w:rsid w:val="001A3F7D"/>
    <w:rsid w:val="001D6266"/>
    <w:rsid w:val="001E489F"/>
    <w:rsid w:val="001F46DE"/>
    <w:rsid w:val="001F55CD"/>
    <w:rsid w:val="00212FD9"/>
    <w:rsid w:val="00224AF3"/>
    <w:rsid w:val="002524EE"/>
    <w:rsid w:val="00265832"/>
    <w:rsid w:val="00265940"/>
    <w:rsid w:val="00266286"/>
    <w:rsid w:val="00272C03"/>
    <w:rsid w:val="002842C5"/>
    <w:rsid w:val="002A2EF5"/>
    <w:rsid w:val="002A5206"/>
    <w:rsid w:val="002A6701"/>
    <w:rsid w:val="002B4072"/>
    <w:rsid w:val="002D241A"/>
    <w:rsid w:val="002F1F1C"/>
    <w:rsid w:val="00304CA3"/>
    <w:rsid w:val="0030660C"/>
    <w:rsid w:val="0034686B"/>
    <w:rsid w:val="003474DA"/>
    <w:rsid w:val="00361CCE"/>
    <w:rsid w:val="003649BD"/>
    <w:rsid w:val="003939DF"/>
    <w:rsid w:val="003A16B7"/>
    <w:rsid w:val="003C0CC5"/>
    <w:rsid w:val="003D69A1"/>
    <w:rsid w:val="003E18AD"/>
    <w:rsid w:val="003E5103"/>
    <w:rsid w:val="003E7CE1"/>
    <w:rsid w:val="003F24DC"/>
    <w:rsid w:val="003F6809"/>
    <w:rsid w:val="0040443A"/>
    <w:rsid w:val="004104CF"/>
    <w:rsid w:val="004240D8"/>
    <w:rsid w:val="004304DB"/>
    <w:rsid w:val="004400B7"/>
    <w:rsid w:val="004428F6"/>
    <w:rsid w:val="00463D4D"/>
    <w:rsid w:val="00471A6E"/>
    <w:rsid w:val="004A12D6"/>
    <w:rsid w:val="004A6846"/>
    <w:rsid w:val="004C612E"/>
    <w:rsid w:val="004C7F8D"/>
    <w:rsid w:val="004D3662"/>
    <w:rsid w:val="004D535B"/>
    <w:rsid w:val="004F2FE7"/>
    <w:rsid w:val="004F50BB"/>
    <w:rsid w:val="005123A6"/>
    <w:rsid w:val="00522351"/>
    <w:rsid w:val="00525A19"/>
    <w:rsid w:val="00534FAD"/>
    <w:rsid w:val="0054141F"/>
    <w:rsid w:val="00556BAA"/>
    <w:rsid w:val="00557B09"/>
    <w:rsid w:val="00566726"/>
    <w:rsid w:val="00575465"/>
    <w:rsid w:val="00575C02"/>
    <w:rsid w:val="00587458"/>
    <w:rsid w:val="00595C0A"/>
    <w:rsid w:val="005C083A"/>
    <w:rsid w:val="005D3966"/>
    <w:rsid w:val="005F26D1"/>
    <w:rsid w:val="006062D4"/>
    <w:rsid w:val="006241AF"/>
    <w:rsid w:val="00624D34"/>
    <w:rsid w:val="006449BE"/>
    <w:rsid w:val="0064586C"/>
    <w:rsid w:val="006709C9"/>
    <w:rsid w:val="00680C4E"/>
    <w:rsid w:val="00692F50"/>
    <w:rsid w:val="006C7754"/>
    <w:rsid w:val="006E46FB"/>
    <w:rsid w:val="006E5142"/>
    <w:rsid w:val="00702939"/>
    <w:rsid w:val="007148FA"/>
    <w:rsid w:val="007151B6"/>
    <w:rsid w:val="007279A9"/>
    <w:rsid w:val="007339A6"/>
    <w:rsid w:val="00740231"/>
    <w:rsid w:val="007414FB"/>
    <w:rsid w:val="00767ABC"/>
    <w:rsid w:val="00767F85"/>
    <w:rsid w:val="007756A1"/>
    <w:rsid w:val="007911F2"/>
    <w:rsid w:val="007A43FA"/>
    <w:rsid w:val="007B585A"/>
    <w:rsid w:val="007C381B"/>
    <w:rsid w:val="007D2E5A"/>
    <w:rsid w:val="007E5720"/>
    <w:rsid w:val="0080170E"/>
    <w:rsid w:val="00825AED"/>
    <w:rsid w:val="00827593"/>
    <w:rsid w:val="00850810"/>
    <w:rsid w:val="00851442"/>
    <w:rsid w:val="00852945"/>
    <w:rsid w:val="00862278"/>
    <w:rsid w:val="00862DE1"/>
    <w:rsid w:val="00872CBC"/>
    <w:rsid w:val="00893D3F"/>
    <w:rsid w:val="00897790"/>
    <w:rsid w:val="008A653C"/>
    <w:rsid w:val="008C614C"/>
    <w:rsid w:val="008C7116"/>
    <w:rsid w:val="008E1EA0"/>
    <w:rsid w:val="008E2C19"/>
    <w:rsid w:val="00900F2C"/>
    <w:rsid w:val="009227E4"/>
    <w:rsid w:val="0093272E"/>
    <w:rsid w:val="00947E6F"/>
    <w:rsid w:val="0095736E"/>
    <w:rsid w:val="0097109C"/>
    <w:rsid w:val="0097210C"/>
    <w:rsid w:val="009828B0"/>
    <w:rsid w:val="009850A7"/>
    <w:rsid w:val="0099419E"/>
    <w:rsid w:val="009A67BE"/>
    <w:rsid w:val="009D0B4B"/>
    <w:rsid w:val="00A036C4"/>
    <w:rsid w:val="00A40BD3"/>
    <w:rsid w:val="00A66A27"/>
    <w:rsid w:val="00A71F4D"/>
    <w:rsid w:val="00AA64AC"/>
    <w:rsid w:val="00AB6912"/>
    <w:rsid w:val="00AC234D"/>
    <w:rsid w:val="00AE2D31"/>
    <w:rsid w:val="00AE7277"/>
    <w:rsid w:val="00AF541B"/>
    <w:rsid w:val="00AF55A1"/>
    <w:rsid w:val="00B0005F"/>
    <w:rsid w:val="00B00444"/>
    <w:rsid w:val="00B06E94"/>
    <w:rsid w:val="00B45992"/>
    <w:rsid w:val="00B5013B"/>
    <w:rsid w:val="00B5088A"/>
    <w:rsid w:val="00B85E1B"/>
    <w:rsid w:val="00B86896"/>
    <w:rsid w:val="00B929CA"/>
    <w:rsid w:val="00B941BB"/>
    <w:rsid w:val="00BA00A9"/>
    <w:rsid w:val="00BA2FE0"/>
    <w:rsid w:val="00BA48EF"/>
    <w:rsid w:val="00BA63F1"/>
    <w:rsid w:val="00BA7632"/>
    <w:rsid w:val="00BC33CF"/>
    <w:rsid w:val="00BD1CC0"/>
    <w:rsid w:val="00BD367B"/>
    <w:rsid w:val="00BD54A6"/>
    <w:rsid w:val="00BE0313"/>
    <w:rsid w:val="00C06435"/>
    <w:rsid w:val="00C066B8"/>
    <w:rsid w:val="00C65F03"/>
    <w:rsid w:val="00C7389F"/>
    <w:rsid w:val="00C7733C"/>
    <w:rsid w:val="00C77482"/>
    <w:rsid w:val="00CA742E"/>
    <w:rsid w:val="00CB4844"/>
    <w:rsid w:val="00CC6DBC"/>
    <w:rsid w:val="00CD266C"/>
    <w:rsid w:val="00CD34B8"/>
    <w:rsid w:val="00CE2320"/>
    <w:rsid w:val="00CE459B"/>
    <w:rsid w:val="00CF26EF"/>
    <w:rsid w:val="00CF2867"/>
    <w:rsid w:val="00CF7A18"/>
    <w:rsid w:val="00CF7CF9"/>
    <w:rsid w:val="00D1040A"/>
    <w:rsid w:val="00D13B6C"/>
    <w:rsid w:val="00D14E7C"/>
    <w:rsid w:val="00D20264"/>
    <w:rsid w:val="00D3794B"/>
    <w:rsid w:val="00D37DB3"/>
    <w:rsid w:val="00D42DD3"/>
    <w:rsid w:val="00D54AD1"/>
    <w:rsid w:val="00D60617"/>
    <w:rsid w:val="00D6349A"/>
    <w:rsid w:val="00D643F0"/>
    <w:rsid w:val="00D667E2"/>
    <w:rsid w:val="00D8287C"/>
    <w:rsid w:val="00D85EF4"/>
    <w:rsid w:val="00DC373D"/>
    <w:rsid w:val="00DE1F37"/>
    <w:rsid w:val="00DE5E56"/>
    <w:rsid w:val="00DF3204"/>
    <w:rsid w:val="00DF5177"/>
    <w:rsid w:val="00DF7F22"/>
    <w:rsid w:val="00E075FD"/>
    <w:rsid w:val="00E1048E"/>
    <w:rsid w:val="00E1276E"/>
    <w:rsid w:val="00E20CC2"/>
    <w:rsid w:val="00E23850"/>
    <w:rsid w:val="00E60264"/>
    <w:rsid w:val="00E6224C"/>
    <w:rsid w:val="00E70912"/>
    <w:rsid w:val="00E738C0"/>
    <w:rsid w:val="00E858A7"/>
    <w:rsid w:val="00E9348B"/>
    <w:rsid w:val="00EB3921"/>
    <w:rsid w:val="00ED1D76"/>
    <w:rsid w:val="00EE1D0D"/>
    <w:rsid w:val="00F06DB9"/>
    <w:rsid w:val="00F07A84"/>
    <w:rsid w:val="00F325F6"/>
    <w:rsid w:val="00F535CF"/>
    <w:rsid w:val="00F66895"/>
    <w:rsid w:val="00F72517"/>
    <w:rsid w:val="00F875CD"/>
    <w:rsid w:val="00F92B9F"/>
    <w:rsid w:val="00FA7F28"/>
    <w:rsid w:val="00FB1B71"/>
    <w:rsid w:val="00FC7745"/>
    <w:rsid w:val="00FD2A3B"/>
    <w:rsid w:val="00FD5D4C"/>
    <w:rsid w:val="00FD7AF1"/>
    <w:rsid w:val="00FE1326"/>
    <w:rsid w:val="00FE17B4"/>
    <w:rsid w:val="00FE6028"/>
    <w:rsid w:val="00FF201A"/>
    <w:rsid w:val="23547203"/>
    <w:rsid w:val="38A043F8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微软雅黑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/>
      <w:b/>
      <w:bCs/>
      <w:sz w:val="32"/>
      <w:szCs w:val="32"/>
    </w:rPr>
  </w:style>
  <w:style w:type="character" w:default="1" w:styleId="12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28"/>
    <w:unhideWhenUsed/>
    <w:uiPriority w:val="99"/>
    <w:rPr>
      <w:b/>
      <w:bCs/>
    </w:rPr>
  </w:style>
  <w:style w:type="paragraph" w:styleId="6">
    <w:name w:val="annotation text"/>
    <w:basedOn w:val="1"/>
    <w:link w:val="27"/>
    <w:unhideWhenUsed/>
    <w:uiPriority w:val="99"/>
    <w:pPr>
      <w:jc w:val="left"/>
    </w:pPr>
  </w:style>
  <w:style w:type="paragraph" w:styleId="7">
    <w:name w:val="Document Map"/>
    <w:basedOn w:val="1"/>
    <w:link w:val="30"/>
    <w:unhideWhenUsed/>
    <w:uiPriority w:val="99"/>
    <w:rPr>
      <w:rFonts w:ascii="宋体" w:eastAsia="宋体"/>
      <w:sz w:val="18"/>
      <w:szCs w:val="18"/>
    </w:rPr>
  </w:style>
  <w:style w:type="paragraph" w:styleId="8">
    <w:name w:val="Balloon Text"/>
    <w:basedOn w:val="1"/>
    <w:link w:val="29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32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0">
    <w:name w:val="header"/>
    <w:basedOn w:val="1"/>
    <w:link w:val="3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3">
    <w:name w:val="annotation reference"/>
    <w:basedOn w:val="12"/>
    <w:unhideWhenUsed/>
    <w:uiPriority w:val="99"/>
    <w:rPr>
      <w:sz w:val="21"/>
      <w:szCs w:val="21"/>
    </w:rPr>
  </w:style>
  <w:style w:type="table" w:styleId="15">
    <w:name w:val="Table Grid"/>
    <w:basedOn w:val="1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字符"/>
    <w:basedOn w:val="12"/>
    <w:link w:val="11"/>
    <w:uiPriority w:val="10"/>
    <w:rPr>
      <w:rFonts w:eastAsia="微软雅黑" w:asciiTheme="majorHAnsi" w:hAnsiTheme="majorHAnsi" w:cstheme="majorBidi"/>
      <w:b/>
      <w:bCs/>
      <w:sz w:val="32"/>
      <w:szCs w:val="32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</w:style>
  <w:style w:type="paragraph" w:customStyle="1" w:styleId="18">
    <w:name w:val="执行案标题1级"/>
    <w:basedOn w:val="2"/>
    <w:qFormat/>
    <w:uiPriority w:val="0"/>
    <w:pPr>
      <w:keepNext w:val="0"/>
      <w:numPr>
        <w:ilvl w:val="0"/>
        <w:numId w:val="1"/>
      </w:numPr>
      <w:spacing w:before="0" w:after="0" w:line="576" w:lineRule="auto"/>
    </w:pPr>
    <w:rPr>
      <w:rFonts w:ascii="宋体" w:hAnsi="宋体" w:eastAsia="微软雅黑"/>
      <w:sz w:val="28"/>
      <w:szCs w:val="24"/>
    </w:rPr>
  </w:style>
  <w:style w:type="character" w:customStyle="1" w:styleId="19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paragraph" w:customStyle="1" w:styleId="20">
    <w:name w:val="执行案标题2级"/>
    <w:basedOn w:val="3"/>
    <w:qFormat/>
    <w:uiPriority w:val="0"/>
    <w:pPr>
      <w:keepNext w:val="0"/>
      <w:numPr>
        <w:ilvl w:val="1"/>
        <w:numId w:val="1"/>
      </w:numPr>
      <w:spacing w:before="0" w:after="0" w:line="413" w:lineRule="auto"/>
    </w:pPr>
    <w:rPr>
      <w:rFonts w:ascii="Cambria" w:hAnsi="Cambria" w:eastAsia="微软雅黑" w:cs="Times New Roman"/>
      <w:b w:val="0"/>
      <w:sz w:val="28"/>
    </w:rPr>
  </w:style>
  <w:style w:type="character" w:customStyle="1" w:styleId="21">
    <w:name w:val="标题 2 字符"/>
    <w:basedOn w:val="12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2">
    <w:name w:val="执行案标题3级"/>
    <w:basedOn w:val="4"/>
    <w:qFormat/>
    <w:uiPriority w:val="0"/>
    <w:pPr>
      <w:keepNext w:val="0"/>
      <w:numPr>
        <w:ilvl w:val="2"/>
        <w:numId w:val="1"/>
      </w:numPr>
      <w:spacing w:before="0" w:after="0" w:line="413" w:lineRule="auto"/>
    </w:pPr>
    <w:rPr>
      <w:rFonts w:ascii="Calibri" w:hAnsi="Calibri" w:eastAsia="微软雅黑"/>
      <w:b w:val="0"/>
      <w:sz w:val="28"/>
    </w:rPr>
  </w:style>
  <w:style w:type="character" w:customStyle="1" w:styleId="23">
    <w:name w:val="标题 3 字符"/>
    <w:basedOn w:val="12"/>
    <w:link w:val="4"/>
    <w:semiHidden/>
    <w:uiPriority w:val="9"/>
    <w:rPr>
      <w:b/>
      <w:bCs/>
      <w:sz w:val="32"/>
      <w:szCs w:val="32"/>
    </w:rPr>
  </w:style>
  <w:style w:type="paragraph" w:customStyle="1" w:styleId="24">
    <w:name w:val="执行案标题4级"/>
    <w:basedOn w:val="22"/>
    <w:qFormat/>
    <w:uiPriority w:val="0"/>
    <w:pPr>
      <w:numPr>
        <w:ilvl w:val="3"/>
      </w:numPr>
      <w:outlineLvl w:val="3"/>
    </w:pPr>
  </w:style>
  <w:style w:type="paragraph" w:customStyle="1" w:styleId="25">
    <w:name w:val="无间隔1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customStyle="1" w:styleId="26">
    <w:name w:val="列出段落11"/>
    <w:basedOn w:val="1"/>
    <w:qFormat/>
    <w:uiPriority w:val="34"/>
    <w:pPr>
      <w:widowControl/>
      <w:spacing w:line="240" w:lineRule="auto"/>
      <w:ind w:firstLine="420" w:firstLineChars="200"/>
    </w:pPr>
    <w:rPr>
      <w:rFonts w:ascii="Times New Roman" w:hAnsi="Times New Roman" w:cs="Times New Roman"/>
      <w:sz w:val="21"/>
      <w:szCs w:val="20"/>
    </w:rPr>
  </w:style>
  <w:style w:type="character" w:customStyle="1" w:styleId="27">
    <w:name w:val="批注文字 字符"/>
    <w:basedOn w:val="12"/>
    <w:link w:val="6"/>
    <w:semiHidden/>
    <w:uiPriority w:val="99"/>
    <w:rPr>
      <w:rFonts w:ascii="Calibri" w:hAnsi="Calibri" w:eastAsia="微软雅黑"/>
      <w:sz w:val="24"/>
    </w:rPr>
  </w:style>
  <w:style w:type="character" w:customStyle="1" w:styleId="28">
    <w:name w:val="批注主题 字符"/>
    <w:basedOn w:val="27"/>
    <w:link w:val="5"/>
    <w:semiHidden/>
    <w:uiPriority w:val="99"/>
    <w:rPr>
      <w:rFonts w:ascii="Calibri" w:hAnsi="Calibri" w:eastAsia="微软雅黑"/>
      <w:b/>
      <w:bCs/>
      <w:sz w:val="24"/>
    </w:rPr>
  </w:style>
  <w:style w:type="character" w:customStyle="1" w:styleId="29">
    <w:name w:val="批注框文本 字符"/>
    <w:basedOn w:val="12"/>
    <w:link w:val="8"/>
    <w:semiHidden/>
    <w:uiPriority w:val="99"/>
    <w:rPr>
      <w:rFonts w:ascii="Calibri" w:hAnsi="Calibri" w:eastAsia="微软雅黑"/>
      <w:sz w:val="18"/>
      <w:szCs w:val="18"/>
    </w:rPr>
  </w:style>
  <w:style w:type="character" w:customStyle="1" w:styleId="30">
    <w:name w:val="文档结构图 字符"/>
    <w:basedOn w:val="12"/>
    <w:link w:val="7"/>
    <w:semiHidden/>
    <w:uiPriority w:val="99"/>
    <w:rPr>
      <w:rFonts w:ascii="宋体" w:hAnsi="Calibri" w:eastAsia="宋体"/>
      <w:sz w:val="18"/>
      <w:szCs w:val="18"/>
    </w:rPr>
  </w:style>
  <w:style w:type="character" w:customStyle="1" w:styleId="31">
    <w:name w:val="页眉 字符"/>
    <w:basedOn w:val="12"/>
    <w:link w:val="10"/>
    <w:uiPriority w:val="99"/>
    <w:rPr>
      <w:rFonts w:ascii="Calibri" w:hAnsi="Calibri" w:eastAsia="微软雅黑"/>
      <w:sz w:val="18"/>
      <w:szCs w:val="18"/>
    </w:rPr>
  </w:style>
  <w:style w:type="character" w:customStyle="1" w:styleId="32">
    <w:name w:val="页脚 字符"/>
    <w:basedOn w:val="12"/>
    <w:link w:val="9"/>
    <w:uiPriority w:val="99"/>
    <w:rPr>
      <w:rFonts w:ascii="Calibri" w:hAnsi="Calibri"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376DBE-7A8E-4621-BE4B-1630AEED7B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495</Words>
  <Characters>2825</Characters>
  <Lines>23</Lines>
  <Paragraphs>6</Paragraphs>
  <TotalTime>0</TotalTime>
  <ScaleCrop>false</ScaleCrop>
  <LinksUpToDate>false</LinksUpToDate>
  <CharactersWithSpaces>3314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2017-05-17T10:17:00Z</dcterms:created>
  <dc:creator>丁轩</dc:creator>
  <cp:lastModifiedBy>Administrator</cp:lastModifiedBy>
  <dcterms:modified xsi:type="dcterms:W3CDTF">2017-05-18T06:01:33Z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