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Lines="20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付费内挂执行案v1.0</w:t>
      </w:r>
    </w:p>
    <w:tbl>
      <w:tblPr>
        <w:tblStyle w:val="18"/>
        <w:tblW w:w="8522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32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版本</w:t>
            </w:r>
          </w:p>
        </w:tc>
        <w:tc>
          <w:tcPr>
            <w:tcW w:w="1559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更新时间</w:t>
            </w:r>
          </w:p>
        </w:tc>
        <w:tc>
          <w:tcPr>
            <w:tcW w:w="4536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更新内容</w:t>
            </w:r>
          </w:p>
        </w:tc>
        <w:tc>
          <w:tcPr>
            <w:tcW w:w="1326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更新人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V1.0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2014-12-4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修改了少量细节，已标红</w:t>
            </w: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谢明峰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V0.3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2014-11-28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修改了副本的掉落逻辑</w:t>
            </w:r>
          </w:p>
          <w:p>
            <w:r>
              <w:rPr>
                <w:rFonts w:hint="eastAsia"/>
              </w:rPr>
              <w:t>修改了挂机表现</w:t>
            </w: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谢明峰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V0.2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2014-11-28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修改了巡演副本的产出逻辑</w:t>
            </w:r>
          </w:p>
          <w:p>
            <w:r>
              <w:rPr>
                <w:rFonts w:hint="eastAsia"/>
              </w:rPr>
              <w:t>修改了探险副本的产出逻辑</w:t>
            </w:r>
          </w:p>
          <w:p>
            <w:r>
              <w:rPr>
                <w:rFonts w:hint="eastAsia"/>
              </w:rPr>
              <w:t>修改了副本界面</w:t>
            </w:r>
          </w:p>
          <w:p>
            <w:r>
              <w:rPr>
                <w:rFonts w:hint="eastAsia"/>
              </w:rPr>
              <w:t>增加了信鸽消息功能</w:t>
            </w:r>
          </w:p>
          <w:p>
            <w:r>
              <w:rPr>
                <w:rFonts w:hint="eastAsia"/>
              </w:rPr>
              <w:t>增加了等级奖励邮件</w:t>
            </w: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谢明峰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V0.1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2014-11-26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/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谢明峰</w:t>
            </w:r>
          </w:p>
        </w:tc>
      </w:tr>
    </w:tbl>
    <w:p/>
    <w:p>
      <w:pPr>
        <w:pStyle w:val="19"/>
      </w:pPr>
      <w:r>
        <w:rPr>
          <w:rFonts w:hint="eastAsia"/>
        </w:rPr>
        <w:t>概述</w:t>
      </w:r>
    </w:p>
    <w:p>
      <w:pPr>
        <w:pStyle w:val="20"/>
      </w:pPr>
      <w:r>
        <w:rPr>
          <w:rFonts w:hint="eastAsia"/>
        </w:rPr>
        <w:t>设计目的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挖掘并满足玩家对外挂的使用需求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吸引更多活跃玩家使用移动端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帮助玩家跟上PC好友的游戏进度</w:t>
      </w:r>
    </w:p>
    <w:p>
      <w:pPr>
        <w:pStyle w:val="20"/>
      </w:pPr>
      <w:r>
        <w:rPr>
          <w:rFonts w:hint="eastAsia"/>
        </w:rPr>
        <w:t>设计重点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提供有偿使用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面对活跃、付费玩家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给活跃玩家免费体验机会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不影响电脑端功能</w:t>
      </w:r>
    </w:p>
    <w:p>
      <w:pPr>
        <w:pStyle w:val="20"/>
      </w:pPr>
      <w:r>
        <w:rPr>
          <w:rFonts w:hint="eastAsia"/>
        </w:rPr>
        <w:t>设计概述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付费内挂是服务于PC端的移动端功能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玩家可以通过此功能在移动端进行一些简单挂机行为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玩家可以在挂机过程中获得收益，奖励包括道具、服饰、活跃度、经验值等内容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移动端可直接获得奖励，但奖励只能在PC端使用</w:t>
      </w:r>
    </w:p>
    <w:p>
      <w:pPr>
        <w:pStyle w:val="19"/>
      </w:pPr>
      <w:r>
        <w:rPr>
          <w:rFonts w:hint="eastAsia"/>
        </w:rPr>
        <w:t>数据与逻辑</w:t>
      </w:r>
    </w:p>
    <w:p>
      <w:pPr>
        <w:pStyle w:val="20"/>
      </w:pPr>
      <w:r>
        <w:rPr>
          <w:rFonts w:hint="eastAsia"/>
        </w:rPr>
        <w:t>新增数据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新增数据：</w:t>
      </w:r>
    </w:p>
    <w:tbl>
      <w:tblPr>
        <w:tblStyle w:val="18"/>
        <w:tblW w:w="7438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3"/>
        <w:gridCol w:w="1360"/>
        <w:gridCol w:w="4445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633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  <w:rPr>
                <w:rFonts w:ascii="Cambria" w:hAnsi="Cambria" w:eastAsia="宋体"/>
                <w:b/>
                <w:bCs/>
                <w:color w:val="000000"/>
              </w:rPr>
            </w:pPr>
            <w:r>
              <w:rPr>
                <w:rFonts w:hint="eastAsia" w:ascii="Cambria" w:hAnsi="Cambria" w:eastAsia="宋体"/>
                <w:b/>
                <w:bCs/>
                <w:color w:val="000000"/>
              </w:rPr>
              <w:t>数据</w:t>
            </w:r>
          </w:p>
        </w:tc>
        <w:tc>
          <w:tcPr>
            <w:tcW w:w="1360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  <w:rPr>
                <w:rFonts w:ascii="Cambria" w:hAnsi="Cambria" w:eastAsia="宋体"/>
                <w:b/>
                <w:bCs/>
                <w:color w:val="000000"/>
              </w:rPr>
            </w:pPr>
            <w:r>
              <w:rPr>
                <w:rFonts w:hint="eastAsia" w:ascii="Cambria" w:hAnsi="Cambria" w:eastAsia="宋体"/>
                <w:b/>
                <w:bCs/>
                <w:color w:val="000000"/>
              </w:rPr>
              <w:t>数据上限</w:t>
            </w:r>
          </w:p>
        </w:tc>
        <w:tc>
          <w:tcPr>
            <w:tcW w:w="4445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  <w:rPr>
                <w:rFonts w:ascii="Cambria" w:hAnsi="Cambria" w:eastAsia="宋体"/>
                <w:b/>
                <w:bCs/>
                <w:color w:val="000000"/>
              </w:rPr>
            </w:pPr>
            <w:r>
              <w:rPr>
                <w:rFonts w:hint="eastAsia" w:ascii="Cambria" w:hAnsi="Cambria" w:eastAsia="宋体"/>
                <w:b/>
                <w:bCs/>
                <w:color w:val="000000"/>
              </w:rPr>
              <w:t>说明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633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  <w:color w:val="000000"/>
              </w:rPr>
            </w:pPr>
            <w:r>
              <w:rPr>
                <w:rFonts w:hint="eastAsia" w:ascii="Cambria" w:hAnsi="Cambria" w:eastAsia="宋体"/>
                <w:b/>
                <w:bCs/>
                <w:color w:val="000000"/>
              </w:rPr>
              <w:t>无</w:t>
            </w:r>
          </w:p>
        </w:tc>
        <w:tc>
          <w:tcPr>
            <w:tcW w:w="1360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4445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color w:val="000000"/>
              </w:rPr>
            </w:pPr>
          </w:p>
        </w:tc>
      </w:tr>
    </w:tbl>
    <w:p/>
    <w:p>
      <w:pPr>
        <w:pStyle w:val="20"/>
      </w:pPr>
      <w:r>
        <w:rPr>
          <w:rFonts w:hint="eastAsia"/>
        </w:rPr>
        <w:t>数据配置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数据配置</w:t>
      </w:r>
    </w:p>
    <w:tbl>
      <w:tblPr>
        <w:tblStyle w:val="18"/>
        <w:tblW w:w="7797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1"/>
        <w:gridCol w:w="1360"/>
        <w:gridCol w:w="483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60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数据</w:t>
            </w:r>
          </w:p>
        </w:tc>
        <w:tc>
          <w:tcPr>
            <w:tcW w:w="1360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刷新类型</w:t>
            </w:r>
          </w:p>
        </w:tc>
        <w:tc>
          <w:tcPr>
            <w:tcW w:w="4836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6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跳舞巡演副本的配置</w:t>
            </w:r>
          </w:p>
        </w:tc>
        <w:tc>
          <w:tcPr>
            <w:tcW w:w="1360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动态刷新</w:t>
            </w:r>
          </w:p>
        </w:tc>
        <w:tc>
          <w:tcPr>
            <w:tcW w:w="483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小奖励的发奖时间，发奖内容，活跃度上限</w:t>
            </w:r>
          </w:p>
          <w:p>
            <w:r>
              <w:rPr>
                <w:rFonts w:hint="eastAsia"/>
              </w:rPr>
              <w:t>大奖励的发奖时间，发奖内容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601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宠物探险副本的配置</w:t>
            </w:r>
          </w:p>
        </w:tc>
        <w:tc>
          <w:tcPr>
            <w:tcW w:w="1360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动态刷新</w:t>
            </w:r>
          </w:p>
        </w:tc>
        <w:tc>
          <w:tcPr>
            <w:tcW w:w="483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发奖的时间，6个梯级的奖励内容，活跃度上限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6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免费挂机的配置</w:t>
            </w:r>
          </w:p>
        </w:tc>
        <w:tc>
          <w:tcPr>
            <w:tcW w:w="1360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动态刷新</w:t>
            </w:r>
          </w:p>
        </w:tc>
        <w:tc>
          <w:tcPr>
            <w:tcW w:w="483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免费挂机的时间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601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付费挂机的配置</w:t>
            </w:r>
          </w:p>
        </w:tc>
        <w:tc>
          <w:tcPr>
            <w:tcW w:w="1360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动态刷新</w:t>
            </w:r>
          </w:p>
        </w:tc>
        <w:tc>
          <w:tcPr>
            <w:tcW w:w="483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挂机的价格，挂机的时间</w:t>
            </w:r>
          </w:p>
          <w:p>
            <w:r>
              <w:rPr>
                <w:rFonts w:hint="eastAsia"/>
              </w:rPr>
              <w:t>续费的价格，续费的时间</w:t>
            </w:r>
          </w:p>
          <w:p>
            <w:r>
              <w:rPr>
                <w:rFonts w:hint="eastAsia"/>
              </w:rPr>
              <w:t>续费的最长时间上限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6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挂机文字配置</w:t>
            </w:r>
          </w:p>
        </w:tc>
        <w:tc>
          <w:tcPr>
            <w:tcW w:w="1360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非动态刷新</w:t>
            </w:r>
          </w:p>
        </w:tc>
        <w:tc>
          <w:tcPr>
            <w:tcW w:w="483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挂机需要的文字配置</w:t>
            </w:r>
          </w:p>
        </w:tc>
      </w:tr>
    </w:tbl>
    <w:p>
      <w:pPr>
        <w:pStyle w:val="20"/>
      </w:pPr>
      <w:bookmarkStart w:id="0" w:name="_Ref262134593"/>
      <w:r>
        <w:rPr>
          <w:rFonts w:hint="eastAsia"/>
        </w:rPr>
        <w:t>原有系统修改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无</w:t>
      </w:r>
    </w:p>
    <w:bookmarkEnd w:id="0"/>
    <w:p>
      <w:pPr>
        <w:pStyle w:val="20"/>
        <w:rPr>
          <w:color w:val="FF0000"/>
        </w:rPr>
      </w:pPr>
      <w:r>
        <w:rPr>
          <w:rFonts w:hint="eastAsia"/>
          <w:color w:val="FF0000"/>
        </w:rPr>
        <w:t>美术资源列表</w:t>
      </w:r>
    </w:p>
    <w:tbl>
      <w:tblPr>
        <w:tblStyle w:val="18"/>
        <w:tblW w:w="7655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2"/>
        <w:gridCol w:w="5103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552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美术资源</w:t>
            </w:r>
          </w:p>
        </w:tc>
        <w:tc>
          <w:tcPr>
            <w:tcW w:w="5103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描述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552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副本横条图片X2</w:t>
            </w:r>
          </w:p>
        </w:tc>
        <w:tc>
          <w:tcPr>
            <w:tcW w:w="5103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挂机分为两个副本，分别是“跳舞巡演”“宠物探险”，每个副本的横条按钮上需要1个横条按钮图片，详见UI部分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552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副本大图片X2</w:t>
            </w:r>
          </w:p>
        </w:tc>
        <w:tc>
          <w:tcPr>
            <w:tcW w:w="5103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两个副本的全屏界面中各需要1张比较大的美术图片，详见UI部分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552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挂机相关的美术特效XN</w:t>
            </w:r>
          </w:p>
        </w:tc>
        <w:tc>
          <w:tcPr>
            <w:tcW w:w="5103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两个副本中需要的美术特效，详见UI设计</w:t>
            </w:r>
          </w:p>
        </w:tc>
      </w:tr>
    </w:tbl>
    <w:p>
      <w:pPr>
        <w:ind w:left="420"/>
      </w:pPr>
    </w:p>
    <w:p>
      <w:pPr>
        <w:pStyle w:val="20"/>
      </w:pPr>
      <w:r>
        <w:rPr>
          <w:rFonts w:hint="eastAsia"/>
          <w:color w:val="FF0000"/>
        </w:rPr>
        <w:t>系统统计需求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所需的数据统计</w:t>
      </w:r>
    </w:p>
    <w:tbl>
      <w:tblPr>
        <w:tblStyle w:val="18"/>
        <w:tblW w:w="7655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1"/>
        <w:gridCol w:w="3502"/>
        <w:gridCol w:w="2552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60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统计内容</w:t>
            </w:r>
          </w:p>
        </w:tc>
        <w:tc>
          <w:tcPr>
            <w:tcW w:w="3502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auto" w:sz="4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统计方式</w:t>
            </w:r>
          </w:p>
        </w:tc>
        <w:tc>
          <w:tcPr>
            <w:tcW w:w="2552" w:type="dxa"/>
            <w:tcBorders>
              <w:top w:val="single" w:color="F79646" w:sz="8" w:space="0"/>
              <w:left w:val="single" w:color="auto" w:sz="4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  <w:rPr>
                <w:rFonts w:ascii="Cambria" w:hAnsi="Cambria" w:eastAsia="宋体"/>
                <w:b/>
                <w:bCs w:val="0"/>
              </w:rPr>
            </w:pPr>
            <w:r>
              <w:rPr>
                <w:rFonts w:hint="eastAsia" w:ascii="Cambria" w:hAnsi="Cambria" w:eastAsia="宋体"/>
                <w:b/>
                <w:bCs w:val="0"/>
              </w:rPr>
              <w:t>用途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6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免费挂机相关</w:t>
            </w:r>
          </w:p>
        </w:tc>
        <w:tc>
          <w:tcPr>
            <w:tcW w:w="3502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有多少玩家使用了免费挂机</w:t>
            </w:r>
          </w:p>
          <w:p>
            <w:r>
              <w:rPr>
                <w:rFonts w:hint="eastAsia"/>
              </w:rPr>
              <w:t>免费挂机被所有玩家使用了多少次</w:t>
            </w:r>
          </w:p>
        </w:tc>
        <w:tc>
          <w:tcPr>
            <w:tcW w:w="2552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用于判定此系统的使用率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</w:tblPrEx>
        <w:trPr>
          <w:trHeight w:val="311" w:hRule="atLeast"/>
        </w:trPr>
        <w:tc>
          <w:tcPr>
            <w:tcW w:w="1601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付费挂机相关</w:t>
            </w:r>
          </w:p>
        </w:tc>
        <w:tc>
          <w:tcPr>
            <w:tcW w:w="3502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有多少玩家使用了付费挂机</w:t>
            </w:r>
          </w:p>
          <w:p>
            <w:r>
              <w:rPr>
                <w:rFonts w:hint="eastAsia"/>
              </w:rPr>
              <w:t>付费挂机被所有玩家使用了多少次，其中有多少次是续费</w:t>
            </w:r>
          </w:p>
          <w:p>
            <w:r>
              <w:rPr>
                <w:rFonts w:hint="eastAsia"/>
              </w:rPr>
              <w:t>付费挂机的付费情况</w:t>
            </w:r>
          </w:p>
        </w:tc>
        <w:tc>
          <w:tcPr>
            <w:tcW w:w="2552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r>
              <w:rPr>
                <w:rFonts w:hint="eastAsia"/>
              </w:rPr>
              <w:t>用于判定有多少付费玩家认可此系统，以及续费设定是否成功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6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</w:rPr>
              <w:t>副本内容相关</w:t>
            </w:r>
          </w:p>
        </w:tc>
        <w:tc>
          <w:tcPr>
            <w:tcW w:w="3502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跳舞巡演副本和宠物探险副本各有多人玩家使用，免费和付费分开统计</w:t>
            </w:r>
          </w:p>
        </w:tc>
        <w:tc>
          <w:tcPr>
            <w:tcW w:w="2552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用于判断用户的需求倾向</w:t>
            </w:r>
          </w:p>
        </w:tc>
      </w:tr>
    </w:tbl>
    <w:p>
      <w:pPr>
        <w:ind w:left="420"/>
      </w:pPr>
    </w:p>
    <w:p>
      <w:pPr>
        <w:pStyle w:val="20"/>
      </w:pPr>
      <w:r>
        <w:rPr>
          <w:rFonts w:hint="eastAsia"/>
          <w:color w:val="FF0000"/>
        </w:rPr>
        <w:t>称号和成就需求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称号需求</w:t>
      </w:r>
    </w:p>
    <w:tbl>
      <w:tblPr>
        <w:tblStyle w:val="18"/>
        <w:tblW w:w="7847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3"/>
        <w:gridCol w:w="2635"/>
        <w:gridCol w:w="4019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93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称号名称</w:t>
            </w:r>
          </w:p>
        </w:tc>
        <w:tc>
          <w:tcPr>
            <w:tcW w:w="2635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称号描述</w:t>
            </w:r>
          </w:p>
        </w:tc>
        <w:tc>
          <w:tcPr>
            <w:tcW w:w="4019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达成条件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93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  <w:color w:val="000000"/>
              </w:rPr>
              <w:t>无</w:t>
            </w:r>
          </w:p>
        </w:tc>
        <w:tc>
          <w:tcPr>
            <w:tcW w:w="2635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/>
        </w:tc>
        <w:tc>
          <w:tcPr>
            <w:tcW w:w="4019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/>
        </w:tc>
      </w:tr>
    </w:tbl>
    <w:p>
      <w:pPr>
        <w:ind w:left="567"/>
      </w:pP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人生成就需求</w:t>
      </w:r>
    </w:p>
    <w:tbl>
      <w:tblPr>
        <w:tblStyle w:val="18"/>
        <w:tblW w:w="7847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1"/>
        <w:gridCol w:w="1429"/>
        <w:gridCol w:w="2811"/>
        <w:gridCol w:w="261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9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成就名称</w:t>
            </w:r>
          </w:p>
        </w:tc>
        <w:tc>
          <w:tcPr>
            <w:tcW w:w="1429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成就描述</w:t>
            </w:r>
          </w:p>
        </w:tc>
        <w:tc>
          <w:tcPr>
            <w:tcW w:w="281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达成条件</w:t>
            </w:r>
          </w:p>
        </w:tc>
        <w:tc>
          <w:tcPr>
            <w:tcW w:w="2616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增加的位置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9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  <w:color w:val="000000"/>
              </w:rPr>
              <w:t>无</w:t>
            </w:r>
          </w:p>
        </w:tc>
        <w:tc>
          <w:tcPr>
            <w:tcW w:w="1429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/>
        </w:tc>
        <w:tc>
          <w:tcPr>
            <w:tcW w:w="281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/>
        </w:tc>
        <w:tc>
          <w:tcPr>
            <w:tcW w:w="261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/>
        </w:tc>
      </w:tr>
    </w:tbl>
    <w:p>
      <w:pPr>
        <w:ind w:left="420"/>
      </w:pPr>
    </w:p>
    <w:p>
      <w:pPr>
        <w:pStyle w:val="20"/>
      </w:pPr>
      <w:r>
        <w:rPr>
          <w:rFonts w:hint="eastAsia"/>
          <w:color w:val="FF0000"/>
        </w:rPr>
        <w:t>任务需求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任务完成条件</w:t>
      </w:r>
    </w:p>
    <w:tbl>
      <w:tblPr>
        <w:tblStyle w:val="18"/>
        <w:tblW w:w="6418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1"/>
        <w:gridCol w:w="2811"/>
        <w:gridCol w:w="261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9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编号</w:t>
            </w:r>
          </w:p>
        </w:tc>
        <w:tc>
          <w:tcPr>
            <w:tcW w:w="281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完成条件</w:t>
            </w:r>
          </w:p>
        </w:tc>
        <w:tc>
          <w:tcPr>
            <w:tcW w:w="2616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24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数据说明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9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rPr>
                <w:rFonts w:ascii="Cambria" w:hAnsi="Cambria" w:eastAsia="宋体"/>
                <w:b/>
                <w:bCs/>
              </w:rPr>
            </w:pPr>
            <w:r>
              <w:rPr>
                <w:rFonts w:hint="eastAsia" w:ascii="Cambria" w:hAnsi="Cambria" w:eastAsia="宋体"/>
                <w:b/>
                <w:bCs/>
                <w:color w:val="000000"/>
              </w:rPr>
              <w:t>1</w:t>
            </w:r>
          </w:p>
        </w:tc>
        <w:tc>
          <w:tcPr>
            <w:tcW w:w="281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需要和产品沟通</w:t>
            </w:r>
          </w:p>
        </w:tc>
        <w:tc>
          <w:tcPr>
            <w:tcW w:w="261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/>
        </w:tc>
      </w:tr>
    </w:tbl>
    <w:p/>
    <w:p/>
    <w:p>
      <w:pPr>
        <w:pStyle w:val="20"/>
      </w:pPr>
      <w:r>
        <w:rPr>
          <w:rFonts w:hint="eastAsia"/>
        </w:rPr>
        <w:t>移动端新增挂机玩法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付费内挂就是一个移动端的挂机玩法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每个炫舞账号在每个大区中都可以进行挂机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账号与账号之间、大区与大区之间的挂机行为都互不相干，各挂各的</w:t>
      </w:r>
    </w:p>
    <w:p>
      <w:pPr>
        <w:pStyle w:val="20"/>
        <w:rPr>
          <w:szCs w:val="22"/>
        </w:rPr>
      </w:pPr>
      <w:r>
        <w:rPr>
          <w:rFonts w:hint="eastAsia"/>
          <w:szCs w:val="22"/>
        </w:rPr>
        <w:t>挂机副本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需要把挂机玩法用“下副本”的方式来进行包装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付费内挂的一期中有2个挂机副本，分别是“跳舞巡演”，“宠物探险”，详见UI设计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玩家可以同时在2个副本中进行挂机，详见UI设计</w:t>
      </w:r>
    </w:p>
    <w:p>
      <w:pPr>
        <w:pStyle w:val="21"/>
        <w:rPr>
          <w:szCs w:val="22"/>
        </w:rPr>
      </w:pPr>
      <w:r>
        <w:rPr>
          <w:rFonts w:hint="eastAsia"/>
          <w:szCs w:val="22"/>
        </w:rPr>
        <w:t>跳舞巡演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在跳舞巡演的副本中，通过挂机可以产出与对局相关的奖励，挂机规则详见后文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需要为此副本设立2种奖励，分别是小奖励和大奖励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小奖励：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挂机时间每累积3分钟，就会发放一次小奖励，每次满足发奖条件后需要立刻把奖励发给玩家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每次发奖时，有可能同时发放3种数值奖励，分别是“活跃度”“经验值”“GB”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活跃度：每3次小奖励可获得1点PC端的活跃度，每天在巡演副本中最多只能获得N点活跃度，N暂定100，N需要可配置（例如：第1点活跃度在挂机的9分钟后）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经验值：每次发奖必发经验值，发放固定的191点人物经验值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GB：每次发奖必发GB，发放固定的191个GB</w:t>
      </w:r>
    </w:p>
    <w:p>
      <w:pPr>
        <w:pStyle w:val="6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大奖励</w:t>
      </w:r>
    </w:p>
    <w:p>
      <w:pPr>
        <w:pStyle w:val="6"/>
        <w:numPr>
          <w:ilvl w:val="1"/>
          <w:numId w:val="2"/>
        </w:numPr>
        <w:rPr>
          <w:szCs w:val="24"/>
        </w:rPr>
      </w:pPr>
      <w:r>
        <w:rPr>
          <w:rFonts w:hint="eastAsia"/>
        </w:rPr>
        <w:t>获得小奖励的次数每达到20的倍数，就会在发放当前小奖励的同时发放1次大奖励，例如：第20次、40次、60次时都会获得一次大奖励</w:t>
      </w:r>
    </w:p>
    <w:p>
      <w:pPr>
        <w:pStyle w:val="6"/>
        <w:numPr>
          <w:ilvl w:val="1"/>
          <w:numId w:val="2"/>
        </w:numPr>
        <w:rPr>
          <w:szCs w:val="24"/>
        </w:rPr>
      </w:pPr>
      <w:r>
        <w:rPr>
          <w:rFonts w:hint="eastAsia"/>
        </w:rPr>
        <w:t>每次发奖时，都会同时发放2种奖励，分别是“经验值”和“随机的道具”</w:t>
      </w:r>
    </w:p>
    <w:p>
      <w:pPr>
        <w:pStyle w:val="6"/>
        <w:numPr>
          <w:ilvl w:val="2"/>
          <w:numId w:val="2"/>
        </w:numPr>
        <w:rPr>
          <w:szCs w:val="24"/>
        </w:rPr>
      </w:pPr>
      <w:r>
        <w:rPr>
          <w:rFonts w:hint="eastAsia"/>
        </w:rPr>
        <w:t>经验值：每次发奖时在小奖励的基础上额外奖励1910点人物经验值</w:t>
      </w:r>
    </w:p>
    <w:p>
      <w:pPr>
        <w:pStyle w:val="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大奖池</w:t>
      </w:r>
    </w:p>
    <w:tbl>
      <w:tblPr>
        <w:tblStyle w:val="17"/>
        <w:tblW w:w="3617" w:type="dxa"/>
        <w:jc w:val="center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876"/>
        <w:gridCol w:w="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65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道具ID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数量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权重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65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荣耀结晶的ID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20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65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荣耀结晶的ID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25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65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星舞之尘的ID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15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800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65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星舞之尘的ID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20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65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舞魂碎片的ID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10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600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65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舞魂碎片的ID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15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65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舞团之心的ID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65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舞团之心的ID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10</w:t>
            </w:r>
          </w:p>
        </w:tc>
        <w:tc>
          <w:tcPr>
            <w:tcW w:w="876" w:type="dxa"/>
            <w:vAlign w:val="top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200</w:t>
            </w:r>
          </w:p>
        </w:tc>
      </w:tr>
    </w:tbl>
    <w:p>
      <w:pPr>
        <w:pStyle w:val="6"/>
        <w:numPr>
          <w:ilvl w:val="2"/>
          <w:numId w:val="2"/>
        </w:numPr>
        <w:rPr>
          <w:szCs w:val="24"/>
        </w:rPr>
      </w:pPr>
      <w:r>
        <w:rPr>
          <w:rFonts w:hint="eastAsia"/>
          <w:szCs w:val="24"/>
        </w:rPr>
        <w:t>随机的道具：需要新增一个“大奖池”的配置，具体见上表，表中内容需要可配置，每次发放大奖励时，都会在大奖池中根据权重抽取1种奖励发放给玩家。</w:t>
      </w:r>
    </w:p>
    <w:p>
      <w:pPr>
        <w:pStyle w:val="21"/>
      </w:pPr>
      <w:r>
        <w:rPr>
          <w:rFonts w:hint="eastAsia"/>
        </w:rPr>
        <w:t>宠物探险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在宠物探险的副本中，通过挂机可以产出与宠物相关的奖励，挂机规则详见后文</w:t>
      </w:r>
    </w:p>
    <w:p>
      <w:pPr>
        <w:pStyle w:val="6"/>
        <w:numPr>
          <w:ilvl w:val="0"/>
          <w:numId w:val="2"/>
        </w:numPr>
        <w:rPr>
          <w:szCs w:val="24"/>
        </w:rPr>
      </w:pPr>
      <w:r>
        <w:rPr>
          <w:rFonts w:hint="eastAsia"/>
        </w:rPr>
        <w:t>玩家在此副本中，挂机时间每累积1分钟，就会发放一次奖励，每次满足发奖条件后需要立刻把奖励发给玩家</w:t>
      </w:r>
    </w:p>
    <w:p>
      <w:pPr>
        <w:pStyle w:val="6"/>
        <w:numPr>
          <w:ilvl w:val="0"/>
          <w:numId w:val="2"/>
        </w:numPr>
        <w:rPr>
          <w:szCs w:val="24"/>
        </w:rPr>
      </w:pPr>
      <w:r>
        <w:rPr>
          <w:rFonts w:hint="eastAsia"/>
        </w:rPr>
        <w:t>每次发奖时，有机会同时发放2种奖励，分别是“活跃度”和“爬塔奖励”</w:t>
      </w:r>
    </w:p>
    <w:p>
      <w:pPr>
        <w:pStyle w:val="6"/>
        <w:numPr>
          <w:ilvl w:val="0"/>
          <w:numId w:val="2"/>
        </w:numPr>
        <w:rPr>
          <w:szCs w:val="24"/>
        </w:rPr>
      </w:pPr>
      <w:r>
        <w:rPr>
          <w:rFonts w:hint="eastAsia"/>
        </w:rPr>
        <w:t>活跃度：每9次发奖可获得1点PC端的活跃度，每天在宠物探险副本中最多只能获得N点活跃度，N暂定100，N需要可配置</w:t>
      </w:r>
    </w:p>
    <w:p>
      <w:pPr>
        <w:pStyle w:val="6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爬塔奖励：</w:t>
      </w:r>
    </w:p>
    <w:p>
      <w:pPr>
        <w:pStyle w:val="6"/>
        <w:numPr>
          <w:ilvl w:val="1"/>
          <w:numId w:val="2"/>
        </w:numPr>
        <w:rPr>
          <w:szCs w:val="24"/>
        </w:rPr>
      </w:pPr>
      <w:r>
        <w:rPr>
          <w:rFonts w:hint="eastAsia"/>
          <w:szCs w:val="24"/>
        </w:rPr>
        <w:t>此奖励需要用模拟宠物爬塔的方式进行发奖，内容直接读取PC端的爬塔数据</w:t>
      </w:r>
    </w:p>
    <w:p>
      <w:pPr>
        <w:numPr>
          <w:ilvl w:val="1"/>
          <w:numId w:val="2"/>
        </w:numPr>
        <w:rPr>
          <w:szCs w:val="24"/>
        </w:rPr>
      </w:pPr>
      <w:r>
        <w:rPr>
          <w:rFonts w:hint="eastAsia"/>
          <w:szCs w:val="24"/>
        </w:rPr>
        <w:t>挂机爬塔会按照每1分钟爬1层塔的速度，向上爬塔，每次发奖时相当于发1层塔的奖励</w:t>
      </w:r>
    </w:p>
    <w:p>
      <w:pPr>
        <w:pStyle w:val="6"/>
        <w:numPr>
          <w:ilvl w:val="1"/>
          <w:numId w:val="2"/>
        </w:numPr>
        <w:rPr>
          <w:szCs w:val="24"/>
        </w:rPr>
      </w:pPr>
      <w:r>
        <w:rPr>
          <w:rFonts w:hint="eastAsia"/>
          <w:szCs w:val="24"/>
        </w:rPr>
        <w:t>读取玩家在当前大区里曾经爬塔达到的最高层数X，X是多少，挂机爬塔就一定会爬到多少层，爬到X层后，重新开始冲1层向上爬，如此循环</w:t>
      </w:r>
    </w:p>
    <w:p>
      <w:pPr>
        <w:pStyle w:val="6"/>
        <w:numPr>
          <w:ilvl w:val="1"/>
          <w:numId w:val="2"/>
        </w:numPr>
        <w:rPr>
          <w:szCs w:val="24"/>
        </w:rPr>
      </w:pPr>
      <w:r>
        <w:rPr>
          <w:rFonts w:hint="eastAsia"/>
          <w:szCs w:val="24"/>
        </w:rPr>
        <w:t>在每一层中，都会读取对应层数中的“事件节点数量A”、“宝箱出现权重B”、“小怪出现权重C”“神秘事件出现权重D”、“神秘事件中神秘事件权重E”、“小怪/特殊怪/BOSS的怪物数据F”、“宝箱的奖励G”“特殊怪的道具奖励H”“通关的奖励I”</w:t>
      </w:r>
    </w:p>
    <w:p>
      <w:pPr>
        <w:pStyle w:val="6"/>
        <w:numPr>
          <w:ilvl w:val="2"/>
          <w:numId w:val="2"/>
        </w:numPr>
        <w:rPr>
          <w:szCs w:val="24"/>
        </w:rPr>
      </w:pPr>
      <w:r>
        <w:rPr>
          <w:rFonts w:hint="eastAsia"/>
          <w:szCs w:val="24"/>
        </w:rPr>
        <w:t>每一层一共需要进行A-1次的事件随机（-1是因为除去BOSS战），每次随机时都会根据B、C、D的权重进行3选1随机</w:t>
      </w:r>
    </w:p>
    <w:p>
      <w:pPr>
        <w:pStyle w:val="6"/>
        <w:numPr>
          <w:ilvl w:val="2"/>
          <w:numId w:val="2"/>
        </w:numPr>
        <w:rPr>
          <w:szCs w:val="24"/>
        </w:rPr>
      </w:pPr>
      <w:r>
        <w:rPr>
          <w:rFonts w:hint="eastAsia"/>
          <w:szCs w:val="24"/>
        </w:rPr>
        <w:t>随机到宝箱：根据G来开宝箱，只开免费宝箱，不开点券宝箱</w:t>
      </w:r>
    </w:p>
    <w:p>
      <w:pPr>
        <w:ind w:left="1827"/>
        <w:rPr>
          <w:szCs w:val="24"/>
        </w:rPr>
      </w:pPr>
      <w:r>
        <w:rPr>
          <w:rFonts w:hint="eastAsia" w:ascii="Calibri" w:hAnsi="Calibri" w:eastAsia="宋体" w:cs="Times New Roman"/>
          <w:kern w:val="2"/>
          <w:sz w:val="24"/>
          <w:szCs w:val="24"/>
          <w:lang w:val="en-US" w:eastAsia="zh-CN" w:bidi="ar-SA"/>
        </w:rPr>
        <w:pict>
          <v:shape id="图片 10" o:spid="_x0000_s1026" type="#_x0000_t75" style="height:84.9pt;width:76.1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2"/>
          <w:numId w:val="2"/>
        </w:numPr>
        <w:rPr>
          <w:szCs w:val="24"/>
        </w:rPr>
      </w:pPr>
      <w:r>
        <w:rPr>
          <w:rFonts w:hint="eastAsia"/>
          <w:szCs w:val="24"/>
        </w:rPr>
        <w:t>随机到小怪：玩家一定会胜利，根据F计算本次战斗获得的宠物经验值，用七彩曲奇代替本次获得的宠物经验值，曲奇数量=宠物经验值/20（向下取整，最少为1），例如本次战斗获得宠物经验19，玩家会获得1个七彩曲奇，宠物经验99，玩家会获得4个七彩曲奇</w:t>
      </w:r>
    </w:p>
    <w:p>
      <w:pPr>
        <w:pStyle w:val="6"/>
        <w:numPr>
          <w:ilvl w:val="2"/>
          <w:numId w:val="2"/>
        </w:numPr>
        <w:rPr>
          <w:szCs w:val="24"/>
        </w:rPr>
      </w:pPr>
      <w:r>
        <w:rPr>
          <w:rFonts w:hint="eastAsia"/>
          <w:szCs w:val="24"/>
        </w:rPr>
        <w:t>随机到神秘事件：根据权重E随机，随机到特殊怪时，先根据F发放七彩曲奇，然后根据H进行道具抽取，如果根据E随机到的是其他神秘事件就会什么事都没有发生</w:t>
      </w:r>
    </w:p>
    <w:p>
      <w:pPr>
        <w:pStyle w:val="6"/>
        <w:numPr>
          <w:ilvl w:val="2"/>
          <w:numId w:val="2"/>
        </w:numPr>
        <w:rPr>
          <w:szCs w:val="24"/>
        </w:rPr>
      </w:pPr>
      <w:r>
        <w:rPr>
          <w:rFonts w:hint="eastAsia"/>
          <w:szCs w:val="24"/>
        </w:rPr>
        <w:t>BOSS战：根据F发放七彩曲奇</w:t>
      </w:r>
    </w:p>
    <w:p>
      <w:pPr>
        <w:pStyle w:val="6"/>
        <w:numPr>
          <w:ilvl w:val="2"/>
          <w:numId w:val="2"/>
        </w:numPr>
        <w:rPr>
          <w:szCs w:val="24"/>
        </w:rPr>
      </w:pPr>
      <w:r>
        <w:rPr>
          <w:rFonts w:hint="eastAsia"/>
          <w:szCs w:val="24"/>
        </w:rPr>
        <w:t>通关奖励：根据I进行发奖</w:t>
      </w:r>
    </w:p>
    <w:p>
      <w:pPr>
        <w:pStyle w:val="6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每次发奖时，奖励都直接发在PC端背包</w:t>
      </w:r>
    </w:p>
    <w:p>
      <w:pPr>
        <w:pStyle w:val="20"/>
      </w:pPr>
      <w:r>
        <w:rPr>
          <w:rFonts w:hint="eastAsia"/>
        </w:rPr>
        <w:t>挂机规则</w:t>
      </w:r>
    </w:p>
    <w:p>
      <w:pPr>
        <w:pStyle w:val="21"/>
      </w:pPr>
      <w:r>
        <w:rPr>
          <w:rFonts w:hint="eastAsia"/>
        </w:rPr>
        <w:t>免费挂机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每个副本中，玩家每天都拥有1次免费的挂机次数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挂机次数跨天时不会累加。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如果挂机过程中产生了跨天的情况，不会影响第二天免费挂机次数的获得，但必须得等这个跨天的挂机彻底挂完，才能使用免费次数</w: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每次挂机时，固定可挂机N分钟，N暂定60，N需要可配置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免费挂机开始后，不可以提前结束挂机，必须挂满N分钟后，挂机才会自动结束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移动端账号在登出时，需要让挂机的时间进度暂停，暂停的时间需要精确到秒（进度暂停不是挂机结束）</w:t>
      </w:r>
    </w:p>
    <w:p>
      <w:pPr>
        <w:pStyle w:val="6"/>
        <w:numPr>
          <w:ilvl w:val="1"/>
          <w:numId w:val="2"/>
        </w:numPr>
        <w:rPr>
          <w:color w:val="FF0000"/>
        </w:rPr>
      </w:pPr>
      <w:r>
        <w:rPr>
          <w:rFonts w:hint="eastAsia"/>
          <w:color w:val="FF0000"/>
        </w:rPr>
        <w:t>仅限于移动端账号登出，PC端的账号登出或切换频道等操作都不会影响移动端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账号登出、结束后台进程都算是登出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如果是处于弱网络环境下，不会使进度暂停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挂机的进度被暂停后不会主动脱离暂停状态，必须等这个账号再次登入这个大区，同时主动进行继续挂机的操作时，才能使挂机的时间进度继续，操作方式详见UI设计</w:t>
      </w:r>
    </w:p>
    <w:p>
      <w:pPr>
        <w:pStyle w:val="21"/>
      </w:pPr>
      <w:r>
        <w:rPr>
          <w:rFonts w:hint="eastAsia"/>
        </w:rPr>
        <w:t>付费挂机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除了免费挂机以外，玩家还有另一种挂机手段：付费挂机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付费挂机的挂机方式为支付X钻石来进行N分钟的付费挂机，数值需要可配置</w:t>
      </w:r>
    </w:p>
    <w:p>
      <w:pPr>
        <w:pStyle w:val="6"/>
        <w:numPr>
          <w:ilvl w:val="0"/>
          <w:numId w:val="2"/>
        </w:numPr>
      </w:pPr>
      <w:r>
        <w:rPr>
          <w:rFonts w:hint="eastAsia"/>
          <w:szCs w:val="24"/>
        </w:rPr>
        <w:t>玩家在支付钻石后，会直接自动的开始付费挂机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付费</w:t>
      </w:r>
      <w:r>
        <w:rPr>
          <w:rFonts w:hint="eastAsia"/>
          <w:szCs w:val="24"/>
        </w:rPr>
        <w:t>挂机开始后，</w:t>
      </w:r>
      <w:r>
        <w:rPr>
          <w:rFonts w:hint="eastAsia"/>
        </w:rPr>
        <w:t>不可以提前结束挂机，必须挂满N分钟后，挂机才会自动结束</w: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付费挂机需要支持离线挂机，离线挂机是指不论发生了何种情况，挂机的时间进度都不会暂停，离线时不会发放奖励，等上线时（PC端或移动端都可以）统一发放奖励</w:t>
      </w:r>
    </w:p>
    <w:p>
      <w:pPr>
        <w:pStyle w:val="21"/>
        <w:rPr>
          <w:szCs w:val="22"/>
        </w:rPr>
      </w:pPr>
      <w:r>
        <w:rPr>
          <w:rFonts w:hint="eastAsia"/>
          <w:szCs w:val="22"/>
        </w:rPr>
        <w:t>续费延时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玩家可以给进行中的挂机续费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不论是免费挂机还是付费挂机都可以续费，续费成功后都是在剩余挂机时间的基础上延长挂机时间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如果是给免费挂机续费，在续费成功后还需要把本次的免费挂机转化为付费挂机（可离线挂机了），但不会返还今日的免费次数</w:t>
      </w:r>
    </w:p>
    <w:p>
      <w:pPr>
        <w:pStyle w:val="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续费方案表</w:t>
      </w:r>
    </w:p>
    <w:tbl>
      <w:tblPr>
        <w:tblStyle w:val="17"/>
        <w:tblW w:w="4250" w:type="dxa"/>
        <w:jc w:val="center"/>
        <w:tblInd w:w="9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8"/>
        <w:gridCol w:w="1356"/>
        <w:gridCol w:w="13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付费方案</w:t>
            </w:r>
          </w:p>
        </w:tc>
        <w:tc>
          <w:tcPr>
            <w:tcW w:w="135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续费价格</w:t>
            </w:r>
          </w:p>
        </w:tc>
        <w:tc>
          <w:tcPr>
            <w:tcW w:w="135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延长时间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续费方案1</w:t>
            </w:r>
          </w:p>
        </w:tc>
        <w:tc>
          <w:tcPr>
            <w:tcW w:w="135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100钻石</w:t>
            </w:r>
          </w:p>
        </w:tc>
        <w:tc>
          <w:tcPr>
            <w:tcW w:w="135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180分钟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续费方案2</w:t>
            </w:r>
          </w:p>
        </w:tc>
        <w:tc>
          <w:tcPr>
            <w:tcW w:w="135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400钻石</w:t>
            </w:r>
          </w:p>
        </w:tc>
        <w:tc>
          <w:tcPr>
            <w:tcW w:w="1356" w:type="dxa"/>
            <w:vAlign w:val="top"/>
          </w:tcPr>
          <w:p>
            <w:pPr>
              <w:pStyle w:val="6"/>
            </w:pPr>
            <w:r>
              <w:t>720</w:t>
            </w:r>
            <w:r>
              <w:rPr>
                <w:rFonts w:hint="eastAsia"/>
              </w:rPr>
              <w:t>分钟</w:t>
            </w:r>
          </w:p>
        </w:tc>
      </w:tr>
    </w:tbl>
    <w:p>
      <w:pPr>
        <w:pStyle w:val="6"/>
        <w:numPr>
          <w:ilvl w:val="0"/>
          <w:numId w:val="2"/>
        </w:numPr>
      </w:pPr>
      <w:r>
        <w:rPr>
          <w:rFonts w:hint="eastAsia"/>
        </w:rPr>
        <w:t>续费方式为支付X钻石来延长N分钟的挂机时间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续费时提供2种续费方案，具体参见上表，表中数值需要可配置（策划需要配置整数小时的时间）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需要设置一个续费的时间上限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时间上限为S分钟，S暂定</w:t>
      </w:r>
      <w:r>
        <w:t>10080</w:t>
      </w:r>
      <w:r>
        <w:rPr>
          <w:rFonts w:hint="eastAsia"/>
        </w:rPr>
        <w:t>，S需要可配置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在1次挂机中，当续费的总时间达到或超过了S分钟，就不能再续费了，必须等待本次挂机结束后重新开始一次新的挂机时才能继续续费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例如：玩家已经在一次挂机中累计续费了10000分钟，时间上限为10080，玩家又续费了720分钟，那么玩家剩余的时间会增加720分钟，由于总累计续费时间超过了10080，玩家在本次挂机中不能再续费了</w:t>
      </w:r>
    </w:p>
    <w:p>
      <w:pPr>
        <w:pStyle w:val="21"/>
        <w:rPr>
          <w:szCs w:val="24"/>
        </w:rPr>
      </w:pPr>
      <w:r>
        <w:rPr>
          <w:rFonts w:hint="eastAsia"/>
          <w:szCs w:val="24"/>
        </w:rPr>
        <w:t>后台挂机</w:t>
      </w:r>
    </w:p>
    <w:p>
      <w:pPr>
        <w:pStyle w:val="6"/>
        <w:numPr>
          <w:ilvl w:val="0"/>
          <w:numId w:val="2"/>
        </w:numPr>
        <w:rPr>
          <w:szCs w:val="24"/>
        </w:rPr>
      </w:pPr>
      <w:r>
        <w:rPr>
          <w:rFonts w:hint="eastAsia"/>
        </w:rPr>
        <w:t>不论是免费挂机还是付费挂机，在挂机的过程中只要不登出游戏，都不会影响挂机的时间进度</w:t>
      </w:r>
    </w:p>
    <w:p>
      <w:pPr>
        <w:pStyle w:val="6"/>
        <w:numPr>
          <w:ilvl w:val="0"/>
          <w:numId w:val="2"/>
        </w:numPr>
        <w:rPr>
          <w:szCs w:val="24"/>
        </w:rPr>
      </w:pPr>
      <w:r>
        <w:rPr>
          <w:rFonts w:hint="eastAsia"/>
        </w:rPr>
        <w:t>例如：玩家开始挂机后，可以切到梦工厂看视频，也可以把游戏收进后台，只要不登出游戏，都不会影响挂机的时间进度</w:t>
      </w:r>
    </w:p>
    <w:p>
      <w:pPr>
        <w:pStyle w:val="20"/>
        <w:rPr>
          <w:szCs w:val="24"/>
        </w:rPr>
      </w:pPr>
      <w:r>
        <w:rPr>
          <w:rFonts w:hint="eastAsia"/>
          <w:szCs w:val="24"/>
        </w:rPr>
        <w:t>挂机时间</w:t>
      </w:r>
    </w:p>
    <w:p>
      <w:pPr>
        <w:pStyle w:val="6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挂机时间以服务器时间为主，修改本地时间无效</w:t>
      </w:r>
    </w:p>
    <w:p>
      <w:pPr>
        <w:pStyle w:val="20"/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消息提醒</w:t>
      </w:r>
    </w:p>
    <w:p>
      <w:pPr>
        <w:pStyle w:val="6"/>
        <w:numPr>
          <w:ilvl w:val="0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挂机结束时，需要给在玩家发送1次消息提醒</w:t>
      </w:r>
    </w:p>
    <w:p>
      <w:pPr>
        <w:pStyle w:val="6"/>
        <w:numPr>
          <w:ilvl w:val="0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所有在本设备上开启挂机的用户，到时间后都需要收到信鸽提醒（消息可以记录在本地，更换设备时，不是本地的挂机可以不做提醒）</w:t>
      </w:r>
    </w:p>
    <w:p>
      <w:pPr>
        <w:pStyle w:val="6"/>
        <w:numPr>
          <w:ilvl w:val="0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点击后如果在线需要把界面切换到“挂机主界面”，如果不在线则激活应用</w:t>
      </w:r>
    </w:p>
    <w:p>
      <w:pPr>
        <w:pStyle w:val="6"/>
        <w:numPr>
          <w:ilvl w:val="0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消息提醒与信鸽提醒的格式相同</w:t>
      </w:r>
    </w:p>
    <w:p>
      <w:pPr>
        <w:pStyle w:val="6"/>
        <w:numPr>
          <w:ilvl w:val="0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标题：炫舞梦工厂</w:t>
      </w:r>
    </w:p>
    <w:p>
      <w:pPr>
        <w:pStyle w:val="6"/>
        <w:numPr>
          <w:ilvl w:val="0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内容：[大区名] [玩家昵称]您的跳舞巡演已经结束/您的宠物探险已经结束（需要获取挂机的大区和对应的玩家昵称）</w:t>
      </w:r>
    </w:p>
    <w:p>
      <w:pPr>
        <w:pStyle w:val="20"/>
        <w:rPr>
          <w:szCs w:val="24"/>
        </w:rPr>
      </w:pPr>
      <w:r>
        <w:rPr>
          <w:rFonts w:hint="eastAsia"/>
          <w:szCs w:val="24"/>
        </w:rPr>
        <w:t>移动端升级奖励</w:t>
      </w:r>
    </w:p>
    <w:p>
      <w:pPr>
        <w:pStyle w:val="6"/>
        <w:numPr>
          <w:ilvl w:val="0"/>
          <w:numId w:val="2"/>
        </w:numPr>
      </w:pPr>
      <w:r>
        <w:rPr>
          <w:rFonts w:hint="eastAsia"/>
          <w:color w:val="0000FF"/>
        </w:rPr>
        <w:t>玩家仅移动端在线时，</w:t>
      </w:r>
      <w:r>
        <w:rPr>
          <w:rFonts w:hint="eastAsia"/>
        </w:rPr>
        <w:t>如果获得人物经验值也会提升人物等级，如果因此而获得等级奖励，需要在移动端发送1次系统邮件进行提示，每次获得等级奖励都要发送1封邮件</w: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这个邮件PC端和移动端都能收到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移动端与PC端双登时，仅在PC端提示升级奖励，移动端不发送邮件提醒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表现形式为收到一封系统邮件，邮件内仅为文字，无附件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邮件标题：等级奖励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第一行和末尾一行为系统文字：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您的人物已提升至XX级，您获得如下等级奖励：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奖励已发至背包，登陆电脑客户端可查看使用。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邮件主内容为逐条显示的等级奖励明细，显示内容格式以程序实现为主，要求能表明奖励物品，意思明确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例如：</w:t>
      </w:r>
    </w:p>
    <w:p>
      <w:pPr>
        <w:ind w:left="1680" w:leftChars="700"/>
      </w:pPr>
      <w:r>
        <w:rPr>
          <w:rFonts w:hint="eastAsia"/>
        </w:rPr>
        <w:t>标题：等级奖励</w:t>
      </w:r>
    </w:p>
    <w:p>
      <w:pPr>
        <w:ind w:left="1680" w:leftChars="700"/>
      </w:pPr>
      <w:r>
        <w:rPr>
          <w:rFonts w:hint="eastAsia"/>
        </w:rPr>
        <w:t>发件人：系统</w:t>
      </w:r>
    </w:p>
    <w:p>
      <w:pPr>
        <w:ind w:left="1680" w:leftChars="700"/>
      </w:pPr>
      <w:r>
        <w:rPr>
          <w:rFonts w:hint="eastAsia"/>
        </w:rPr>
        <w:t>时间：沿用系统邮件通用逻辑</w:t>
      </w:r>
    </w:p>
    <w:p>
      <w:pPr>
        <w:ind w:left="1680" w:leftChars="700"/>
      </w:pPr>
      <w:r>
        <w:rPr>
          <w:rFonts w:hint="eastAsia"/>
        </w:rPr>
        <w:t>内容：</w:t>
      </w:r>
    </w:p>
    <w:p>
      <w:pPr>
        <w:ind w:left="1680" w:leftChars="700"/>
        <w:jc w:val="left"/>
      </w:pPr>
      <w:r>
        <w:rPr>
          <w:rFonts w:hint="eastAsia"/>
        </w:rPr>
        <w:t>您的人物已提升至XX级，您获得如下等级奖励：</w:t>
      </w:r>
    </w:p>
    <w:p>
      <w:pPr>
        <w:ind w:left="1680" w:leftChars="700"/>
        <w:jc w:val="left"/>
        <w:rPr>
          <w:b/>
        </w:rPr>
      </w:pPr>
      <w:r>
        <w:rPr>
          <w:rFonts w:hint="eastAsia"/>
        </w:rPr>
        <w:t>点券*999999</w:t>
      </w:r>
    </w:p>
    <w:p>
      <w:pPr>
        <w:ind w:left="1680" w:leftChars="700"/>
        <w:jc w:val="left"/>
        <w:rPr>
          <w:b/>
        </w:rPr>
      </w:pPr>
      <w:r>
        <w:rPr>
          <w:rFonts w:hint="eastAsia"/>
        </w:rPr>
        <w:t>奖励*数量单位</w:t>
      </w:r>
    </w:p>
    <w:p>
      <w:pPr>
        <w:ind w:left="1680" w:leftChars="700"/>
        <w:jc w:val="left"/>
      </w:pPr>
      <w:r>
        <w:rPr>
          <w:rFonts w:hint="eastAsia"/>
        </w:rPr>
        <w:t>奖励*数量单位</w:t>
      </w:r>
    </w:p>
    <w:p>
      <w:pPr>
        <w:ind w:left="1680" w:leftChars="700"/>
        <w:jc w:val="left"/>
      </w:pPr>
      <w:r>
        <w:rPr>
          <w:rFonts w:hint="eastAsia"/>
        </w:rPr>
        <w:t>（余下奖励略）</w:t>
      </w:r>
    </w:p>
    <w:p>
      <w:pPr>
        <w:ind w:left="1680" w:leftChars="700"/>
        <w:jc w:val="left"/>
        <w:rPr>
          <w:szCs w:val="24"/>
        </w:rPr>
      </w:pPr>
      <w:r>
        <w:rPr>
          <w:rFonts w:hint="eastAsia"/>
        </w:rPr>
        <w:t>奖励已发至背包，登陆电脑客户端可查看使用。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具体逻辑请参见移动端“登陆奖励结算”系统邮件</w:t>
      </w:r>
    </w:p>
    <w:p>
      <w:pPr>
        <w:pStyle w:val="19"/>
      </w:pPr>
      <w:r>
        <w:rPr>
          <w:rFonts w:hint="eastAsia"/>
        </w:rPr>
        <w:t>UI设计</w:t>
      </w:r>
    </w:p>
    <w:p>
      <w:pPr>
        <w:pStyle w:val="20"/>
      </w:pPr>
      <w:r>
        <w:rPr>
          <w:rFonts w:hint="eastAsia"/>
        </w:rPr>
        <w:t>移动端世界地图界面修改</w:t>
      </w:r>
    </w:p>
    <w:p>
      <w:pPr>
        <w:pStyle w:val="6"/>
        <w:ind w:left="98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7" o:spid="_x0000_s1027" type="#_x0000_t75" style="height:383.75pt;width:240.8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ind w:left="98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" o:spid="_x0000_s1028" type="#_x0000_t75" style="height:155.8pt;width:22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在移动端的世界地图界面中，需要新增一个建筑物按钮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按钮的表现是一个漂浮在空中的庭院，上图为参考图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按钮名称是“挂机”（暂命名），点击此按钮会打开挂机主界面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需要在按钮上增加一个数字角标，玩家有几个副本处于“挂机完成状态”时或“挂机暂停状态”时，就显示数字几，详见后文</w:t>
      </w:r>
    </w:p>
    <w:p>
      <w:pPr>
        <w:pStyle w:val="20"/>
      </w:pPr>
      <w:r>
        <w:rPr>
          <w:rFonts w:hint="eastAsia"/>
        </w:rPr>
        <w:t>挂机主</w:t>
      </w:r>
      <w:r>
        <w:rPr>
          <w:rFonts w:hint="eastAsia"/>
          <w:sz w:val="24"/>
          <w:szCs w:val="22"/>
        </w:rPr>
        <w:t>界面</w:t>
      </w:r>
    </w:p>
    <w:p>
      <w:pPr>
        <w:pStyle w:val="6"/>
        <w:ind w:left="147" w:firstLine="42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3" o:spid="_x0000_s1029" type="#_x0000_t75" style="height:533.2pt;width:336.9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此界面是全屏界面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界面顶条左边是返回键，点击后返回世界地图，点击物理返回键也相当于点击了此按钮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界面顶条中间是界面标题“空中庭院”</w:t>
      </w:r>
    </w:p>
    <w:p>
      <w:pPr>
        <w:pStyle w:val="6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4" o:spid="_x0000_s1030" type="#_x0000_t75" style="height:300.25pt;width:324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顶条下方是2个副本面板，每个副本面板都是一个整体的按钮，点击后会跳转到各自的挂机界面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每个面板上都包含4个要素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副本图片：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巡演副本的图片需要能够表达出这个跳对局的副本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冒险副本则需要表达出这是宠物爬塔的副本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副本名称：分别是“跳舞巡演”和“宠物探险”，名称需要可配置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副本进度：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描述文字分别是“演出进度：”和“探险进度：”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如果未开始挂机，描述文字后面显示的是“未开始”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如果正在挂机中，描述文字后面显示的是玩家剩余挂机时间的倒计时，时间在显示上尽可能实时刷新，格式是“XX天XX小时XX分”，不满1天只显示小时和分钟，不满1小时只显示分钟，不满1分钟显示为1分钟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巡演/冒险界面处于“挂机暂停状态”时（详见后文），述文字后面显示的分别是“巡演暂停中”和“探险暂停中”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巡演/冒险界面处于“挂机完成状态”时，描述文字后面显示的分别是“圆满谢幕”和“满载而归”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副本进度的文字要特殊颜色处理，“未开始”用一种颜色（与界面其他字体颜色相同即可），“倒计时”和“已完成”用一种颜色（建议用绿色），“暂停中”需要用一种颜色（建议用红色），尽量醒目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描述文字：描述文字是一段纯字符串的配置，主要用于描述副本中产出的内容</w:t>
      </w:r>
    </w:p>
    <w:p>
      <w:pPr>
        <w:pStyle w:val="20"/>
      </w:pPr>
      <w:r>
        <w:rPr>
          <w:rFonts w:hint="eastAsia"/>
        </w:rPr>
        <w:t>跳舞巡演界面</w:t>
      </w:r>
    </w:p>
    <w:p>
      <w:pPr>
        <w:pStyle w:val="6"/>
        <w:ind w:left="987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" o:spid="_x0000_s1031" type="#_x0000_t75" style="height:412.3pt;width:260.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此界面是全屏界面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界面顶条左边是返回键，点击后会返回挂机主界面，点击物理返回键也相当于点击了此按钮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界面顶条中间是界面标题“跳舞巡演”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此界面会有4种状态，分别是“挂机未开始状态”，“挂机进行中状态”，“免费挂机暂停状态”“挂机完成状态”</w:t>
      </w:r>
    </w:p>
    <w:p>
      <w:pPr>
        <w:pStyle w:val="21"/>
      </w:pPr>
      <w:r>
        <w:rPr>
          <w:rFonts w:hint="eastAsia"/>
        </w:rPr>
        <w:t>挂机未开始状态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玩家没有开始挂机时，此界面为挂机未开始状态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顶条下方是一张美术图片，图片内容是一个空舞台，会有一些挂机的美术特效（具体详见后文）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图片下方是挂机消息区，在此状态下显示“暂无演出消息”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消息区下方是货币区，显示“宝石图标+玩家宝石数量”</w:t>
      </w:r>
    </w:p>
    <w:p>
      <w:pPr>
        <w:pStyle w:val="6"/>
        <w:ind w:left="987"/>
      </w:pPr>
      <w:r>
        <w:t xml:space="preserve"> </w: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" o:spid="_x0000_s1032" type="#_x0000_t75" style="height:247.25pt;width:301.6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货币区右侧是奖励说明区，提供1个奖励说明按钮，点击后弹出文字提示框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弹出标题：奖励说明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内容：描述文字是一段纯字符串的配置，主要用于描述副本中产出的奖励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按钮：确定（点击后关闭弹窗）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点击物理返回键无效</w:t>
      </w:r>
    </w:p>
    <w:p>
      <w:pPr>
        <w:pStyle w:val="6"/>
        <w:ind w:left="420" w:firstLine="42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" o:spid="_x0000_s1033" type="#_x0000_t75" style="height:112.75pt;width:311.1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ind w:left="420" w:firstLine="420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81" o:spid="_x0000_s1034" type="#_x0000_t75" style="height:56.4pt;width:31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货币区下方是购买挂机按钮，一共有2个按钮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免费按钮：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按钮内容：个人秀舞  1小时免费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点击后不需要二次确认提示，直接开始免费挂机，并且此界面会进入“挂机进行中状态”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如果免费次数用尽，需要置灰免费按钮，同时在按钮上额外增加一段文字“今日秀舞已结束”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付费按钮：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付费按钮的按钮底板需要区别于免费按钮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按钮内容：团队领舞  3小时</w:t>
      </w: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8" o:spid="_x0000_s1035" type="#_x0000_t75" style="height:10.85pt;width:9.9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XXXX可以离线托管（XXXX为付费挂机的费用）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点击后弹出二次确认提示框，标题“提示信息”，内容“是否支付XXX钻石开始团队领舞？”，按钮为“确定”“取消”，点击物理返回键相当于点击了取消按钮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点击确定后会开始付费挂机，并且此界面会进入“挂机进行中状态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如果玩家的钻石不足，点击确定后会返回既有的“余额不足提示信息”，按既有逻辑支持快捷购买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按钮下方需要显示小贴士文字“小贴士：选择团队领舞时可离线托管”</w:t>
      </w:r>
    </w:p>
    <w:p>
      <w:pPr>
        <w:pStyle w:val="21"/>
      </w:pPr>
      <w:r>
        <w:rPr>
          <w:rFonts w:hint="eastAsia"/>
        </w:rPr>
        <w:t>挂机进行中状态</w:t>
      </w:r>
    </w:p>
    <w:p>
      <w:pPr>
        <w:pStyle w:val="6"/>
        <w:ind w:left="420" w:firstLine="42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1" o:spid="_x0000_s1036" type="#_x0000_t75" style="height:382.4pt;width:241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玩家开始挂机后（包括免费挂机和收费挂机），此界面为挂机进行中状态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图片内容不变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图片上方需要多出一个剩余时间信息的区域：距离演出结束还有XX天XX小时XX分（显示玩家剩余的挂机时间），不满1天只显示小时和分钟，不满1小时只显示分钟，不满1分钟显示为1分钟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界面右上方显示玩家已获得的全部奖励的概括“活跃”“经验”“GB”“道具”，道具显示玩家已获得的道具总数量即可，例如已获得道具A 3个，道具B 4个，那么道具为7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图片下方是挂机消息区，需要显示三种内容，如上图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第XX局进行中</w:t>
      </w:r>
      <w:r>
        <w:t>…</w:t>
      </w:r>
      <w:r>
        <w:rPr>
          <w:rFonts w:hint="eastAsia"/>
        </w:rPr>
        <w:t>：XX为玩家第几次获得小奖励，文字后面的“</w:t>
      </w:r>
      <w:r>
        <w:t>…</w:t>
      </w:r>
      <w:r>
        <w:rPr>
          <w:rFonts w:hint="eastAsia"/>
        </w:rPr>
        <w:t>”需要有动画效果（1个点、2个点、3个点这、1个点、2个点这样反复循环）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本局可获得：显示玩家本次获得的“活跃+XX”“经验+XX”“GB+XX”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资源需要如上图一样关键字变色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如果没有活跃度就不显示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如果本次还会获得大奖励，那就显示本次大奖励+小奖励的经验总和</w:t>
      </w:r>
    </w:p>
    <w:p>
      <w:pPr>
        <w:pStyle w:val="6"/>
        <w:ind w:left="1407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" o:spid="_x0000_s1037" type="#_x0000_t75" style="height:61.8pt;width:305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距离下次粉丝献花还有X局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X为距离大奖励剩余的局数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如果本次会发放大奖励，那么需要显“一大波粉丝来袭！你将获得XXXX”XXXX为本次即将发放的大奖励，道具和数量需要关键字变色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货币区内容不变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货币区右侧的内容需要变为“收获明细”，点击后不会弹出信息提示框，而是需要把界面跳转至“巡演收获明细界面”</w:t>
      </w:r>
    </w:p>
    <w:p>
      <w:pPr>
        <w:pStyle w:val="6"/>
        <w:ind w:left="56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78" o:spid="_x0000_s1038" type="#_x0000_t75" style="height:129.05pt;width:34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ind w:left="56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84" o:spid="_x0000_s1039" type="#_x0000_t75" style="height:132.45pt;width:31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货币区下方是续费按钮，一共有2个按钮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不管是免费挂机还是付费挂机，都需要把按钮变成上图这样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按钮内容：演出延长  N小时</w:t>
      </w: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8" o:spid="_x0000_s1040" type="#_x0000_t75" style="height:10.85pt;width:9.9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XXXX   可以离线托管（N为逻辑部分描述的2种续费商品  XXXX为费用）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点击后弹出二次确认提示框，标题“提示信息”，内容“是否支付XXX钻石将时间延长XX小时？”，按钮为“确定”“取消”，点击物理返回键相当于点击了取消按钮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如果玩家的钻石不足，点击确定后会返回既有的“余额不足提示信息”，按既有逻辑支持快捷购买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当玩家达到了一次挂机中的续费上限时（详见逻辑部分），需要置灰这2个按钮，同时把“可以离线托管”这段话更换成“无法再延长时间了，请等待巡演结束”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按钮下方的小贴士文字修改为“小贴士：巡演时可以自由切换界面，不会影响演出进度”</w:t>
      </w:r>
    </w:p>
    <w:p>
      <w:pPr>
        <w:pStyle w:val="21"/>
      </w:pPr>
      <w:r>
        <w:rPr>
          <w:rFonts w:hint="eastAsia"/>
        </w:rPr>
        <w:t>免费挂机暂停状态</w:t>
      </w:r>
    </w:p>
    <w:p>
      <w:pPr>
        <w:pStyle w:val="6"/>
        <w:ind w:left="987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2" o:spid="_x0000_s1041" type="#_x0000_t75" style="height:417.95pt;width:264.1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如果玩家是免费挂机，那么玩家在登出后会暂停挂机进度，此界面也会变为挂机暂停状态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与挂机进行中状态的界面显示内容相似，区别如下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剩余时间信息需要始终显示为暂停时的时间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挂机消息区：在此状态下显示“个人秀舞因为您的离线而被迫暂停了”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货币区下方的2个续费按钮需要变成1个按钮“继续演出”，点击后会继续开始挂机（详见逻辑界面），并且此界面会回到“挂机进行中状态</w:t>
      </w:r>
    </w:p>
    <w:p>
      <w:pPr>
        <w:pStyle w:val="21"/>
      </w:pPr>
      <w:r>
        <w:rPr>
          <w:rFonts w:hint="eastAsia"/>
        </w:rPr>
        <w:t>挂机完成状态</w:t>
      </w:r>
    </w:p>
    <w:p>
      <w:pPr>
        <w:pStyle w:val="6"/>
        <w:ind w:left="987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1" o:spid="_x0000_s1042" type="#_x0000_t75" style="height:220.75pt;width:274.4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当跳舞巡演副本的挂机结束时，此界面会先进入“挂机完成状态”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在此状态下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跳舞巡演界面会自动弹出提示框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如果玩家在挂机结束时不在跳舞巡演界面，那么进入此界时，也是会自动弹出提示框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世界地图会有相应的角标提示（详见上文）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挂机主界面的副本按钮会有相印变化（详见上文）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标题“提示信息”，内容“本次跳舞巡演圆满结束了”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点击收获明细按钮后，会先关闭弹窗，然后使跳舞巡演界面回到“挂机未开始状态”，于此同时还需要把界面自动切换到“巡演收获明细界面”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此弹窗点击物理返回键无效</w:t>
      </w:r>
    </w:p>
    <w:p>
      <w:pPr>
        <w:pStyle w:val="21"/>
      </w:pPr>
      <w:r>
        <w:rPr>
          <w:rFonts w:hint="eastAsia"/>
        </w:rPr>
        <w:t>巡演收获明细界面</w:t>
      </w:r>
    </w:p>
    <w:p>
      <w:pPr>
        <w:pStyle w:val="6"/>
        <w:ind w:left="987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" o:spid="_x0000_s1043" type="#_x0000_t75" style="height:450.35pt;width:284.4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此界面的内容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此界面是全屏界面，界面内容不需要实时刷新，进入界面的方式如下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玩家点击“跳舞巡演界面中”的“收获明细”按钮，会跳转到此界面（以下简称“未完成界面”）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玩家完成挂机后，点击自动弹出的提示框中的“收获明细”后也会跳转到此界面（以下简称“结算界面”）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界面顶条左边是返回键，点击物理返回键也相当于点击了此按钮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如果是“未完成界面”，那么会返回“跳舞巡演界面”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如果是“结算界面”，那么会返回到“挂机主界面”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界面顶条中间是界面标题“收获明细”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标题下面是详细内容（需要像示意图中一样支持关键字变色）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奖励会发至背包，登陆电脑客户端可查看使用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跳舞巡演进行了XX天XX小时XX分钟（显示的是进入时的固定时间，不满1天只显示小时和分钟，不满1小时只显示分钟，不满1分钟显示为1分钟）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共跳对局XX次被粉丝献花YY次（XX为玩家已获得的小奖励次数，YY为玩家已获得的大奖励次数）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在对局中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获得活跃度：XX（在小奖励中累计获得的活跃度）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获得经验值：XX（在小奖励中累计获得的经验值）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获得</w:t>
      </w:r>
      <w:r>
        <w:t>GB</w:t>
      </w:r>
      <w:r>
        <w:rPr>
          <w:rFonts w:hint="eastAsia"/>
        </w:rPr>
        <w:t>：</w:t>
      </w:r>
      <w:r>
        <w:t>15</w:t>
      </w:r>
      <w:r>
        <w:rPr>
          <w:rFonts w:hint="eastAsia"/>
        </w:rPr>
        <w:t>（在小奖励中累计获得的GB）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在粉丝献花中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获得经验值：</w:t>
      </w:r>
      <w:r>
        <w:t>15</w:t>
      </w:r>
      <w:r>
        <w:rPr>
          <w:rFonts w:hint="eastAsia"/>
        </w:rPr>
        <w:t>（在大奖励中累计获得的经验值）</w:t>
      </w:r>
    </w:p>
    <w:p>
      <w:pPr>
        <w:pStyle w:val="6"/>
        <w:numPr>
          <w:ilvl w:val="1"/>
          <w:numId w:val="2"/>
        </w:numPr>
        <w:rPr>
          <w:color w:val="FF0000"/>
        </w:rPr>
      </w:pPr>
      <w:r>
        <w:rPr>
          <w:rFonts w:hint="eastAsia"/>
          <w:color w:val="FF0000"/>
        </w:rPr>
        <w:t>获得道具：XXXXX（XXXXX为在大奖励中获得的道具以及数量，1行1个逐行列出即可）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巡演已结束（只有“结算界面”才会显示这段话，显示在界面最下方）</w:t>
      </w:r>
    </w:p>
    <w:p>
      <w:pPr>
        <w:pStyle w:val="21"/>
      </w:pPr>
      <w:r>
        <w:rPr>
          <w:rFonts w:hint="eastAsia"/>
        </w:rPr>
        <w:t>跳舞巡演副本表现</w:t>
      </w:r>
    </w:p>
    <w:p>
      <w:pPr>
        <w:pStyle w:val="6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5" o:spid="_x0000_s1044" type="#_x0000_t75" style="height:300.2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在跳舞巡演副本中，需要在挂机期间播放挂机表现（详见UI设计）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表现为一段持续3分钟的动画，与每次发放挂机奖励的时间同步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每段动画有三个阶段：开始阶段，跳舞阶段，结束阶段，动画播放流程参见上图</w:t>
      </w:r>
    </w:p>
    <w:p>
      <w:pPr>
        <w:pStyle w:val="23"/>
        <w:ind w:left="987" w:firstLine="0" w:firstLineChars="0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2" o:spid="_x0000_s1045" type="#_x0000_t75" style="height:279.85pt;width:207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开始阶段持续5秒钟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在5秒内播放ready go 的美术特效，类似游戏中对局开始时的特效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界面上的空舞台背景中多出一个炫舞的2D人物形象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这个形象需要作出1个类似紫钻领舞的开场动作，动作持续5秒</w:t>
      </w:r>
    </w:p>
    <w:p>
      <w:pPr>
        <w:pStyle w:val="6"/>
        <w:numPr>
          <w:ilvl w:val="2"/>
          <w:numId w:val="2"/>
        </w:numPr>
      </w:pPr>
      <w:r>
        <w:rPr>
          <w:rFonts w:hint="eastAsia"/>
        </w:rPr>
        <w:t>这个人物需要分男女两种，根据玩家本区的人物性别，男玩家用男形象跳舞，女玩家用女形象跳舞</w:t>
      </w:r>
    </w:p>
    <w:p>
      <w:pPr>
        <w:ind w:left="420" w:firstLine="420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6" o:spid="_x0000_s1046" type="#_x0000_t75" style="height:201.05pt;width:336.9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16"/>
        <w:tblW w:w="7560" w:type="dxa"/>
        <w:tblInd w:w="8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0"/>
        <w:gridCol w:w="946"/>
        <w:gridCol w:w="1496"/>
        <w:gridCol w:w="1056"/>
        <w:gridCol w:w="1496"/>
        <w:gridCol w:w="11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0" w:hRule="atLeast"/>
        </w:trPr>
        <w:tc>
          <w:tcPr>
            <w:tcW w:w="14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连P数量</w:t>
            </w:r>
          </w:p>
        </w:tc>
        <w:tc>
          <w:tcPr>
            <w:tcW w:w="9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得分</w:t>
            </w:r>
          </w:p>
        </w:tc>
        <w:tc>
          <w:tcPr>
            <w:tcW w:w="1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连P数量</w:t>
            </w:r>
          </w:p>
        </w:tc>
        <w:tc>
          <w:tcPr>
            <w:tcW w:w="10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得分</w:t>
            </w:r>
          </w:p>
        </w:tc>
        <w:tc>
          <w:tcPr>
            <w:tcW w:w="1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连P数量</w:t>
            </w:r>
          </w:p>
        </w:tc>
        <w:tc>
          <w:tcPr>
            <w:tcW w:w="11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perfectX12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23250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perfectX23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243080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1110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perfectX13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29040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perfectX24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299400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perfectX3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1860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perfectX14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36160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perfectX25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368670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perfectX4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2780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perfectX15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44910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perfectX26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453870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perfectX5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3910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perfectX16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55670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perfectX27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558660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perfectX6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5290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perfectX17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68900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perfectX28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687550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perfectX7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6980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perfectX18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85170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perfectX29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846080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perfectX8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9050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perfectX19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105180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perfectX30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1041070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perfectX9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11590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perfectX20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129790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perfectX31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1280900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perfectX10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14710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perfectX21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160060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perfectX32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1575890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perfectX11</w:t>
            </w: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18540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perfectX22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197290</w:t>
            </w:r>
          </w:p>
        </w:tc>
        <w:tc>
          <w:tcPr>
            <w:tcW w:w="14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perfectX33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1938720</w:t>
            </w:r>
          </w:p>
        </w:tc>
      </w:tr>
    </w:tbl>
    <w:p>
      <w:pPr>
        <w:pStyle w:val="6"/>
        <w:numPr>
          <w:ilvl w:val="0"/>
          <w:numId w:val="2"/>
        </w:numPr>
      </w:pPr>
      <w:r>
        <w:rPr>
          <w:rFonts w:hint="eastAsia"/>
        </w:rPr>
        <w:t>跳舞阶段持续165秒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界面上需要包含3个要素“对局得分”“判定rank”“人物跳舞”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对局得分：在接下来的165秒钟，每5秒增长一次，增长值为上表中的内容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判定rank：每增长1次得分，就需要在界面上对应显示一次perfectXN的特效（例如：第1次perfectX1，第29次perfectX29）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对局得分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人物跳舞：在跳舞阶段，2D人物需要循环播放一段舞蹈动作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结束阶段：结束阶段持续10秒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界面中人物做一个持续10秒的获胜的动作</w:t>
      </w:r>
    </w:p>
    <w:p>
      <w:pPr>
        <w:pStyle w:val="6"/>
        <w:ind w:left="140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2" o:spid="_x0000_s1047" type="#_x0000_t75" style="height:88.05pt;width:15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5" o:spid="_x0000_s1048" type="#_x0000_t75" style="height:90.25pt;width:180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界面播放5秒accomplished特效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然后播放5秒“结算中</w:t>
      </w:r>
      <w:r>
        <w:t>…</w:t>
      </w:r>
      <w:r>
        <w:rPr>
          <w:rFonts w:hint="eastAsia"/>
        </w:rPr>
        <w:t>”字样的特效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然后开始新一轮的动画循环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免费挂机时离线会暂停进度，界面表现需要终止在暂停前那一刻的表现（具体能实现到什么程度需要和程序讨论）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切换界面回归时（含离线回归），根据挂机进行的时间计算当前表现应该处于什么阶段，然后按照这个进度继续播放动画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爬塔的提示信息在切换界面后不需要保存，切回界面时候根据当前进度继续更新消息</w:t>
      </w:r>
      <w:bookmarkStart w:id="1" w:name="_GoBack"/>
      <w:bookmarkEnd w:id="1"/>
    </w:p>
    <w:p>
      <w:pPr>
        <w:pStyle w:val="20"/>
      </w:pPr>
      <w:r>
        <w:rPr>
          <w:rFonts w:hint="eastAsia"/>
        </w:rPr>
        <w:t>宠物探险界面</w:t>
      </w:r>
    </w:p>
    <w:p>
      <w:pPr>
        <w:pStyle w:val="6"/>
        <w:ind w:left="147" w:firstLine="42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5" o:spid="_x0000_s1049" type="#_x0000_t75" style="height:392.15pt;width:247.8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此界面与跳舞巡演界面相似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界面标题为“宠物探险”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顶条下方的美术图片为一条循环向后滚动的野外场景，场景中会有一些挂机的美术特效（具体详见后文）</w:t>
      </w:r>
    </w:p>
    <w:p>
      <w:pPr>
        <w:pStyle w:val="21"/>
      </w:pPr>
      <w:r>
        <w:rPr>
          <w:rFonts w:hint="eastAsia"/>
        </w:rPr>
        <w:t>挂机未开始状态的不同之处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挂机消息区显示内容为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您在电脑客户端秘境冒险中最高纪录为XXX层（玩家宠物最高冒险成绩，详见逻辑部分）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在这里会按照最高纪录进行探险</w:t>
      </w:r>
    </w:p>
    <w:p>
      <w:pPr>
        <w:pStyle w:val="6"/>
        <w:ind w:left="420" w:firstLine="420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2" o:spid="_x0000_s1050" type="#_x0000_t75" style="height:57.05pt;width:3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购买挂机按钮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免费的为“优哉游哉的探险”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收费的为“超有气势的探险”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点击收费按钮弹出二次确认提示框，标题“提示信息”，内容“是否支付XXX钻石开始超有气势的探险？”，按钮为“确定”“取消”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免费次数用尽后，置灰的按钮上显示的文字为“今日探险已结束”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小贴士为“小贴士：选择超有气势的探险时可离线托管”</w:t>
      </w:r>
    </w:p>
    <w:p>
      <w:pPr>
        <w:pStyle w:val="21"/>
      </w:pPr>
      <w:r>
        <w:rPr>
          <w:rFonts w:hint="eastAsia"/>
        </w:rPr>
        <w:t>挂机进行中状态的不同之处</w:t>
      </w:r>
    </w:p>
    <w:p>
      <w:pPr>
        <w:pStyle w:val="6"/>
        <w:ind w:left="987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4" o:spid="_x0000_s1051" type="#_x0000_t75" style="height:384.45pt;width:24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剩余时间信息“距离探险结束还有XX天XX小时XX分”</w:t>
      </w:r>
    </w:p>
    <w:p>
      <w:pPr>
        <w:pStyle w:val="6"/>
        <w:ind w:left="98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7" o:spid="_x0000_s1052" type="#_x0000_t75" style="height:55.7pt;width:109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右上角的内容中，宠物经验值为打怪转化的曲奇数X20（参加逻辑部分，现根据获得的经验转化为曲奇，再根据曲奇算这里的经验，例如：获得99宠物经验，玩家会获得4个曲奇，那么这里显示玩家获得了80点经验）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挂机消息区显示内容也会有变化，</w:t>
      </w:r>
      <w:r>
        <w:rPr>
          <w:rFonts w:hint="eastAsia"/>
          <w:color w:val="FF0000"/>
        </w:rPr>
        <w:t>详见后文3.5挂机特效表现）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点击收获明细按钮弹出的是“探险收获明细界面”</w:t>
      </w:r>
    </w:p>
    <w:p>
      <w:pPr>
        <w:pStyle w:val="6"/>
        <w:ind w:left="98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9" o:spid="_x0000_s1053" type="#_x0000_t75" style="height:84.85pt;width:2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按钮文字为“探险延长 3小时”和“探险延长 12小时”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置灰时文字为“无法再延长时间了，请等待探险结束”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小贴士为“小贴士：探险时可以自由切换界面，不会影响探险进度”</w:t>
      </w:r>
    </w:p>
    <w:p>
      <w:pPr>
        <w:pStyle w:val="21"/>
      </w:pPr>
      <w:r>
        <w:rPr>
          <w:rFonts w:hint="eastAsia"/>
        </w:rPr>
        <w:t>免费挂机暂停状态的不同之处</w:t>
      </w:r>
    </w:p>
    <w:p>
      <w:pPr>
        <w:pStyle w:val="6"/>
        <w:ind w:left="987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5" o:spid="_x0000_s1054" type="#_x0000_t75" style="height:367.45pt;width:232.2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挂机消息区显示内容为“悠哉悠哉的探险因为您的离线而被迫暂停了”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按钮为“继续探险”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小贴士为“小贴士：探险时可以自由切换界面，不会影响演出进度”</w:t>
      </w:r>
    </w:p>
    <w:p>
      <w:pPr>
        <w:pStyle w:val="21"/>
      </w:pPr>
      <w:r>
        <w:rPr>
          <w:rFonts w:hint="eastAsia"/>
        </w:rPr>
        <w:t>挂机完成状态的不同之处</w:t>
      </w:r>
    </w:p>
    <w:p>
      <w:pPr>
        <w:pStyle w:val="6"/>
        <w:ind w:left="98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16" o:spid="_x0000_s1055" type="#_x0000_t75" style="height:184.75pt;width:228.6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弹框描述文字未“本次宠物探险满载而归了”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点击收获明细按钮后进入的是“冒险收获明细界面”</w:t>
      </w:r>
    </w:p>
    <w:p>
      <w:pPr>
        <w:pStyle w:val="21"/>
      </w:pPr>
      <w:r>
        <w:rPr>
          <w:rFonts w:hint="eastAsia"/>
        </w:rPr>
        <w:t>冒险收获明细界面</w:t>
      </w:r>
    </w:p>
    <w:p>
      <w:pPr>
        <w:pStyle w:val="6"/>
        <w:ind w:left="420" w:firstLine="42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" o:spid="_x0000_s1056" type="#_x0000_t75" style="height:433pt;width:273.6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与巡演收获界面不同之处如下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主要是详细内容的变化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奖励会发至背包，登陆电脑客户端可查看使用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宠物探险进行了XX天XX小时XX分钟（显示的是进入时的固定时间，不满1天只显示小时和分钟，不满1小时只显示分钟，不满1分钟显示为1分钟）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共探险XX回（XX是逻辑部分循环爬塔的次数）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发现宝藏YY次（YY为发奖的次数）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在探险过程中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获得活跃度：XX（本次探险副本累计获得的活跃度）</w:t>
      </w:r>
    </w:p>
    <w:p>
      <w:pPr>
        <w:pStyle w:val="6"/>
        <w:numPr>
          <w:ilvl w:val="1"/>
          <w:numId w:val="2"/>
        </w:numPr>
      </w:pPr>
      <w:r>
        <w:rPr>
          <w:rFonts w:hint="eastAsia"/>
        </w:rPr>
        <w:t>宠物经验转化为七彩曲奇：ZZZZZ个（ZZZZZ为逻辑部分换算的七彩曲奇数量）</w:t>
      </w:r>
    </w:p>
    <w:p>
      <w:pPr>
        <w:pStyle w:val="6"/>
        <w:numPr>
          <w:ilvl w:val="1"/>
          <w:numId w:val="2"/>
        </w:numPr>
        <w:rPr>
          <w:color w:val="FF0000"/>
        </w:rPr>
      </w:pPr>
      <w:r>
        <w:rPr>
          <w:rFonts w:hint="eastAsia"/>
          <w:color w:val="FF0000"/>
        </w:rPr>
        <w:t>发现宝物：XXXX（逻辑部分奖励中获得的物品以及数量，1行1个逐个列出即可，此奖励中也会获得七彩曲奇，与经验换算的七彩曲奇完全无关）</w:t>
      </w:r>
    </w:p>
    <w:p>
      <w:pPr>
        <w:pStyle w:val="6"/>
        <w:widowControl/>
        <w:numPr>
          <w:ilvl w:val="1"/>
          <w:numId w:val="2"/>
        </w:numPr>
      </w:pPr>
      <w:r>
        <w:rPr>
          <w:rFonts w:hint="eastAsia"/>
        </w:rPr>
        <w:t>探险已结束（只有“结算界面”才会显示这段话，显示在界面的最下方）</w:t>
      </w:r>
      <w:r>
        <w:br/>
      </w:r>
      <w:r>
        <w:br w:type="page"/>
      </w:r>
    </w:p>
    <w:p>
      <w:pPr>
        <w:pStyle w:val="21"/>
      </w:pPr>
      <w:r>
        <w:rPr>
          <w:rFonts w:hint="eastAsia"/>
        </w:rPr>
        <w:t>宠物冒险副本表现</w:t>
      </w:r>
    </w:p>
    <w:p>
      <w:pPr>
        <w:ind w:left="420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8" o:spid="_x0000_s1057" type="#_x0000_t75" style="height:169.15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与跳舞挂机类似，也是循环播放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表现为一段持续1分钟的动画，与每次发放挂机冒险奖励的时间同步</w:t>
      </w:r>
    </w:p>
    <w:tbl>
      <w:tblPr>
        <w:tblStyle w:val="17"/>
        <w:tblW w:w="3089" w:type="dxa"/>
        <w:tblInd w:w="9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1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时间轴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0~3秒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冒险开始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3~10秒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宠物行走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10~13秒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触发事件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13~20秒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宠物行走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20~23秒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触发事件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23~30秒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宠物行走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30~33秒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触发事件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33~40秒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宠物行走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40~43秒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触发事件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43~50秒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宠物行走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2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50~60秒</w:t>
            </w:r>
          </w:p>
        </w:tc>
        <w:tc>
          <w:tcPr>
            <w:tcW w:w="1517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BOSS战</w:t>
            </w:r>
          </w:p>
        </w:tc>
      </w:tr>
    </w:tbl>
    <w:p>
      <w:pPr>
        <w:pStyle w:val="6"/>
        <w:numPr>
          <w:ilvl w:val="0"/>
          <w:numId w:val="2"/>
        </w:numPr>
      </w:pPr>
      <w:r>
        <w:rPr>
          <w:rFonts w:hint="eastAsia"/>
        </w:rPr>
        <w:t>每段动画有4个阶段：冒险开始，宠物行走，触发事件，BOSS战，动画播放流程参见上图</w:t>
      </w:r>
    </w:p>
    <w:p>
      <w:pPr>
        <w:pStyle w:val="6"/>
        <w:ind w:left="987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" o:spid="_x0000_s1058" type="#_x0000_t75" style="height:142.65pt;width:323.3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冒险开始：图片背景是一个长长的道路，新增一只通用形象的宠物，宠物站在屏幕中间，屏幕上播放“宠物冒险第X层勇士加油”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宠物行走：图片背景的景色开始向后滚动，宠物播放向前行走的动作</w:t>
      </w:r>
    </w:p>
    <w:p>
      <w:pPr>
        <w:pStyle w:val="6"/>
        <w:ind w:left="567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5" o:spid="_x0000_s1059" type="#_x0000_t75" style="height:109.6pt;width:20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6" o:spid="_x0000_s1060" type="#_x0000_t75" style="height:94.5pt;width:206.6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7" o:spid="_x0000_s1061" type="#_x0000_t75" style="height:93.75pt;width:17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触发事件：遇到大宝箱，遇到怪物，遇到神秘事件，界面出现对应的宝箱、怪物、水晶球，宠物与其做一个通用的互动动作，触发事件内容的概率完全随机，与后台奖励的内容完全无关</w:t>
      </w:r>
    </w:p>
    <w:p>
      <w:pPr>
        <w:pStyle w:val="6"/>
        <w:ind w:left="98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6" o:spid="_x0000_s1062" type="#_x0000_t75" style="height:88.3pt;width:18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BOSS战：先播放BOSS出没小心！，然后遇到一只通用的BOSS形象，与其对撞一下，然后撞飞BOSS，自己的宠物播放战斗胜利动作（原地跳一跳）</w:t>
      </w:r>
    </w:p>
    <w:p>
      <w:pPr>
        <w:pStyle w:val="6"/>
        <w:ind w:left="987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9" o:spid="_x0000_s1063" type="#_x0000_t75" style="height:65.2pt;width:307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17"/>
        <w:tblW w:w="8322" w:type="dxa"/>
        <w:tblInd w:w="9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3516"/>
        <w:gridCol w:w="22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4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时间轴</w:t>
            </w:r>
          </w:p>
        </w:tc>
        <w:tc>
          <w:tcPr>
            <w:tcW w:w="351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文字信息</w:t>
            </w:r>
          </w:p>
        </w:tc>
        <w:tc>
          <w:tcPr>
            <w:tcW w:w="225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4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玩家开始挂机</w:t>
            </w:r>
          </w:p>
        </w:tc>
        <w:tc>
          <w:tcPr>
            <w:tcW w:w="351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冒险开始</w:t>
            </w:r>
          </w:p>
        </w:tc>
        <w:tc>
          <w:tcPr>
            <w:tcW w:w="2258" w:type="dxa"/>
            <w:vAlign w:val="top"/>
          </w:tcPr>
          <w:p>
            <w:pPr>
              <w:pStyle w:val="6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4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免费挂机离线了</w:t>
            </w:r>
          </w:p>
        </w:tc>
        <w:tc>
          <w:tcPr>
            <w:tcW w:w="351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冒险暂停了</w:t>
            </w:r>
          </w:p>
        </w:tc>
        <w:tc>
          <w:tcPr>
            <w:tcW w:w="225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暂停结束时无提示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每层冒险开始阶段</w:t>
            </w:r>
          </w:p>
        </w:tc>
        <w:tc>
          <w:tcPr>
            <w:tcW w:w="351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宠物正在向</w:t>
            </w:r>
            <w:r>
              <w:rPr>
                <w:rFonts w:hint="eastAsia"/>
                <w:color w:val="FF0000"/>
              </w:rPr>
              <w:t>第X层</w:t>
            </w:r>
            <w:r>
              <w:rPr>
                <w:rFonts w:hint="eastAsia"/>
              </w:rPr>
              <w:t>前进</w:t>
            </w:r>
          </w:p>
        </w:tc>
        <w:tc>
          <w:tcPr>
            <w:tcW w:w="225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X为当前层数+1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随机事件是遇怪</w:t>
            </w:r>
          </w:p>
        </w:tc>
        <w:tc>
          <w:tcPr>
            <w:tcW w:w="351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宠物经历了</w:t>
            </w:r>
            <w:r>
              <w:rPr>
                <w:rFonts w:hint="eastAsia"/>
                <w:color w:val="FF0000"/>
              </w:rPr>
              <w:t>一场恶战</w:t>
            </w:r>
          </w:p>
        </w:tc>
        <w:tc>
          <w:tcPr>
            <w:tcW w:w="2258" w:type="dxa"/>
            <w:vAlign w:val="top"/>
          </w:tcPr>
          <w:p>
            <w:pPr>
              <w:pStyle w:val="6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随机事件是宝箱</w:t>
            </w:r>
          </w:p>
        </w:tc>
        <w:tc>
          <w:tcPr>
            <w:tcW w:w="351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您的宠物发现了1个</w:t>
            </w:r>
            <w:r>
              <w:rPr>
                <w:rFonts w:hint="eastAsia"/>
                <w:color w:val="FF0000"/>
              </w:rPr>
              <w:t>大宝箱</w:t>
            </w:r>
          </w:p>
        </w:tc>
        <w:tc>
          <w:tcPr>
            <w:tcW w:w="2258" w:type="dxa"/>
            <w:vAlign w:val="top"/>
          </w:tcPr>
          <w:p>
            <w:pPr>
              <w:pStyle w:val="6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随机事件是神秘事件</w:t>
            </w:r>
          </w:p>
        </w:tc>
        <w:tc>
          <w:tcPr>
            <w:tcW w:w="351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您的宠物触发了一次</w:t>
            </w:r>
            <w:r>
              <w:rPr>
                <w:rFonts w:hint="eastAsia"/>
                <w:color w:val="FF0000"/>
              </w:rPr>
              <w:t>神秘事件</w:t>
            </w:r>
          </w:p>
        </w:tc>
        <w:tc>
          <w:tcPr>
            <w:tcW w:w="2258" w:type="dxa"/>
            <w:vAlign w:val="top"/>
          </w:tcPr>
          <w:p>
            <w:pPr>
              <w:pStyle w:val="6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BOSS战</w:t>
            </w:r>
          </w:p>
        </w:tc>
        <w:tc>
          <w:tcPr>
            <w:tcW w:w="351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您的宠物</w:t>
            </w:r>
            <w:r>
              <w:rPr>
                <w:rFonts w:hint="eastAsia"/>
                <w:color w:val="FF0000"/>
              </w:rPr>
              <w:t>遭遇BOSS</w:t>
            </w:r>
          </w:p>
        </w:tc>
        <w:tc>
          <w:tcPr>
            <w:tcW w:w="2258" w:type="dxa"/>
            <w:vAlign w:val="top"/>
          </w:tcPr>
          <w:p>
            <w:pPr>
              <w:pStyle w:val="6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4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每次爬塔循环一圈时</w:t>
            </w:r>
          </w:p>
        </w:tc>
        <w:tc>
          <w:tcPr>
            <w:tcW w:w="3516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接下来进行</w:t>
            </w:r>
            <w:r>
              <w:rPr>
                <w:rFonts w:hint="eastAsia"/>
                <w:color w:val="FF0000"/>
              </w:rPr>
              <w:t>第X次</w:t>
            </w:r>
            <w:r>
              <w:rPr>
                <w:rFonts w:hint="eastAsia"/>
              </w:rPr>
              <w:t>探险</w:t>
            </w:r>
          </w:p>
        </w:tc>
        <w:tc>
          <w:tcPr>
            <w:tcW w:w="2258" w:type="dxa"/>
            <w:vAlign w:val="top"/>
          </w:tcPr>
          <w:p>
            <w:pPr>
              <w:pStyle w:val="6"/>
            </w:pPr>
            <w:r>
              <w:rPr>
                <w:rFonts w:hint="eastAsia"/>
              </w:rPr>
              <w:t>X为循环爬塔次数</w:t>
            </w:r>
          </w:p>
        </w:tc>
      </w:tr>
    </w:tbl>
    <w:p>
      <w:pPr>
        <w:pStyle w:val="6"/>
        <w:numPr>
          <w:ilvl w:val="0"/>
          <w:numId w:val="2"/>
        </w:numPr>
      </w:pPr>
      <w:r>
        <w:rPr>
          <w:rFonts w:hint="eastAsia"/>
        </w:rPr>
        <w:t>文字信息区需要以一条顶掉一条的方式逐次显示对应的事件信息（下面出现1条信息，其他已有信息向上窜一位，最上面的信息窜出屏幕），具体显示方式参见上表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需要有关键字变色的处理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免费挂机时离线会暂停进度，界面表现需要终止在暂停前那一刻的表现（具体能实现到什么程度需要和程序讨论）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切换界面回归时（含离线回归），根据挂机进行的时间计算当前表现应该处于什么阶段，然后按照这个进度继续播放动画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爬塔的提示信息在切换界面后不需要保存，切回界面时候根据当前进度继续更新消息</w:t>
      </w:r>
    </w:p>
    <w:p>
      <w:pPr>
        <w:pStyle w:val="19"/>
      </w:pPr>
      <w:r>
        <w:rPr>
          <w:rFonts w:hint="eastAsia"/>
        </w:rPr>
        <w:t>新手引导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无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74226427">
    <w:nsid w:val="1C441EFB"/>
    <w:multiLevelType w:val="multilevel"/>
    <w:tmpl w:val="1C441EFB"/>
    <w:lvl w:ilvl="0" w:tentative="1">
      <w:start w:val="1"/>
      <w:numFmt w:val="bullet"/>
      <w:lvlText w:val=""/>
      <w:lvlJc w:val="left"/>
      <w:pPr>
        <w:ind w:left="987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407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827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247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667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087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507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927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347" w:hanging="420"/>
      </w:pPr>
      <w:rPr>
        <w:rFonts w:hint="default" w:ascii="Wingdings" w:hAnsi="Wingdings"/>
      </w:rPr>
    </w:lvl>
  </w:abstractNum>
  <w:abstractNum w:abstractNumId="1258639020">
    <w:nsid w:val="4B054EAC"/>
    <w:multiLevelType w:val="multilevel"/>
    <w:tmpl w:val="4B054EAC"/>
    <w:lvl w:ilvl="0" w:tentative="1">
      <w:start w:val="1"/>
      <w:numFmt w:val="ideographDigital"/>
      <w:pStyle w:val="19"/>
      <w:lvlText w:val="%1."/>
      <w:lvlJc w:val="left"/>
      <w:pPr>
        <w:ind w:left="1135" w:hanging="425"/>
      </w:pPr>
      <w:rPr>
        <w:rFonts w:hint="eastAsia"/>
        <w:lang w:val="en-US"/>
      </w:rPr>
    </w:lvl>
    <w:lvl w:ilvl="1" w:tentative="1">
      <w:start w:val="1"/>
      <w:numFmt w:val="decimal"/>
      <w:pStyle w:val="20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21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pStyle w:val="22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58639020"/>
  </w:num>
  <w:num w:numId="2">
    <w:abstractNumId w:val="4742264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3B4FDE"/>
    <w:rsid w:val="00000CCA"/>
    <w:rsid w:val="00001A1C"/>
    <w:rsid w:val="00002962"/>
    <w:rsid w:val="00002E58"/>
    <w:rsid w:val="00005288"/>
    <w:rsid w:val="00010512"/>
    <w:rsid w:val="00011671"/>
    <w:rsid w:val="000153C8"/>
    <w:rsid w:val="00015E12"/>
    <w:rsid w:val="000166A5"/>
    <w:rsid w:val="00022E6F"/>
    <w:rsid w:val="00023A67"/>
    <w:rsid w:val="00034785"/>
    <w:rsid w:val="0003676C"/>
    <w:rsid w:val="00040A0A"/>
    <w:rsid w:val="00046E74"/>
    <w:rsid w:val="00050E57"/>
    <w:rsid w:val="0005164B"/>
    <w:rsid w:val="0005364D"/>
    <w:rsid w:val="00054A99"/>
    <w:rsid w:val="000560C5"/>
    <w:rsid w:val="0005611A"/>
    <w:rsid w:val="000572A9"/>
    <w:rsid w:val="00060C7E"/>
    <w:rsid w:val="00064DAC"/>
    <w:rsid w:val="0006723C"/>
    <w:rsid w:val="000764C3"/>
    <w:rsid w:val="0007674A"/>
    <w:rsid w:val="00077C1C"/>
    <w:rsid w:val="00081FE7"/>
    <w:rsid w:val="00086800"/>
    <w:rsid w:val="000937E6"/>
    <w:rsid w:val="00096CE7"/>
    <w:rsid w:val="000A173C"/>
    <w:rsid w:val="000A4419"/>
    <w:rsid w:val="000B434B"/>
    <w:rsid w:val="000B6E22"/>
    <w:rsid w:val="000C1002"/>
    <w:rsid w:val="000C23B2"/>
    <w:rsid w:val="000C72C2"/>
    <w:rsid w:val="000D4145"/>
    <w:rsid w:val="000E2E24"/>
    <w:rsid w:val="000F1983"/>
    <w:rsid w:val="000F37D7"/>
    <w:rsid w:val="000F49F6"/>
    <w:rsid w:val="000F5147"/>
    <w:rsid w:val="00101D9B"/>
    <w:rsid w:val="00111681"/>
    <w:rsid w:val="00112FBD"/>
    <w:rsid w:val="0012010A"/>
    <w:rsid w:val="00120591"/>
    <w:rsid w:val="00122607"/>
    <w:rsid w:val="00127E7C"/>
    <w:rsid w:val="00131833"/>
    <w:rsid w:val="00131B61"/>
    <w:rsid w:val="0013753C"/>
    <w:rsid w:val="0015083E"/>
    <w:rsid w:val="001523D6"/>
    <w:rsid w:val="00155ABE"/>
    <w:rsid w:val="00155C13"/>
    <w:rsid w:val="00166249"/>
    <w:rsid w:val="00172142"/>
    <w:rsid w:val="001765A9"/>
    <w:rsid w:val="00186387"/>
    <w:rsid w:val="00192C2F"/>
    <w:rsid w:val="00193913"/>
    <w:rsid w:val="0019774B"/>
    <w:rsid w:val="001A1737"/>
    <w:rsid w:val="001A23A7"/>
    <w:rsid w:val="001A677B"/>
    <w:rsid w:val="001A7F32"/>
    <w:rsid w:val="001C4F1A"/>
    <w:rsid w:val="001C5F9C"/>
    <w:rsid w:val="001D17EA"/>
    <w:rsid w:val="001D645F"/>
    <w:rsid w:val="001E0648"/>
    <w:rsid w:val="001E0EFC"/>
    <w:rsid w:val="001E4748"/>
    <w:rsid w:val="001E508F"/>
    <w:rsid w:val="001E578B"/>
    <w:rsid w:val="001F3A57"/>
    <w:rsid w:val="001F5A4A"/>
    <w:rsid w:val="002055C6"/>
    <w:rsid w:val="00213F06"/>
    <w:rsid w:val="002257A6"/>
    <w:rsid w:val="00227664"/>
    <w:rsid w:val="0023343C"/>
    <w:rsid w:val="00244836"/>
    <w:rsid w:val="0025235A"/>
    <w:rsid w:val="002539AB"/>
    <w:rsid w:val="00254B34"/>
    <w:rsid w:val="00254E6F"/>
    <w:rsid w:val="00255CEB"/>
    <w:rsid w:val="002619FC"/>
    <w:rsid w:val="0026428F"/>
    <w:rsid w:val="00264F34"/>
    <w:rsid w:val="002671E7"/>
    <w:rsid w:val="00271B44"/>
    <w:rsid w:val="00275EBF"/>
    <w:rsid w:val="0027724A"/>
    <w:rsid w:val="00281874"/>
    <w:rsid w:val="00290FAB"/>
    <w:rsid w:val="00292298"/>
    <w:rsid w:val="00292BA9"/>
    <w:rsid w:val="00297366"/>
    <w:rsid w:val="00297A1F"/>
    <w:rsid w:val="002A4C5F"/>
    <w:rsid w:val="002C106C"/>
    <w:rsid w:val="002C1CDC"/>
    <w:rsid w:val="002C2329"/>
    <w:rsid w:val="002F0E7F"/>
    <w:rsid w:val="002F22BA"/>
    <w:rsid w:val="002F414B"/>
    <w:rsid w:val="002F5990"/>
    <w:rsid w:val="002F7C41"/>
    <w:rsid w:val="0030521B"/>
    <w:rsid w:val="00305AD6"/>
    <w:rsid w:val="00310D03"/>
    <w:rsid w:val="003271B3"/>
    <w:rsid w:val="00327410"/>
    <w:rsid w:val="00330937"/>
    <w:rsid w:val="00343FE0"/>
    <w:rsid w:val="00345791"/>
    <w:rsid w:val="00352616"/>
    <w:rsid w:val="003540F0"/>
    <w:rsid w:val="003557FE"/>
    <w:rsid w:val="0036094A"/>
    <w:rsid w:val="00363A09"/>
    <w:rsid w:val="00370A38"/>
    <w:rsid w:val="003715B9"/>
    <w:rsid w:val="003729ED"/>
    <w:rsid w:val="003775D3"/>
    <w:rsid w:val="00397E1F"/>
    <w:rsid w:val="003A095E"/>
    <w:rsid w:val="003B1E32"/>
    <w:rsid w:val="003B3B15"/>
    <w:rsid w:val="003B4FDE"/>
    <w:rsid w:val="003B5014"/>
    <w:rsid w:val="003B784B"/>
    <w:rsid w:val="003C45C1"/>
    <w:rsid w:val="003C480A"/>
    <w:rsid w:val="003D36FF"/>
    <w:rsid w:val="003D4B5A"/>
    <w:rsid w:val="003D75DD"/>
    <w:rsid w:val="003E4596"/>
    <w:rsid w:val="003E5C49"/>
    <w:rsid w:val="003F2C07"/>
    <w:rsid w:val="003F6D95"/>
    <w:rsid w:val="00401245"/>
    <w:rsid w:val="0040760A"/>
    <w:rsid w:val="00410528"/>
    <w:rsid w:val="00411B90"/>
    <w:rsid w:val="004147ED"/>
    <w:rsid w:val="00423A52"/>
    <w:rsid w:val="00426F3C"/>
    <w:rsid w:val="004328CB"/>
    <w:rsid w:val="00434D28"/>
    <w:rsid w:val="00437F78"/>
    <w:rsid w:val="0044126E"/>
    <w:rsid w:val="004426EE"/>
    <w:rsid w:val="004433B1"/>
    <w:rsid w:val="00445D09"/>
    <w:rsid w:val="00446325"/>
    <w:rsid w:val="00450DFD"/>
    <w:rsid w:val="00462D2C"/>
    <w:rsid w:val="00463B95"/>
    <w:rsid w:val="004806F1"/>
    <w:rsid w:val="0049113D"/>
    <w:rsid w:val="004949C3"/>
    <w:rsid w:val="004A427B"/>
    <w:rsid w:val="004A6440"/>
    <w:rsid w:val="004A7DD7"/>
    <w:rsid w:val="004B59CD"/>
    <w:rsid w:val="004C00E7"/>
    <w:rsid w:val="004C35DE"/>
    <w:rsid w:val="004C3EDB"/>
    <w:rsid w:val="004C4E33"/>
    <w:rsid w:val="004D1846"/>
    <w:rsid w:val="004D20D0"/>
    <w:rsid w:val="004D4BF8"/>
    <w:rsid w:val="004D6C63"/>
    <w:rsid w:val="004E0B29"/>
    <w:rsid w:val="004E22CE"/>
    <w:rsid w:val="004F0FD2"/>
    <w:rsid w:val="005040DA"/>
    <w:rsid w:val="00504204"/>
    <w:rsid w:val="00506ED7"/>
    <w:rsid w:val="005147E0"/>
    <w:rsid w:val="00516CD3"/>
    <w:rsid w:val="005173D2"/>
    <w:rsid w:val="005203E4"/>
    <w:rsid w:val="0052045F"/>
    <w:rsid w:val="00525D8D"/>
    <w:rsid w:val="00531E5A"/>
    <w:rsid w:val="00535196"/>
    <w:rsid w:val="0053679A"/>
    <w:rsid w:val="005377E5"/>
    <w:rsid w:val="0054089F"/>
    <w:rsid w:val="0054213F"/>
    <w:rsid w:val="00550821"/>
    <w:rsid w:val="00552AD4"/>
    <w:rsid w:val="00555A91"/>
    <w:rsid w:val="00565AFA"/>
    <w:rsid w:val="00570904"/>
    <w:rsid w:val="00571A0C"/>
    <w:rsid w:val="00574E13"/>
    <w:rsid w:val="0057582F"/>
    <w:rsid w:val="005923C9"/>
    <w:rsid w:val="0059456E"/>
    <w:rsid w:val="00597067"/>
    <w:rsid w:val="005A400F"/>
    <w:rsid w:val="005A75AB"/>
    <w:rsid w:val="005B7E02"/>
    <w:rsid w:val="005D1512"/>
    <w:rsid w:val="005F0027"/>
    <w:rsid w:val="005F483E"/>
    <w:rsid w:val="005F506C"/>
    <w:rsid w:val="005F58AA"/>
    <w:rsid w:val="005F61B9"/>
    <w:rsid w:val="0060087F"/>
    <w:rsid w:val="00604D2C"/>
    <w:rsid w:val="00606D20"/>
    <w:rsid w:val="00613AC3"/>
    <w:rsid w:val="006169B2"/>
    <w:rsid w:val="00617697"/>
    <w:rsid w:val="00620CBF"/>
    <w:rsid w:val="00621FDF"/>
    <w:rsid w:val="00623D8E"/>
    <w:rsid w:val="00624951"/>
    <w:rsid w:val="0062501F"/>
    <w:rsid w:val="00631BBB"/>
    <w:rsid w:val="00635ACD"/>
    <w:rsid w:val="0063676C"/>
    <w:rsid w:val="006406E9"/>
    <w:rsid w:val="006476EB"/>
    <w:rsid w:val="00652FDD"/>
    <w:rsid w:val="00656591"/>
    <w:rsid w:val="00662963"/>
    <w:rsid w:val="00670C7E"/>
    <w:rsid w:val="00674356"/>
    <w:rsid w:val="00676FBD"/>
    <w:rsid w:val="00680118"/>
    <w:rsid w:val="00685E5A"/>
    <w:rsid w:val="006868AA"/>
    <w:rsid w:val="00687F06"/>
    <w:rsid w:val="00691951"/>
    <w:rsid w:val="006A24FB"/>
    <w:rsid w:val="006B2601"/>
    <w:rsid w:val="006B7EBC"/>
    <w:rsid w:val="006C1376"/>
    <w:rsid w:val="006C3BD7"/>
    <w:rsid w:val="006C5C9B"/>
    <w:rsid w:val="006C7F51"/>
    <w:rsid w:val="006D10DA"/>
    <w:rsid w:val="006D43B7"/>
    <w:rsid w:val="006E7AEB"/>
    <w:rsid w:val="006F0482"/>
    <w:rsid w:val="006F08EF"/>
    <w:rsid w:val="006F24D3"/>
    <w:rsid w:val="006F32F4"/>
    <w:rsid w:val="006F54E3"/>
    <w:rsid w:val="006F6624"/>
    <w:rsid w:val="00723B61"/>
    <w:rsid w:val="00727247"/>
    <w:rsid w:val="007363FD"/>
    <w:rsid w:val="00740017"/>
    <w:rsid w:val="00744522"/>
    <w:rsid w:val="00747094"/>
    <w:rsid w:val="00750AE4"/>
    <w:rsid w:val="00751CE9"/>
    <w:rsid w:val="00751E8A"/>
    <w:rsid w:val="00752C1F"/>
    <w:rsid w:val="00766A56"/>
    <w:rsid w:val="00772EFC"/>
    <w:rsid w:val="00773F34"/>
    <w:rsid w:val="00784327"/>
    <w:rsid w:val="0078461B"/>
    <w:rsid w:val="00790961"/>
    <w:rsid w:val="007916CD"/>
    <w:rsid w:val="007A06A8"/>
    <w:rsid w:val="007A3958"/>
    <w:rsid w:val="007A440B"/>
    <w:rsid w:val="007A7262"/>
    <w:rsid w:val="007B25B7"/>
    <w:rsid w:val="007D0849"/>
    <w:rsid w:val="007D282F"/>
    <w:rsid w:val="007E34C1"/>
    <w:rsid w:val="007E7C50"/>
    <w:rsid w:val="007F52AE"/>
    <w:rsid w:val="007F6C81"/>
    <w:rsid w:val="007F7AD5"/>
    <w:rsid w:val="008056DB"/>
    <w:rsid w:val="00805BD5"/>
    <w:rsid w:val="0081067A"/>
    <w:rsid w:val="00810AE0"/>
    <w:rsid w:val="00812E0E"/>
    <w:rsid w:val="00815650"/>
    <w:rsid w:val="0082029E"/>
    <w:rsid w:val="0082706F"/>
    <w:rsid w:val="00830BF9"/>
    <w:rsid w:val="008311CB"/>
    <w:rsid w:val="00831AA1"/>
    <w:rsid w:val="00832DC5"/>
    <w:rsid w:val="00833CB5"/>
    <w:rsid w:val="008366BD"/>
    <w:rsid w:val="008453A0"/>
    <w:rsid w:val="008457F3"/>
    <w:rsid w:val="00846B74"/>
    <w:rsid w:val="0085351D"/>
    <w:rsid w:val="00856538"/>
    <w:rsid w:val="008616DD"/>
    <w:rsid w:val="00872E12"/>
    <w:rsid w:val="008833D0"/>
    <w:rsid w:val="00886358"/>
    <w:rsid w:val="00891B86"/>
    <w:rsid w:val="008944D5"/>
    <w:rsid w:val="008A3EB3"/>
    <w:rsid w:val="008C52C5"/>
    <w:rsid w:val="008D1763"/>
    <w:rsid w:val="008D41AB"/>
    <w:rsid w:val="008D683C"/>
    <w:rsid w:val="008D7C14"/>
    <w:rsid w:val="008E0680"/>
    <w:rsid w:val="008E251E"/>
    <w:rsid w:val="008E4AA6"/>
    <w:rsid w:val="008E78DE"/>
    <w:rsid w:val="008F4AAF"/>
    <w:rsid w:val="008F67BF"/>
    <w:rsid w:val="00914DD5"/>
    <w:rsid w:val="00935A3C"/>
    <w:rsid w:val="0093702A"/>
    <w:rsid w:val="0094050B"/>
    <w:rsid w:val="00941E61"/>
    <w:rsid w:val="009446F1"/>
    <w:rsid w:val="00951BB9"/>
    <w:rsid w:val="00952D0A"/>
    <w:rsid w:val="009535A3"/>
    <w:rsid w:val="0096336C"/>
    <w:rsid w:val="009674B7"/>
    <w:rsid w:val="00982F55"/>
    <w:rsid w:val="009830AB"/>
    <w:rsid w:val="00984074"/>
    <w:rsid w:val="009864D7"/>
    <w:rsid w:val="00987658"/>
    <w:rsid w:val="009952BC"/>
    <w:rsid w:val="00996DB7"/>
    <w:rsid w:val="009A0EC9"/>
    <w:rsid w:val="009A3D2A"/>
    <w:rsid w:val="009B179B"/>
    <w:rsid w:val="009B392F"/>
    <w:rsid w:val="009B6CE5"/>
    <w:rsid w:val="009C11FD"/>
    <w:rsid w:val="009C22C9"/>
    <w:rsid w:val="009D0C7D"/>
    <w:rsid w:val="009D0E71"/>
    <w:rsid w:val="009E50D7"/>
    <w:rsid w:val="009E581D"/>
    <w:rsid w:val="009E7274"/>
    <w:rsid w:val="009F49B5"/>
    <w:rsid w:val="009F5EEA"/>
    <w:rsid w:val="00A00F2A"/>
    <w:rsid w:val="00A04D2A"/>
    <w:rsid w:val="00A05A6B"/>
    <w:rsid w:val="00A106F0"/>
    <w:rsid w:val="00A135F1"/>
    <w:rsid w:val="00A1516C"/>
    <w:rsid w:val="00A160AE"/>
    <w:rsid w:val="00A221AA"/>
    <w:rsid w:val="00A23197"/>
    <w:rsid w:val="00A30A8A"/>
    <w:rsid w:val="00A316A7"/>
    <w:rsid w:val="00A348F1"/>
    <w:rsid w:val="00A41230"/>
    <w:rsid w:val="00A42E37"/>
    <w:rsid w:val="00A448C7"/>
    <w:rsid w:val="00A46E9F"/>
    <w:rsid w:val="00A47DBC"/>
    <w:rsid w:val="00A51CD5"/>
    <w:rsid w:val="00A52BB6"/>
    <w:rsid w:val="00A560C4"/>
    <w:rsid w:val="00A567D8"/>
    <w:rsid w:val="00A57784"/>
    <w:rsid w:val="00A644B8"/>
    <w:rsid w:val="00A715F1"/>
    <w:rsid w:val="00A84C6E"/>
    <w:rsid w:val="00A91685"/>
    <w:rsid w:val="00A93B8D"/>
    <w:rsid w:val="00A93CF3"/>
    <w:rsid w:val="00A945EF"/>
    <w:rsid w:val="00AA51AA"/>
    <w:rsid w:val="00AA6718"/>
    <w:rsid w:val="00AB3610"/>
    <w:rsid w:val="00AB51F7"/>
    <w:rsid w:val="00AB74E7"/>
    <w:rsid w:val="00AB7643"/>
    <w:rsid w:val="00AC3A2F"/>
    <w:rsid w:val="00AC3C97"/>
    <w:rsid w:val="00AC70D3"/>
    <w:rsid w:val="00AD7EDA"/>
    <w:rsid w:val="00AD7FA7"/>
    <w:rsid w:val="00AE01A2"/>
    <w:rsid w:val="00AE7789"/>
    <w:rsid w:val="00AF7994"/>
    <w:rsid w:val="00B05E86"/>
    <w:rsid w:val="00B108F6"/>
    <w:rsid w:val="00B13008"/>
    <w:rsid w:val="00B2000E"/>
    <w:rsid w:val="00B23679"/>
    <w:rsid w:val="00B3413D"/>
    <w:rsid w:val="00B347A9"/>
    <w:rsid w:val="00B37689"/>
    <w:rsid w:val="00B51623"/>
    <w:rsid w:val="00B52D79"/>
    <w:rsid w:val="00B6006A"/>
    <w:rsid w:val="00B610F5"/>
    <w:rsid w:val="00B65A96"/>
    <w:rsid w:val="00B721E8"/>
    <w:rsid w:val="00B73343"/>
    <w:rsid w:val="00B76B92"/>
    <w:rsid w:val="00B77F2D"/>
    <w:rsid w:val="00B834EF"/>
    <w:rsid w:val="00B842B0"/>
    <w:rsid w:val="00B9381C"/>
    <w:rsid w:val="00B93936"/>
    <w:rsid w:val="00B96781"/>
    <w:rsid w:val="00BA0604"/>
    <w:rsid w:val="00BA3C43"/>
    <w:rsid w:val="00BA5D0A"/>
    <w:rsid w:val="00BA5EE5"/>
    <w:rsid w:val="00BB0E00"/>
    <w:rsid w:val="00BC013F"/>
    <w:rsid w:val="00BC1FEF"/>
    <w:rsid w:val="00BC2CC4"/>
    <w:rsid w:val="00BC688B"/>
    <w:rsid w:val="00BD7878"/>
    <w:rsid w:val="00BE221B"/>
    <w:rsid w:val="00BF48C0"/>
    <w:rsid w:val="00BF4AC9"/>
    <w:rsid w:val="00BF5D00"/>
    <w:rsid w:val="00BF7E09"/>
    <w:rsid w:val="00C019EC"/>
    <w:rsid w:val="00C04D3F"/>
    <w:rsid w:val="00C161DB"/>
    <w:rsid w:val="00C211DA"/>
    <w:rsid w:val="00C31F7D"/>
    <w:rsid w:val="00C330A2"/>
    <w:rsid w:val="00C3399B"/>
    <w:rsid w:val="00C36FEC"/>
    <w:rsid w:val="00C42BED"/>
    <w:rsid w:val="00C55282"/>
    <w:rsid w:val="00C630BF"/>
    <w:rsid w:val="00C6536B"/>
    <w:rsid w:val="00C700F1"/>
    <w:rsid w:val="00C73E36"/>
    <w:rsid w:val="00C801F8"/>
    <w:rsid w:val="00C81063"/>
    <w:rsid w:val="00C92716"/>
    <w:rsid w:val="00C92F6C"/>
    <w:rsid w:val="00C95F88"/>
    <w:rsid w:val="00C9758C"/>
    <w:rsid w:val="00CA2C15"/>
    <w:rsid w:val="00CB08CE"/>
    <w:rsid w:val="00CB69B9"/>
    <w:rsid w:val="00CC1068"/>
    <w:rsid w:val="00CD0478"/>
    <w:rsid w:val="00CE1D6E"/>
    <w:rsid w:val="00CF077B"/>
    <w:rsid w:val="00CF58AF"/>
    <w:rsid w:val="00CF7677"/>
    <w:rsid w:val="00CF7CBE"/>
    <w:rsid w:val="00D03CBF"/>
    <w:rsid w:val="00D10062"/>
    <w:rsid w:val="00D10B5D"/>
    <w:rsid w:val="00D16E2E"/>
    <w:rsid w:val="00D17480"/>
    <w:rsid w:val="00D234F8"/>
    <w:rsid w:val="00D24E3C"/>
    <w:rsid w:val="00D24FE7"/>
    <w:rsid w:val="00D3088E"/>
    <w:rsid w:val="00D403E5"/>
    <w:rsid w:val="00D428DB"/>
    <w:rsid w:val="00D43C1A"/>
    <w:rsid w:val="00D56C80"/>
    <w:rsid w:val="00D77C34"/>
    <w:rsid w:val="00D8376E"/>
    <w:rsid w:val="00D8406B"/>
    <w:rsid w:val="00D84499"/>
    <w:rsid w:val="00D905FB"/>
    <w:rsid w:val="00DA1F17"/>
    <w:rsid w:val="00DA4998"/>
    <w:rsid w:val="00DA6C2D"/>
    <w:rsid w:val="00DC491A"/>
    <w:rsid w:val="00DC5432"/>
    <w:rsid w:val="00DC5C20"/>
    <w:rsid w:val="00DC6997"/>
    <w:rsid w:val="00DC7FD3"/>
    <w:rsid w:val="00DD07F9"/>
    <w:rsid w:val="00DD0CFF"/>
    <w:rsid w:val="00DD50D7"/>
    <w:rsid w:val="00DD6AB2"/>
    <w:rsid w:val="00DE1CF3"/>
    <w:rsid w:val="00DE2FF7"/>
    <w:rsid w:val="00DE75BD"/>
    <w:rsid w:val="00DF0705"/>
    <w:rsid w:val="00DF10B7"/>
    <w:rsid w:val="00DF545C"/>
    <w:rsid w:val="00DF68EF"/>
    <w:rsid w:val="00E0053C"/>
    <w:rsid w:val="00E1449E"/>
    <w:rsid w:val="00E14770"/>
    <w:rsid w:val="00E17116"/>
    <w:rsid w:val="00E2116A"/>
    <w:rsid w:val="00E25AF4"/>
    <w:rsid w:val="00E45D7F"/>
    <w:rsid w:val="00E56C90"/>
    <w:rsid w:val="00E57A29"/>
    <w:rsid w:val="00E62D39"/>
    <w:rsid w:val="00E635AB"/>
    <w:rsid w:val="00E7206D"/>
    <w:rsid w:val="00E72EF8"/>
    <w:rsid w:val="00E74A0B"/>
    <w:rsid w:val="00E83DC2"/>
    <w:rsid w:val="00E84327"/>
    <w:rsid w:val="00E86351"/>
    <w:rsid w:val="00EA0E9A"/>
    <w:rsid w:val="00EA2187"/>
    <w:rsid w:val="00EA2723"/>
    <w:rsid w:val="00EA374A"/>
    <w:rsid w:val="00EA3E4F"/>
    <w:rsid w:val="00EA7641"/>
    <w:rsid w:val="00EB5302"/>
    <w:rsid w:val="00EC3EF4"/>
    <w:rsid w:val="00ED0525"/>
    <w:rsid w:val="00ED5363"/>
    <w:rsid w:val="00ED53E0"/>
    <w:rsid w:val="00ED6782"/>
    <w:rsid w:val="00EE2FF9"/>
    <w:rsid w:val="00EE3382"/>
    <w:rsid w:val="00EE42F6"/>
    <w:rsid w:val="00EE4848"/>
    <w:rsid w:val="00EE6951"/>
    <w:rsid w:val="00EE71C8"/>
    <w:rsid w:val="00EF2509"/>
    <w:rsid w:val="00EF4202"/>
    <w:rsid w:val="00F04F5D"/>
    <w:rsid w:val="00F05E96"/>
    <w:rsid w:val="00F152F0"/>
    <w:rsid w:val="00F17F03"/>
    <w:rsid w:val="00F26470"/>
    <w:rsid w:val="00F27831"/>
    <w:rsid w:val="00F32FC8"/>
    <w:rsid w:val="00F34521"/>
    <w:rsid w:val="00F455FC"/>
    <w:rsid w:val="00F50D1A"/>
    <w:rsid w:val="00F50FB1"/>
    <w:rsid w:val="00F51F1D"/>
    <w:rsid w:val="00F52BEA"/>
    <w:rsid w:val="00F56A4A"/>
    <w:rsid w:val="00F57B14"/>
    <w:rsid w:val="00F60F8F"/>
    <w:rsid w:val="00F6292C"/>
    <w:rsid w:val="00F64534"/>
    <w:rsid w:val="00F64AF0"/>
    <w:rsid w:val="00F732E2"/>
    <w:rsid w:val="00F7334B"/>
    <w:rsid w:val="00F80030"/>
    <w:rsid w:val="00F828E1"/>
    <w:rsid w:val="00FB4461"/>
    <w:rsid w:val="00FC71FF"/>
    <w:rsid w:val="00FD1CC1"/>
    <w:rsid w:val="00FD4F94"/>
    <w:rsid w:val="00FE10AF"/>
    <w:rsid w:val="00FE6439"/>
    <w:rsid w:val="00FE659C"/>
    <w:rsid w:val="00FF171D"/>
    <w:rsid w:val="00FF1E92"/>
    <w:rsid w:val="00FF1FCA"/>
    <w:rsid w:val="00FF62CE"/>
    <w:rsid w:val="00FF7FF3"/>
    <w:rsid w:val="1A9012B4"/>
    <w:rsid w:val="5A993BFD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99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uiPriority w:val="1"/>
  </w:style>
  <w:style w:type="table" w:default="1" w:styleId="16">
    <w:name w:val="Normal Table"/>
    <w:unhideWhenUsed/>
    <w:qFormat/>
    <w:uiPriority w:val="99"/>
    <w:tblPr>
      <w:tblStyle w:val="16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annotation subject"/>
    <w:basedOn w:val="6"/>
    <w:next w:val="6"/>
    <w:link w:val="32"/>
    <w:unhideWhenUsed/>
    <w:uiPriority w:val="99"/>
    <w:rPr>
      <w:b/>
      <w:bCs/>
    </w:rPr>
  </w:style>
  <w:style w:type="paragraph" w:styleId="6">
    <w:name w:val="annotation text"/>
    <w:basedOn w:val="1"/>
    <w:link w:val="31"/>
    <w:unhideWhenUsed/>
    <w:uiPriority w:val="99"/>
    <w:pPr>
      <w:jc w:val="left"/>
    </w:pPr>
  </w:style>
  <w:style w:type="paragraph" w:styleId="7">
    <w:name w:val="Document Map"/>
    <w:basedOn w:val="1"/>
    <w:link w:val="30"/>
    <w:unhideWhenUsed/>
    <w:uiPriority w:val="99"/>
    <w:rPr>
      <w:rFonts w:ascii="宋体"/>
      <w:sz w:val="18"/>
      <w:szCs w:val="18"/>
    </w:rPr>
  </w:style>
  <w:style w:type="paragraph" w:styleId="8">
    <w:name w:val="Balloon Text"/>
    <w:basedOn w:val="1"/>
    <w:link w:val="29"/>
    <w:unhideWhenUsed/>
    <w:uiPriority w:val="99"/>
    <w:rPr>
      <w:sz w:val="18"/>
      <w:szCs w:val="18"/>
    </w:rPr>
  </w:style>
  <w:style w:type="paragraph" w:styleId="9">
    <w:name w:val="footer"/>
    <w:basedOn w:val="1"/>
    <w:link w:val="2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12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4">
    <w:name w:val="Hyperlink"/>
    <w:basedOn w:val="13"/>
    <w:unhideWhenUsed/>
    <w:uiPriority w:val="99"/>
    <w:rPr>
      <w:color w:val="0000FF"/>
      <w:u w:val="single"/>
    </w:rPr>
  </w:style>
  <w:style w:type="character" w:styleId="15">
    <w:name w:val="annotation reference"/>
    <w:basedOn w:val="13"/>
    <w:unhideWhenUsed/>
    <w:uiPriority w:val="99"/>
    <w:rPr>
      <w:sz w:val="21"/>
      <w:szCs w:val="21"/>
    </w:rPr>
  </w:style>
  <w:style w:type="table" w:styleId="17">
    <w:name w:val="Table Grid"/>
    <w:basedOn w:val="16"/>
    <w:uiPriority w:val="59"/>
    <w:pPr/>
    <w:tblPr>
      <w:tblStyle w:val="1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table" w:styleId="18">
    <w:name w:val="Light Grid Accent 6"/>
    <w:basedOn w:val="16"/>
    <w:uiPriority w:val="62"/>
    <w:pPr/>
    <w:tblPr>
      <w:tblStyle w:val="16"/>
      <w:tblStyleRowBandSize w:val="1"/>
      <w:tblStyleColBandSize w:val="1"/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  <w:tblStylePr w:type="firstRow">
      <w:pPr>
        <w:spacing w:before="0" w:after="0" w:line="240" w:lineRule="auto"/>
      </w:pPr>
      <w:rPr>
        <w:rFonts w:ascii="Cambria" w:hAnsi="Cambria" w:eastAsia="宋体"/>
        <w:b/>
        <w:bCs/>
      </w:rPr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1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pPr>
        <w:spacing w:before="0" w:after="0" w:line="240" w:lineRule="auto"/>
      </w:pPr>
      <w:rPr>
        <w:rFonts w:ascii="Cambria" w:hAnsi="Cambria" w:eastAsia="宋体"/>
        <w:b/>
        <w:bCs/>
      </w:rPr>
      <w:tblPr>
        <w:tblStyle w:val="16"/>
        <w:tblLayout w:type="fixed"/>
      </w:tblPr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rFonts w:ascii="Cambria" w:hAnsi="Cambria" w:eastAsia="宋体"/>
        <w:b/>
        <w:bCs/>
      </w:rPr>
      <w:tblPr>
        <w:tblStyle w:val="16"/>
        <w:tblLayout w:type="fixed"/>
      </w:tblPr>
      <w:tcPr>
        <w:textDirection w:val="lrTb"/>
      </w:tcPr>
    </w:tblStylePr>
    <w:tblStylePr w:type="lastCol">
      <w:rPr>
        <w:rFonts w:ascii="Cambria" w:hAnsi="Cambria" w:eastAsia="宋体"/>
        <w:b/>
        <w:bCs/>
      </w:rPr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band1Vert"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shd w:val="clear" w:color="auto" w:fill="FDE4D0"/>
        <w:textDirection w:val="lrTb"/>
      </w:tcPr>
    </w:tblStylePr>
    <w:tblStylePr w:type="band1Horz"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shd w:val="clear" w:color="auto" w:fill="FDE4D0"/>
        <w:textDirection w:val="lrTb"/>
      </w:tcPr>
    </w:tblStylePr>
    <w:tblStylePr w:type="band2Horz"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</w:style>
  <w:style w:type="paragraph" w:customStyle="1" w:styleId="19">
    <w:name w:val="执行案标题1级"/>
    <w:basedOn w:val="2"/>
    <w:qFormat/>
    <w:uiPriority w:val="0"/>
    <w:pPr>
      <w:numPr>
        <w:ilvl w:val="0"/>
        <w:numId w:val="1"/>
      </w:numPr>
      <w:spacing w:before="0" w:after="0"/>
      <w:ind w:left="425"/>
    </w:pPr>
    <w:rPr>
      <w:rFonts w:ascii="宋体" w:hAnsi="宋体"/>
      <w:sz w:val="28"/>
      <w:szCs w:val="24"/>
    </w:rPr>
  </w:style>
  <w:style w:type="paragraph" w:customStyle="1" w:styleId="20">
    <w:name w:val="执行案标题2级"/>
    <w:basedOn w:val="3"/>
    <w:qFormat/>
    <w:uiPriority w:val="0"/>
    <w:pPr>
      <w:numPr>
        <w:ilvl w:val="1"/>
        <w:numId w:val="1"/>
      </w:numPr>
      <w:spacing w:before="0" w:after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21">
    <w:name w:val="执行案标题3级"/>
    <w:basedOn w:val="4"/>
    <w:qFormat/>
    <w:uiPriority w:val="0"/>
    <w:pPr>
      <w:numPr>
        <w:ilvl w:val="2"/>
        <w:numId w:val="1"/>
      </w:numPr>
      <w:spacing w:before="0" w:after="0" w:line="415" w:lineRule="auto"/>
    </w:pPr>
    <w:rPr>
      <w:b w:val="0"/>
      <w:sz w:val="28"/>
    </w:rPr>
  </w:style>
  <w:style w:type="paragraph" w:customStyle="1" w:styleId="22">
    <w:name w:val="执行案标题4级"/>
    <w:basedOn w:val="21"/>
    <w:qFormat/>
    <w:uiPriority w:val="0"/>
    <w:pPr>
      <w:numPr>
        <w:ilvl w:val="3"/>
        <w:numId w:val="1"/>
      </w:numPr>
      <w:outlineLvl w:val="3"/>
    </w:p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5">
    <w:name w:val="标题 2 Char"/>
    <w:basedOn w:val="13"/>
    <w:link w:val="3"/>
    <w:semiHidden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6">
    <w:name w:val="标题 3 Char"/>
    <w:basedOn w:val="13"/>
    <w:link w:val="4"/>
    <w:semiHidden/>
    <w:uiPriority w:val="9"/>
    <w:rPr>
      <w:b/>
      <w:bCs/>
      <w:sz w:val="32"/>
      <w:szCs w:val="32"/>
    </w:rPr>
  </w:style>
  <w:style w:type="character" w:customStyle="1" w:styleId="27">
    <w:name w:val="页眉 Char"/>
    <w:basedOn w:val="13"/>
    <w:link w:val="10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8">
    <w:name w:val="页脚 Char"/>
    <w:basedOn w:val="13"/>
    <w:link w:val="9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9">
    <w:name w:val="批注框文本 Char"/>
    <w:basedOn w:val="13"/>
    <w:link w:val="8"/>
    <w:semiHidden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0">
    <w:name w:val="文档结构图 Char"/>
    <w:basedOn w:val="13"/>
    <w:link w:val="7"/>
    <w:semiHidden/>
    <w:uiPriority w:val="99"/>
    <w:rPr>
      <w:rFonts w:ascii="宋体" w:hAnsi="Calibri" w:eastAsia="宋体" w:cs="Times New Roman"/>
      <w:sz w:val="18"/>
      <w:szCs w:val="18"/>
    </w:rPr>
  </w:style>
  <w:style w:type="character" w:customStyle="1" w:styleId="31">
    <w:name w:val="批注文字 Char"/>
    <w:basedOn w:val="13"/>
    <w:link w:val="6"/>
    <w:uiPriority w:val="99"/>
    <w:rPr>
      <w:rFonts w:ascii="Calibri" w:hAnsi="Calibri" w:eastAsia="宋体" w:cs="Times New Roman"/>
      <w:sz w:val="24"/>
    </w:rPr>
  </w:style>
  <w:style w:type="character" w:customStyle="1" w:styleId="32">
    <w:name w:val="批注主题 Char"/>
    <w:basedOn w:val="31"/>
    <w:link w:val="5"/>
    <w:semiHidden/>
    <w:uiPriority w:val="99"/>
    <w:rPr>
      <w:rFonts w:ascii="Calibri" w:hAnsi="Calibri" w:eastAsia="宋体" w:cs="Times New Roman"/>
      <w:b/>
      <w:bCs/>
      <w:sz w:val="24"/>
    </w:rPr>
  </w:style>
  <w:style w:type="character" w:customStyle="1" w:styleId="33">
    <w:name w:val="标题 Char"/>
    <w:basedOn w:val="13"/>
    <w:link w:val="12"/>
    <w:uiPriority w:val="10"/>
    <w:rPr>
      <w:rFonts w:ascii="Cambria" w:hAnsi="Cambria" w:eastAsia="宋体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28</Pages>
  <Words>1661</Words>
  <Characters>9469</Characters>
  <Lines>78</Lines>
  <Paragraphs>22</Paragraphs>
  <ScaleCrop>false</ScaleCrop>
  <LinksUpToDate>false</LinksUpToDate>
  <CharactersWithSpaces>0</CharactersWithSpaces>
  <Application>WPS Office 个人版_9.1.0.4866_{F1E327BC-269C-435d-A152-05C5408002CA}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2013-10-24T12:00:00Z</dcterms:created>
  <dc:creator>Sigon</dc:creator>
  <cp:lastModifiedBy>jieranyishen</cp:lastModifiedBy>
  <dcterms:modified xsi:type="dcterms:W3CDTF">2014-12-22T10:01:04Z</dcterms:modified>
  <dc:title>付费内挂执行案v1.0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