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周年庆回馈活动</w:t>
      </w:r>
      <w:r>
        <w:rPr>
          <w:rFonts w:hint="eastAsia"/>
        </w:rPr>
        <w:t>UI需分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>
      <w:pPr/>
    </w:p>
    <w:p>
      <w:pPr>
        <w:pStyle w:val="2"/>
      </w:pPr>
      <w:r>
        <w:rPr>
          <w:rFonts w:hint="eastAsia"/>
          <w:lang w:eastAsia="zh-CN"/>
        </w:rPr>
        <w:t>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活动中心入口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</w:rPr>
        <w:t>玩家</w:t>
      </w:r>
      <w:r>
        <w:rPr>
          <w:rFonts w:ascii="宋体" w:hAnsi="宋体"/>
        </w:rPr>
        <w:t>可以在世界</w:t>
      </w:r>
      <w:r>
        <w:rPr>
          <w:rFonts w:hint="eastAsia" w:ascii="宋体" w:hAnsi="宋体"/>
        </w:rPr>
        <w:t>地图</w:t>
      </w:r>
      <w:r>
        <w:rPr>
          <w:rFonts w:ascii="宋体" w:hAnsi="宋体"/>
        </w:rPr>
        <w:t>，点击</w:t>
      </w:r>
      <w:r>
        <w:rPr>
          <w:rFonts w:hint="eastAsia" w:ascii="宋体" w:hAnsi="宋体"/>
        </w:rPr>
        <w:t>活动中心</w:t>
      </w:r>
      <w:r>
        <w:rPr>
          <w:rFonts w:ascii="宋体" w:hAnsi="宋体"/>
        </w:rPr>
        <w:t>按钮，进入活动主界面</w:t>
      </w:r>
      <w:r>
        <w:rPr>
          <w:rFonts w:hint="eastAsia" w:ascii="宋体" w:hAnsi="宋体"/>
          <w:lang w:eastAsia="zh-CN"/>
        </w:rPr>
        <w:t>；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lang w:eastAsia="zh-CN"/>
        </w:rPr>
        <w:t>活动中心按钮有闪烁效果</w:t>
      </w:r>
      <w:r>
        <w:rPr>
          <w:rFonts w:hint="eastAsia" w:ascii="宋体" w:hAnsi="宋体"/>
          <w:lang w:val="en-US" w:eastAsia="zh-CN"/>
        </w:rPr>
        <w:t>,并且用户点击之后,本日之内不再闪烁(不论是否重新登录客户端)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资源需求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活动主界面</w:t>
      </w:r>
    </w:p>
    <w:p>
      <w:pPr/>
      <w:r>
        <w:drawing>
          <wp:inline distT="0" distB="0" distL="114300" distR="114300">
            <wp:extent cx="5264785" cy="3939540"/>
            <wp:effectExtent l="0" t="0" r="1206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刷新规则：</w:t>
      </w:r>
    </w:p>
    <w:p>
      <w:pPr>
        <w:ind w:firstLine="420" w:firstLineChars="0"/>
        <w:rPr>
          <w:rFonts w:hint="eastAsia" w:ascii="宋体" w:hAnsi="宋体"/>
          <w:b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 w:ascii="宋体" w:hAnsi="宋体"/>
          <w:b/>
          <w:lang w:eastAsia="zh-CN"/>
        </w:rPr>
        <w:t>生日摇摇乐</w:t>
      </w:r>
      <w:r>
        <w:rPr>
          <w:rFonts w:hint="eastAsia" w:ascii="宋体" w:hAnsi="宋体"/>
          <w:b/>
          <w:lang w:val="en-US" w:eastAsia="zh-CN"/>
        </w:rPr>
        <w:t>,生日神拍手,生日必抢货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宋体" w:hAnsi="宋体"/>
          <w:b w:val="0"/>
          <w:bCs/>
          <w:lang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>界面打开时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420" w:leftChars="0" w:right="0" w:rightChars="0" w:firstLine="420" w:firstLineChars="0"/>
        <w:rPr>
          <w:rFonts w:hint="eastAsia" w:ascii="宋体" w:hAnsi="宋体"/>
          <w:b w:val="0"/>
          <w:bCs/>
          <w:lang w:val="en-US" w:eastAsia="zh-CN"/>
        </w:rPr>
      </w:pPr>
      <w:r>
        <w:rPr>
          <w:rFonts w:hint="eastAsia" w:ascii="宋体" w:hAnsi="宋体"/>
          <w:b w:val="0"/>
          <w:bCs/>
          <w:lang w:eastAsia="zh-CN"/>
        </w:rPr>
        <w:t>倒计时结束时刷新</w:t>
      </w:r>
    </w:p>
    <w:p>
      <w:pPr>
        <w:numPr>
          <w:ilvl w:val="0"/>
          <w:numId w:val="5"/>
        </w:numPr>
        <w:ind w:left="420" w:leftChars="0" w:firstLine="420" w:firstLineChars="0"/>
      </w:pPr>
      <w:r>
        <w:rPr>
          <w:rFonts w:hint="eastAsia"/>
          <w:lang w:eastAsia="zh-CN"/>
        </w:rPr>
        <w:t>生日摇摇乐结束</w:t>
      </w:r>
      <w:r>
        <w:rPr>
          <w:rFonts w:hint="eastAsia"/>
          <w:lang w:val="en-US" w:eastAsia="zh-CN"/>
        </w:rPr>
        <w:t>,文字提示:</w:t>
      </w:r>
      <w:r>
        <w:rPr>
          <w:rFonts w:hint="eastAsia"/>
          <w:color w:val="auto"/>
          <w:sz w:val="21"/>
          <w:szCs w:val="21"/>
          <w:lang w:eastAsia="zh-CN"/>
        </w:rPr>
        <w:t>开奖已结束</w:t>
      </w:r>
    </w:p>
    <w:p>
      <w:pPr>
        <w:numPr>
          <w:ilvl w:val="0"/>
          <w:numId w:val="5"/>
        </w:numPr>
        <w:ind w:left="420" w:leftChars="0" w:firstLine="420" w:firstLineChars="0"/>
      </w:pPr>
      <w:r>
        <w:rPr>
          <w:rFonts w:hint="eastAsia"/>
          <w:sz w:val="21"/>
          <w:szCs w:val="21"/>
        </w:rPr>
        <w:t>生日神拍手</w:t>
      </w:r>
      <w:r>
        <w:rPr>
          <w:rFonts w:hint="eastAsia"/>
          <w:sz w:val="21"/>
          <w:szCs w:val="21"/>
          <w:lang w:eastAsia="zh-CN"/>
        </w:rPr>
        <w:t>结束</w:t>
      </w:r>
      <w:r>
        <w:rPr>
          <w:rFonts w:hint="eastAsia"/>
          <w:sz w:val="21"/>
          <w:szCs w:val="21"/>
          <w:lang w:val="en-US" w:eastAsia="zh-CN"/>
        </w:rPr>
        <w:t>,文字提示:</w:t>
      </w:r>
      <w:r>
        <w:rPr>
          <w:rFonts w:hint="eastAsia"/>
          <w:color w:val="auto"/>
          <w:sz w:val="21"/>
          <w:szCs w:val="21"/>
          <w:lang w:eastAsia="zh-CN"/>
        </w:rPr>
        <w:t>拍卖已结束</w:t>
      </w:r>
    </w:p>
    <w:p>
      <w:pPr>
        <w:numPr>
          <w:ilvl w:val="0"/>
          <w:numId w:val="5"/>
        </w:numPr>
        <w:ind w:left="420" w:leftChars="0" w:firstLine="420" w:firstLineChars="0"/>
      </w:pPr>
      <w:r>
        <w:rPr>
          <w:rFonts w:hint="eastAsia"/>
          <w:sz w:val="21"/>
          <w:szCs w:val="21"/>
        </w:rPr>
        <w:t>生日必抢货</w:t>
      </w:r>
      <w:r>
        <w:rPr>
          <w:rFonts w:hint="eastAsia"/>
          <w:sz w:val="21"/>
          <w:szCs w:val="21"/>
          <w:lang w:eastAsia="zh-CN"/>
        </w:rPr>
        <w:t>结束</w:t>
      </w:r>
      <w:r>
        <w:rPr>
          <w:rFonts w:hint="eastAsia"/>
          <w:sz w:val="21"/>
          <w:szCs w:val="21"/>
          <w:lang w:val="en-US" w:eastAsia="zh-CN"/>
        </w:rPr>
        <w:t>,文字提示:</w:t>
      </w:r>
      <w:r>
        <w:rPr>
          <w:rFonts w:hint="eastAsia"/>
          <w:color w:val="auto"/>
          <w:sz w:val="21"/>
          <w:szCs w:val="21"/>
          <w:lang w:eastAsia="zh-CN"/>
        </w:rPr>
        <w:t>商城不再更新</w:t>
      </w:r>
    </w:p>
    <w:p>
      <w:pPr>
        <w:numPr>
          <w:ilvl w:val="0"/>
          <w:numId w:val="5"/>
        </w:numPr>
        <w:ind w:left="420" w:leftChars="0" w:firstLine="420" w:firstLineChars="0"/>
      </w:pPr>
      <w:r>
        <w:rPr>
          <w:rFonts w:hint="eastAsia"/>
          <w:color w:val="auto"/>
          <w:sz w:val="21"/>
          <w:szCs w:val="21"/>
          <w:lang w:eastAsia="zh-CN"/>
        </w:rPr>
        <w:t>返回时将数据传递回来刷新</w:t>
      </w:r>
    </w:p>
    <w:p>
      <w:pPr>
        <w:numPr>
          <w:ilvl w:val="0"/>
          <w:numId w:val="0"/>
        </w:numPr>
        <w:tabs>
          <w:tab w:val="clear" w:pos="420"/>
        </w:tabs>
        <w:ind w:left="840" w:leftChars="0"/>
        <w:rPr>
          <w:rFonts w:hint="eastAsia" w:ascii="宋体" w:hAnsi="宋体"/>
          <w:b w:val="0"/>
          <w:bCs/>
          <w:lang w:val="en-US" w:eastAsia="zh-CN"/>
        </w:rPr>
      </w:pP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2，购买八岁生日币</w:t>
      </w:r>
    </w:p>
    <w:p>
      <w:pPr>
        <w:ind w:leftChars="200"/>
        <w:rPr>
          <w:rFonts w:hint="eastAsia" w:ascii="宋体" w:hAnsi="宋体"/>
        </w:rPr>
      </w:pPr>
      <w:r>
        <w:rPr>
          <w:rFonts w:hint="eastAsia" w:ascii="宋体" w:hAnsi="宋体"/>
          <w:b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lang w:val="en-US" w:eastAsia="zh-CN"/>
        </w:rPr>
        <w:t>1）</w:t>
      </w:r>
      <w:r>
        <w:rPr>
          <w:rFonts w:ascii="宋体" w:hAnsi="宋体"/>
        </w:rPr>
        <w:t>界面打开时</w:t>
      </w:r>
      <w:r>
        <w:rPr>
          <w:rFonts w:hint="eastAsia" w:ascii="宋体" w:hAnsi="宋体"/>
        </w:rPr>
        <w:t>；</w:t>
      </w:r>
    </w:p>
    <w:p>
      <w:pPr>
        <w:ind w:leftChars="20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val="en-US" w:eastAsia="zh-CN"/>
        </w:rPr>
        <w:t xml:space="preserve"> 2</w:t>
      </w:r>
      <w:r>
        <w:rPr>
          <w:rFonts w:hint="default" w:ascii="宋体" w:hAnsi="宋体"/>
          <w:lang w:val="en-US" w:eastAsia="zh-CN"/>
        </w:rPr>
        <w:t>)</w:t>
      </w:r>
      <w:r>
        <w:rPr>
          <w:rFonts w:hint="eastAsia" w:ascii="宋体" w:hAnsi="宋体"/>
          <w:lang w:val="en-US" w:eastAsia="zh-CN"/>
        </w:rPr>
        <w:t xml:space="preserve"> 当玩家购买生日币完成后刷新</w:t>
      </w:r>
      <w:r>
        <w:rPr>
          <w:rFonts w:hint="eastAsia" w:ascii="宋体" w:hAnsi="宋体"/>
          <w:lang w:eastAsia="zh-CN"/>
        </w:rPr>
        <w:t>；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3，活动时间,活动详情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1</w:t>
      </w:r>
      <w:r>
        <w:rPr>
          <w:rFonts w:hint="default" w:ascii="宋体" w:hAnsi="宋体"/>
          <w:lang w:val="en-US" w:eastAsia="zh-CN"/>
        </w:rPr>
        <w:t>)</w:t>
      </w:r>
      <w:r>
        <w:rPr>
          <w:rFonts w:hint="eastAsia" w:ascii="宋体" w:hAnsi="宋体"/>
          <w:lang w:val="en-US" w:eastAsia="zh-CN"/>
        </w:rPr>
        <w:t xml:space="preserve"> 进入界面时刷新;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关闭规则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1，界面关闭规则</w:t>
      </w:r>
    </w:p>
    <w:p>
      <w:pPr>
        <w:numPr>
          <w:ilvl w:val="0"/>
          <w:numId w:val="6"/>
        </w:num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.点击右上角关闭按钮</w:t>
      </w: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rPr>
          <w:color w:val="FF0000"/>
          <w:sz w:val="21"/>
          <w:szCs w:val="21"/>
        </w:rPr>
      </w:pPr>
      <w:r>
        <w:rPr>
          <w:rFonts w:hint="eastAsia" w:ascii="宋体" w:hAnsi="宋体"/>
          <w:lang w:val="en-US" w:eastAsia="zh-CN"/>
        </w:rPr>
        <w:t xml:space="preserve">    2).活动结束,点击任意按钮(除右上角关闭),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弹出活动结束的提示框，文字如下：“对不起，活动已经结束了”</w:t>
      </w: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，点击提示框中的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&lt;确定&gt;按钮后，关闭该提示框与活动主界面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宋体" w:hAnsi="宋体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功能需求列表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eastAsia"/>
          <w:b w:val="0"/>
          <w:bCs w:val="0"/>
        </w:rPr>
        <w:t>活动</w:t>
      </w:r>
      <w:r>
        <w:rPr>
          <w:b w:val="0"/>
          <w:bCs w:val="0"/>
        </w:rPr>
        <w:t>主界面为全屏界面</w:t>
      </w:r>
    </w:p>
    <w:p>
      <w:pPr/>
      <w:r>
        <w:rPr>
          <w:rFonts w:hint="eastAsia"/>
          <w:lang w:val="en-US" w:eastAsia="zh-CN"/>
        </w:rPr>
        <w:t>（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eastAsia"/>
          <w:b w:val="0"/>
          <w:bCs w:val="0"/>
        </w:rPr>
        <w:t>左上角活动</w:t>
      </w:r>
      <w:r>
        <w:rPr>
          <w:b w:val="0"/>
          <w:bCs w:val="0"/>
        </w:rPr>
        <w:t>时间：</w:t>
      </w:r>
      <w:r>
        <w:t>显示活动的时间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“mm月dd日~mm月dd日”</w:t>
      </w:r>
      <w:r>
        <w:t>段</w:t>
      </w:r>
      <w:r>
        <w:rPr>
          <w:rFonts w:hint="eastAsia"/>
        </w:rPr>
        <w:t>：</w:t>
      </w:r>
    </w:p>
    <w:p>
      <w:pPr>
        <w:ind w:firstLine="420" w:firstLineChars="0"/>
      </w:pPr>
      <w:r>
        <w:t>前一组</w:t>
      </w:r>
      <w:r>
        <w:rPr>
          <w:rFonts w:hint="eastAsia"/>
        </w:rPr>
        <w:t>mm月dd日，</w:t>
      </w:r>
      <w:r>
        <w:t>mm</w:t>
      </w:r>
      <w:r>
        <w:rPr>
          <w:rFonts w:hint="eastAsia"/>
        </w:rPr>
        <w:t>和</w:t>
      </w:r>
      <w:r>
        <w:t>dd读取</w:t>
      </w:r>
      <w:r>
        <w:rPr>
          <w:rFonts w:hint="eastAsia"/>
        </w:rPr>
        <w:t>配置中活动</w:t>
      </w:r>
      <w:r>
        <w:t>开始时间的月和日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后</w:t>
      </w:r>
      <w:r>
        <w:t>一组</w:t>
      </w:r>
      <w:r>
        <w:rPr>
          <w:rFonts w:hint="eastAsia"/>
        </w:rPr>
        <w:t>mm月dd日，</w:t>
      </w:r>
      <w:r>
        <w:t>mm</w:t>
      </w:r>
      <w:r>
        <w:rPr>
          <w:rFonts w:hint="eastAsia"/>
        </w:rPr>
        <w:t>和</w:t>
      </w:r>
      <w:r>
        <w:t>dd读取</w:t>
      </w:r>
      <w:r>
        <w:rPr>
          <w:rFonts w:hint="eastAsia"/>
        </w:rPr>
        <w:t>配置中活动结束</w:t>
      </w:r>
      <w:r>
        <w:t>时间的月和日</w:t>
      </w:r>
      <w:r>
        <w:rPr>
          <w:rFonts w:hint="eastAsia"/>
        </w:rPr>
        <w:t>。</w:t>
      </w:r>
    </w:p>
    <w:p>
      <w:pPr>
        <w:pStyle w:val="42"/>
        <w:numPr>
          <w:ilvl w:val="0"/>
          <w:numId w:val="7"/>
        </w:numPr>
        <w:spacing w:line="360" w:lineRule="auto"/>
        <w:rPr>
          <w:rFonts w:hint="eastAsia" w:ascii="宋体" w:hAnsi="宋体"/>
          <w:lang w:eastAsia="zh-CN"/>
        </w:rPr>
      </w:pPr>
      <w:r>
        <w:rPr>
          <w:rFonts w:ascii="宋体" w:hAnsi="宋体"/>
          <w:b w:val="0"/>
          <w:bCs/>
        </w:rPr>
        <w:t>“</w:t>
      </w:r>
      <w:r>
        <w:rPr>
          <w:rFonts w:hint="eastAsia" w:ascii="宋体" w:hAnsi="宋体"/>
          <w:b w:val="0"/>
          <w:bCs/>
          <w:lang w:eastAsia="zh-CN"/>
        </w:rPr>
        <w:t>购买八岁生日币</w:t>
      </w:r>
      <w:r>
        <w:rPr>
          <w:rFonts w:ascii="宋体" w:hAnsi="宋体"/>
          <w:b w:val="0"/>
          <w:bCs/>
        </w:rPr>
        <w:t>”</w:t>
      </w:r>
      <w:r>
        <w:rPr>
          <w:rFonts w:hint="eastAsia" w:ascii="宋体" w:hAnsi="宋体"/>
          <w:b w:val="0"/>
          <w:bCs/>
        </w:rPr>
        <w:t>：</w:t>
      </w:r>
      <w:r>
        <w:rPr>
          <w:rFonts w:hint="eastAsia" w:ascii="宋体" w:hAnsi="宋体"/>
          <w:lang w:eastAsia="zh-CN"/>
        </w:rPr>
        <w:t>为固定文字</w:t>
      </w:r>
    </w:p>
    <w:p>
      <w:pPr>
        <w:pStyle w:val="42"/>
        <w:numPr>
          <w:ilvl w:val="0"/>
          <w:numId w:val="7"/>
        </w:numPr>
        <w:spacing w:line="360" w:lineRule="auto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生日币数量为消息请求结果</w:t>
      </w:r>
      <w:r>
        <w:rPr>
          <w:rFonts w:hint="eastAsia" w:ascii="宋体" w:hAnsi="宋体"/>
          <w:lang w:val="en-US" w:eastAsia="zh-CN"/>
        </w:rPr>
        <w:t>.显示最多</w:t>
      </w:r>
      <w:r>
        <w:rPr>
          <w:rFonts w:hint="eastAsia"/>
          <w:color w:val="auto"/>
          <w:sz w:val="21"/>
          <w:szCs w:val="21"/>
        </w:rPr>
        <w:t>99999999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八个9</w:t>
      </w:r>
    </w:p>
    <w:p>
      <w:pPr>
        <w:numPr>
          <w:ilvl w:val="0"/>
          <w:numId w:val="8"/>
        </w:numPr>
        <w:rPr>
          <w:rFonts w:hint="eastAsia" w:ascii="宋体" w:hAnsi="宋体"/>
          <w:b w:val="0"/>
          <w:bCs/>
        </w:rPr>
      </w:pPr>
      <w:r>
        <w:rPr>
          <w:rFonts w:hint="eastAsia" w:ascii="宋体" w:hAnsi="宋体"/>
          <w:b w:val="0"/>
          <w:bCs/>
          <w:lang w:val="en-US" w:eastAsia="zh-CN"/>
        </w:rPr>
        <w:t>活动详情</w:t>
      </w:r>
      <w:r>
        <w:rPr>
          <w:rFonts w:hint="eastAsia" w:ascii="宋体" w:hAnsi="宋体"/>
          <w:b w:val="0"/>
          <w:bCs/>
        </w:rPr>
        <w:t>按钮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strike/>
          <w:dstrike w:val="0"/>
          <w:lang w:val="en-US" w:eastAsia="zh-CN"/>
        </w:rPr>
      </w:pPr>
      <w:r>
        <w:rPr>
          <w:rFonts w:hint="eastAsia" w:ascii="宋体" w:hAnsi="宋体"/>
          <w:b w:val="0"/>
          <w:bCs/>
          <w:lang w:eastAsia="zh-CN"/>
        </w:rPr>
        <w:t>点击活动详情按钮</w:t>
      </w:r>
      <w:r>
        <w:rPr>
          <w:rFonts w:hint="eastAsia" w:ascii="宋体" w:hAnsi="宋体"/>
          <w:b w:val="0"/>
          <w:bCs/>
          <w:lang w:val="en-US" w:eastAsia="zh-CN"/>
        </w:rPr>
        <w:t>,用系统浏览器打开</w:t>
      </w:r>
      <w:r>
        <w:rPr>
          <w:rFonts w:hint="eastAsia"/>
          <w:sz w:val="21"/>
          <w:szCs w:val="21"/>
        </w:rPr>
        <w:t>周年庆回馈活动介绍页</w:t>
      </w:r>
    </w:p>
    <w:p>
      <w:pPr>
        <w:numPr>
          <w:ilvl w:val="0"/>
          <w:numId w:val="9"/>
        </w:numPr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宣传图及小标题</w:t>
      </w:r>
    </w:p>
    <w:p>
      <w:pPr>
        <w:numPr>
          <w:ilvl w:val="0"/>
          <w:numId w:val="10"/>
        </w:numPr>
        <w:ind w:firstLine="420" w:firstLineChars="0"/>
        <w:rPr>
          <w:rFonts w:hint="eastAsia" w:ascii="宋体" w:hAnsi="宋体"/>
          <w:b w:val="0"/>
          <w:bCs/>
          <w:lang w:eastAsia="zh-CN"/>
        </w:rPr>
      </w:pPr>
      <w:r>
        <w:rPr>
          <w:rFonts w:hint="eastAsia"/>
          <w:sz w:val="21"/>
          <w:szCs w:val="21"/>
          <w:lang w:eastAsia="zh-CN"/>
        </w:rPr>
        <w:t>由策划和产品商议后决定效果图和标题</w:t>
      </w:r>
      <w:r>
        <w:rPr>
          <w:rFonts w:hint="eastAsia" w:ascii="宋体" w:hAnsi="宋体"/>
          <w:b w:val="0"/>
          <w:bCs/>
          <w:lang w:eastAsia="zh-CN"/>
        </w:rPr>
        <w:t>；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ascii="宋体" w:hAnsi="宋体"/>
          <w:b w:val="0"/>
          <w:bCs/>
          <w:lang w:val="en-US" w:eastAsia="zh-CN"/>
        </w:rPr>
      </w:pP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hint="eastAsia" w:ascii="宋体" w:hAnsi="宋体"/>
          <w:b/>
        </w:rPr>
        <w:t>查看详情按钮</w:t>
      </w:r>
      <w:r>
        <w:rPr>
          <w:rFonts w:ascii="宋体" w:hAnsi="宋体"/>
          <w:b/>
        </w:rPr>
        <w:t>：</w:t>
      </w:r>
      <w:r>
        <w:rPr>
          <w:rFonts w:hint="eastAsia" w:ascii="宋体" w:hAnsi="宋体"/>
        </w:rPr>
        <w:t>所跳转</w:t>
      </w:r>
      <w:r>
        <w:rPr>
          <w:rFonts w:ascii="宋体" w:hAnsi="宋体"/>
        </w:rPr>
        <w:t>的外部</w:t>
      </w:r>
      <w:r>
        <w:rPr>
          <w:rFonts w:hint="eastAsia" w:ascii="宋体" w:hAnsi="宋体"/>
        </w:rPr>
        <w:t>网页</w:t>
      </w:r>
      <w:r>
        <w:rPr>
          <w:rFonts w:ascii="宋体" w:hAnsi="宋体"/>
        </w:rPr>
        <w:t>链接由运营提供。</w:t>
      </w: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hint="eastAsia" w:ascii="宋体" w:hAnsi="宋体"/>
          <w:lang w:eastAsia="zh-CN"/>
        </w:rPr>
        <w:t>活动主界面右上端</w:t>
      </w:r>
      <w:r>
        <w:rPr>
          <w:rFonts w:hint="eastAsia" w:ascii="宋体" w:hAnsi="宋体"/>
          <w:lang w:val="en-US" w:eastAsia="zh-CN"/>
        </w:rPr>
        <w:t>:点击后用系统浏览器打开周年庆服饰网页.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2 摇摇乐更多中奖信息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点击 &lt;</w:t>
      </w:r>
      <w:r>
        <w:rPr>
          <w:rFonts w:hint="eastAsia"/>
          <w:color w:val="auto"/>
          <w:sz w:val="21"/>
          <w:szCs w:val="21"/>
        </w:rPr>
        <w:t>查看更多中奖信息</w:t>
      </w:r>
      <w:r>
        <w:rPr>
          <w:rFonts w:hint="eastAsia"/>
          <w:color w:val="auto"/>
          <w:sz w:val="21"/>
          <w:szCs w:val="21"/>
          <w:lang w:val="en-US" w:eastAsia="zh-CN"/>
        </w:rPr>
        <w:t>&gt;</w:t>
      </w:r>
      <w:r>
        <w:rPr>
          <w:rFonts w:hint="eastAsia" w:ascii="宋体" w:hAnsi="宋体"/>
          <w:lang w:val="en-US" w:eastAsia="zh-CN"/>
        </w:rPr>
        <w:t>:点击后,点击弹框.(非全屏)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lang w:val="en-US" w:eastAsia="zh-CN"/>
        </w:rPr>
      </w:pPr>
      <w:r>
        <w:drawing>
          <wp:inline distT="0" distB="0" distL="114300" distR="114300">
            <wp:extent cx="3825240" cy="4516120"/>
            <wp:effectExtent l="0" t="0" r="381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.弹出上期中奖界面.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右上角有个X关闭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左边图片鼠标移入会有物品描述tips.点击翻页按钮可看余下奖励.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中下端显示:</w:t>
      </w:r>
      <w:r>
        <w:rPr>
          <w:rFonts w:hint="eastAsia"/>
          <w:color w:val="auto"/>
          <w:sz w:val="21"/>
          <w:szCs w:val="21"/>
          <w:lang w:eastAsia="zh-CN"/>
        </w:rPr>
        <w:t>文字</w:t>
      </w:r>
      <w:r>
        <w:rPr>
          <w:rFonts w:hint="eastAsia"/>
          <w:color w:val="auto"/>
          <w:sz w:val="21"/>
          <w:szCs w:val="21"/>
        </w:rPr>
        <w:t>“</w:t>
      </w:r>
      <w:r>
        <w:rPr>
          <w:rFonts w:hint="eastAsia"/>
          <w:color w:val="auto"/>
          <w:sz w:val="21"/>
          <w:szCs w:val="21"/>
          <w:lang w:eastAsia="zh-CN"/>
        </w:rPr>
        <w:t>我的上期中奖纪录：获得了</w:t>
      </w:r>
      <w:r>
        <w:rPr>
          <w:rFonts w:hint="eastAsia"/>
          <w:color w:val="auto"/>
          <w:sz w:val="21"/>
          <w:szCs w:val="21"/>
          <w:lang w:val="en-US" w:eastAsia="zh-CN"/>
        </w:rPr>
        <w:t>1(数量)</w:t>
      </w:r>
      <w:r>
        <w:rPr>
          <w:rFonts w:hint="eastAsia"/>
          <w:color w:val="auto"/>
          <w:sz w:val="21"/>
          <w:szCs w:val="21"/>
        </w:rPr>
        <w:t>个</w:t>
      </w:r>
      <w:r>
        <w:rPr>
          <w:rFonts w:hint="eastAsia"/>
          <w:color w:val="auto"/>
          <w:sz w:val="21"/>
          <w:szCs w:val="21"/>
          <w:lang w:eastAsia="zh-CN"/>
        </w:rPr>
        <w:t>一等</w:t>
      </w:r>
      <w:r>
        <w:rPr>
          <w:rFonts w:hint="eastAsia"/>
          <w:color w:val="auto"/>
          <w:sz w:val="21"/>
          <w:szCs w:val="21"/>
          <w:lang w:val="en-US" w:eastAsia="zh-CN"/>
        </w:rPr>
        <w:t>(奖项)</w:t>
      </w:r>
      <w:r>
        <w:rPr>
          <w:rFonts w:hint="eastAsia"/>
          <w:color w:val="auto"/>
          <w:sz w:val="21"/>
          <w:szCs w:val="21"/>
        </w:rPr>
        <w:t>奖、</w:t>
      </w:r>
      <w:r>
        <w:rPr>
          <w:rFonts w:hint="eastAsia"/>
          <w:color w:val="auto"/>
          <w:sz w:val="21"/>
          <w:szCs w:val="21"/>
          <w:lang w:val="en-US" w:eastAsia="zh-CN"/>
        </w:rPr>
        <w:t>2(数量)</w:t>
      </w:r>
      <w:r>
        <w:rPr>
          <w:rFonts w:hint="eastAsia"/>
          <w:color w:val="auto"/>
          <w:sz w:val="21"/>
          <w:szCs w:val="21"/>
        </w:rPr>
        <w:t>个</w:t>
      </w:r>
      <w:r>
        <w:rPr>
          <w:rFonts w:hint="eastAsia"/>
          <w:color w:val="auto"/>
          <w:sz w:val="21"/>
          <w:szCs w:val="21"/>
          <w:lang w:eastAsia="zh-CN"/>
        </w:rPr>
        <w:t>二等</w:t>
      </w:r>
      <w:r>
        <w:rPr>
          <w:rFonts w:hint="eastAsia"/>
          <w:color w:val="auto"/>
          <w:sz w:val="21"/>
          <w:szCs w:val="21"/>
          <w:lang w:val="en-US" w:eastAsia="zh-CN"/>
        </w:rPr>
        <w:t>(奖项)</w:t>
      </w:r>
      <w:r>
        <w:rPr>
          <w:rFonts w:hint="eastAsia"/>
          <w:color w:val="auto"/>
          <w:sz w:val="21"/>
          <w:szCs w:val="21"/>
        </w:rPr>
        <w:t>奖”</w:t>
      </w:r>
      <w:r>
        <w:rPr>
          <w:rFonts w:hint="eastAsia"/>
          <w:color w:val="auto"/>
          <w:sz w:val="21"/>
          <w:szCs w:val="21"/>
          <w:lang w:eastAsia="zh-CN"/>
        </w:rPr>
        <w:t>和“上期我的中奖号码：</w:t>
      </w:r>
      <w:r>
        <w:rPr>
          <w:rFonts w:hint="eastAsia"/>
          <w:color w:val="auto"/>
          <w:sz w:val="21"/>
          <w:szCs w:val="21"/>
          <w:lang w:val="en-US" w:eastAsia="zh-CN"/>
        </w:rPr>
        <w:t>12、212(号码)</w:t>
      </w:r>
      <w:r>
        <w:rPr>
          <w:rFonts w:hint="eastAsia"/>
          <w:color w:val="auto"/>
          <w:sz w:val="21"/>
          <w:szCs w:val="21"/>
          <w:lang w:eastAsia="zh-CN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如果没有购买摇奖券</w:t>
      </w:r>
      <w:r>
        <w:rPr>
          <w:rFonts w:hint="eastAsia"/>
          <w:color w:val="auto"/>
          <w:sz w:val="21"/>
          <w:szCs w:val="21"/>
          <w:lang w:val="en-US" w:eastAsia="zh-CN"/>
        </w:rPr>
        <w:t>,则中下端显示文字: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eastAsia="zh-CN"/>
        </w:rPr>
        <w:t>您上期未购买摇奖券哦！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弹出这个框的时候,不可能出现无中奖数据的情况.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当只中了阳光普照奖,显示如下</w:t>
      </w:r>
      <w:bookmarkStart w:id="0" w:name="_GoBack"/>
      <w:bookmarkEnd w:id="0"/>
    </w:p>
    <w:p>
      <w:pPr>
        <w:spacing w:beforeLines="0" w:afterLines="0"/>
        <w:ind w:left="200" w:firstLine="836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我的上期中奖纪录：获得了10个阳光普照奖</w:t>
      </w:r>
    </w:p>
    <w:p>
      <w:pPr>
        <w:spacing w:beforeLines="0" w:afterLines="0"/>
        <w:ind w:left="200" w:firstLine="836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上期我的中奖号码</w:t>
      </w:r>
      <w:r>
        <w:rPr>
          <w:rFonts w:hint="eastAsia" w:ascii="宋体" w:hAnsi="宋体"/>
          <w:sz w:val="18"/>
          <w:lang w:val="en-US" w:eastAsia="zh-CN"/>
        </w:rPr>
        <w:t>: 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right="0" w:rightChars="0"/>
        <w:jc w:val="left"/>
        <w:textAlignment w:val="auto"/>
        <w:outlineLvl w:val="1"/>
        <w:rPr>
          <w:rFonts w:hint="eastAsia" w:ascii="宋体" w:hAnsi="宋体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关闭规则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1，界面关闭规则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.点击右上角关闭按钮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.点击确定按钮</w:t>
      </w: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刷新规则：</w:t>
      </w: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ind w:firstLine="420" w:firstLineChars="0"/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1，界面刷新规则</w:t>
      </w:r>
    </w:p>
    <w:p>
      <w:pPr>
        <w:numPr>
          <w:ilvl w:val="0"/>
          <w:numId w:val="14"/>
        </w:numPr>
        <w:spacing w:after="160" w:line="259" w:lineRule="auto"/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.每次进入刷新</w:t>
      </w: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rPr>
          <w:rFonts w:hint="eastAsia" w:ascii="宋体" w:hAnsi="宋体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生日神拍手</w:t>
      </w:r>
      <w:r>
        <w:drawing>
          <wp:inline distT="0" distB="0" distL="114300" distR="114300">
            <wp:extent cx="4620260" cy="3599815"/>
            <wp:effectExtent l="0" t="0" r="889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1.原界面迭代.</w:t>
      </w:r>
    </w:p>
    <w:p>
      <w:pPr>
        <w:pStyle w:val="43"/>
        <w:numPr>
          <w:ilvl w:val="1"/>
          <w:numId w:val="16"/>
        </w:numPr>
        <w:spacing w:line="360" w:lineRule="auto"/>
        <w:ind w:left="98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物品显示规则与原:&lt;精品拍卖&gt;的显示规则完全相同</w:t>
      </w:r>
    </w:p>
    <w:p>
      <w:pPr>
        <w:pStyle w:val="43"/>
        <w:numPr>
          <w:ilvl w:val="1"/>
          <w:numId w:val="16"/>
        </w:numPr>
        <w:spacing w:line="360" w:lineRule="auto"/>
        <w:ind w:left="98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没有拍卖进行时，显示规则仍与</w:t>
      </w:r>
      <w:r>
        <w:rPr>
          <w:rFonts w:hint="eastAsia"/>
          <w:color w:val="auto"/>
          <w:sz w:val="21"/>
          <w:szCs w:val="21"/>
          <w:lang w:val="en-US" w:eastAsia="zh-CN"/>
        </w:rPr>
        <w:t>&lt;精品拍卖&gt;的显示规则相同</w:t>
      </w: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rPr>
          <w:color w:val="auto"/>
          <w:sz w:val="21"/>
          <w:szCs w:val="21"/>
        </w:rPr>
      </w:pP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2.当玩家正在进行拍卖时,界面显示修改:</w:t>
      </w: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ind w:left="840"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拍卖公告显示:</w:t>
      </w:r>
    </w:p>
    <w:p>
      <w:pPr>
        <w:pStyle w:val="43"/>
        <w:numPr>
          <w:ilvl w:val="3"/>
          <w:numId w:val="16"/>
        </w:numPr>
        <w:spacing w:line="360" w:lineRule="auto"/>
        <w:ind w:left="182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显示生日币拍卖的下次拍卖时间和距离开始时间</w:t>
      </w:r>
    </w:p>
    <w:p>
      <w:pPr>
        <w:pStyle w:val="43"/>
        <w:numPr>
          <w:ilvl w:val="3"/>
          <w:numId w:val="16"/>
        </w:numPr>
        <w:spacing w:line="360" w:lineRule="auto"/>
        <w:ind w:left="182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当没有拍卖时，拍卖行公告上显示文字：“近期没有拍卖”</w:t>
      </w: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ind w:left="704" w:left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lang w:eastAsia="zh-CN"/>
        </w:rPr>
        <w:t>名人堂修改：名人堂中只显示生日币拍卖信息</w:t>
      </w:r>
    </w:p>
    <w:p>
      <w:pPr>
        <w:pStyle w:val="43"/>
        <w:numPr>
          <w:ilvl w:val="3"/>
          <w:numId w:val="16"/>
        </w:numPr>
        <w:spacing w:line="360" w:lineRule="auto"/>
        <w:ind w:left="1827" w:leftChars="0" w:hanging="283" w:firstLineChars="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eastAsia="zh-CN"/>
        </w:rPr>
        <w:t>生日币拍卖信息</w:t>
      </w:r>
      <w:r>
        <w:rPr>
          <w:rFonts w:hint="eastAsia"/>
          <w:color w:val="auto"/>
          <w:sz w:val="21"/>
          <w:szCs w:val="21"/>
        </w:rPr>
        <w:t>为：“玩家昵称六字以XX</w:t>
      </w:r>
      <w:r>
        <w:rPr>
          <w:rFonts w:hint="eastAsia"/>
          <w:color w:val="auto"/>
          <w:sz w:val="21"/>
          <w:szCs w:val="21"/>
          <w:lang w:eastAsia="zh-CN"/>
        </w:rPr>
        <w:t>八岁</w:t>
      </w:r>
      <w:r>
        <w:rPr>
          <w:rFonts w:hint="eastAsia"/>
          <w:color w:val="auto"/>
          <w:sz w:val="21"/>
          <w:szCs w:val="21"/>
        </w:rPr>
        <w:t>生日币拍得A物品（时效或数量）”</w:t>
      </w:r>
    </w:p>
    <w:p>
      <w:pPr>
        <w:pStyle w:val="43"/>
        <w:numPr>
          <w:ilvl w:val="4"/>
          <w:numId w:val="16"/>
        </w:numPr>
        <w:spacing w:line="360" w:lineRule="auto"/>
        <w:ind w:left="2247" w:leftChars="0" w:hanging="283" w:firstLineChars="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XX表示最后玩家拍得该物品消耗的生日币的数量</w:t>
      </w:r>
    </w:p>
    <w:p>
      <w:pPr>
        <w:pStyle w:val="43"/>
        <w:numPr>
          <w:ilvl w:val="4"/>
          <w:numId w:val="16"/>
        </w:numPr>
        <w:spacing w:line="360" w:lineRule="auto"/>
        <w:ind w:left="2247" w:leftChars="0" w:hanging="283" w:firstLineChars="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A物品表示玩家拍得的物品</w:t>
      </w:r>
    </w:p>
    <w:p>
      <w:pPr>
        <w:pStyle w:val="43"/>
        <w:numPr>
          <w:ilvl w:val="3"/>
          <w:numId w:val="16"/>
        </w:numPr>
        <w:spacing w:line="360" w:lineRule="auto"/>
        <w:ind w:left="182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按照原规则显示名人堂的信息，信息的排序规则按照原逻辑，默认排序即可</w:t>
      </w: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ind w:left="704" w:left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货币区域修改：</w:t>
      </w:r>
    </w:p>
    <w:p>
      <w:pPr>
        <w:pStyle w:val="43"/>
        <w:numPr>
          <w:ilvl w:val="2"/>
          <w:numId w:val="16"/>
        </w:numPr>
        <w:spacing w:line="360" w:lineRule="auto"/>
        <w:ind w:left="140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将原货币图标修改为生日币图标</w:t>
      </w:r>
      <w:r>
        <w:rPr>
          <w:rFonts w:hint="eastAsia"/>
          <w:color w:val="auto"/>
          <w:sz w:val="21"/>
          <w:szCs w:val="21"/>
          <w:lang w:val="en-US" w:eastAsia="zh-CN"/>
        </w:rPr>
        <w:t>(图标替换)</w:t>
      </w:r>
    </w:p>
    <w:p>
      <w:pPr>
        <w:pStyle w:val="43"/>
        <w:numPr>
          <w:ilvl w:val="2"/>
          <w:numId w:val="16"/>
        </w:numPr>
        <w:spacing w:line="360" w:lineRule="auto"/>
        <w:ind w:left="140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将原来的点券与</w:t>
      </w:r>
      <w:r>
        <w:rPr>
          <w:rFonts w:hint="eastAsia"/>
          <w:color w:val="auto"/>
          <w:sz w:val="21"/>
          <w:szCs w:val="21"/>
          <w:lang w:val="en-US" w:eastAsia="zh-CN"/>
        </w:rPr>
        <w:t>G币文字区域修改为文字：“八岁生日币：XXX”</w:t>
      </w:r>
    </w:p>
    <w:p>
      <w:pPr>
        <w:pStyle w:val="43"/>
        <w:numPr>
          <w:ilvl w:val="3"/>
          <w:numId w:val="16"/>
        </w:numPr>
        <w:spacing w:line="360" w:lineRule="auto"/>
        <w:ind w:left="182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XXX表示玩家拥有生日币的数量</w:t>
      </w:r>
    </w:p>
    <w:p>
      <w:pPr>
        <w:pStyle w:val="43"/>
        <w:numPr>
          <w:ilvl w:val="3"/>
          <w:numId w:val="16"/>
        </w:numPr>
        <w:spacing w:line="360" w:lineRule="auto"/>
        <w:ind w:left="182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XXX的最大值为99999999，超过后不再增加</w:t>
      </w:r>
    </w:p>
    <w:p>
      <w:pPr>
        <w:pStyle w:val="43"/>
        <w:numPr>
          <w:ilvl w:val="2"/>
          <w:numId w:val="16"/>
        </w:numPr>
        <w:spacing w:line="360" w:lineRule="auto"/>
        <w:ind w:left="140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将&lt;点券兑换&gt;按钮修改为&lt;生日币兑换&gt;按钮</w:t>
      </w:r>
    </w:p>
    <w:p>
      <w:pPr>
        <w:pStyle w:val="43"/>
        <w:numPr>
          <w:ilvl w:val="3"/>
          <w:numId w:val="16"/>
        </w:numPr>
        <w:spacing w:line="360" w:lineRule="auto"/>
        <w:ind w:left="182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eastAsia="zh-CN"/>
        </w:rPr>
        <w:t>点击该按钮，直接弹出快捷购买生日币的弹框，与上述主界面点击</w:t>
      </w:r>
      <w:r>
        <w:rPr>
          <w:rFonts w:hint="eastAsia"/>
          <w:color w:val="auto"/>
          <w:sz w:val="21"/>
          <w:szCs w:val="21"/>
          <w:lang w:val="en-US" w:eastAsia="zh-CN"/>
        </w:rPr>
        <w:t>&lt;购买八岁生日币&gt;的显示逻辑一致</w:t>
      </w:r>
    </w:p>
    <w:p>
      <w:pPr>
        <w:pStyle w:val="43"/>
        <w:numPr>
          <w:ilvl w:val="2"/>
          <w:numId w:val="16"/>
        </w:numPr>
        <w:spacing w:line="360" w:lineRule="auto"/>
        <w:ind w:left="1407" w:leftChars="0" w:hanging="283" w:firstLineChars="0"/>
        <w:rPr>
          <w:rFonts w:hint="eastAsia"/>
          <w:color w:val="auto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其余的显示规则不改变，包括无生日币拍卖活动时，显示也是如此</w:t>
      </w: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43"/>
        <w:numPr>
          <w:ilvl w:val="0"/>
          <w:numId w:val="0"/>
        </w:numPr>
        <w:tabs>
          <w:tab w:val="clear" w:pos="420"/>
        </w:tabs>
        <w:spacing w:line="360" w:lineRule="auto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43"/>
        <w:numPr>
          <w:ilvl w:val="0"/>
          <w:numId w:val="17"/>
        </w:numPr>
        <w:spacing w:line="360" w:lineRule="auto"/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文字修改:</w:t>
      </w:r>
    </w:p>
    <w:p>
      <w:pPr>
        <w:pStyle w:val="43"/>
        <w:numPr>
          <w:ilvl w:val="2"/>
          <w:numId w:val="17"/>
        </w:numPr>
        <w:tabs>
          <w:tab w:val="left" w:pos="1260"/>
        </w:tabs>
        <w:spacing w:line="360" w:lineRule="auto"/>
        <w:ind w:left="1260" w:leftChars="0" w:hanging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所有“点券”修改为“八岁生日币”</w:t>
      </w:r>
    </w:p>
    <w:p>
      <w:pPr>
        <w:pStyle w:val="43"/>
        <w:numPr>
          <w:ilvl w:val="2"/>
          <w:numId w:val="17"/>
        </w:numPr>
        <w:tabs>
          <w:tab w:val="left" w:pos="1260"/>
        </w:tabs>
        <w:spacing w:line="360" w:lineRule="auto"/>
        <w:ind w:left="1260" w:leftChars="0" w:hanging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广播中的文字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拍卖活动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修改为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生日神拍手活动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pStyle w:val="43"/>
        <w:numPr>
          <w:ilvl w:val="2"/>
          <w:numId w:val="17"/>
        </w:numPr>
        <w:tabs>
          <w:tab w:val="left" w:pos="1260"/>
        </w:tabs>
        <w:spacing w:line="360" w:lineRule="auto"/>
        <w:ind w:left="1260" w:leftChars="0" w:hanging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收到的拍卖邮件(邮件在哪?),邮件标题改为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竞拍生日币退还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pStyle w:val="43"/>
        <w:numPr>
          <w:ilvl w:val="2"/>
          <w:numId w:val="17"/>
        </w:numPr>
        <w:tabs>
          <w:tab w:val="left" w:pos="1260"/>
        </w:tabs>
        <w:spacing w:line="360" w:lineRule="auto"/>
        <w:ind w:left="1260" w:leftChars="0" w:hanging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邮件内容将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竞拍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改成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生日神拍手竞拍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</w:p>
    <w:p>
      <w:pPr>
        <w:pStyle w:val="43"/>
        <w:widowControl w:val="0"/>
        <w:numPr>
          <w:ilvl w:val="0"/>
          <w:numId w:val="0"/>
        </w:numPr>
        <w:tabs>
          <w:tab w:val="clear" w:pos="420"/>
        </w:tabs>
        <w:spacing w:after="0" w:line="360" w:lineRule="auto"/>
        <w:jc w:val="both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43"/>
        <w:numPr>
          <w:ilvl w:val="0"/>
          <w:numId w:val="16"/>
        </w:numPr>
        <w:spacing w:line="360" w:lineRule="auto"/>
        <w:ind w:left="567" w:hanging="283" w:firstLineChars="0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4.周年庆回馈活动所在的版本期间.不开 启点券拍卖.</w:t>
      </w:r>
      <w:r>
        <w:rPr>
          <w:rFonts w:hint="eastAsia"/>
          <w:color w:val="FF0000"/>
          <w:sz w:val="21"/>
          <w:szCs w:val="21"/>
          <w:lang w:eastAsia="zh-CN"/>
        </w:rPr>
        <w:t>即在该版本不会再出现</w:t>
      </w:r>
      <w:r>
        <w:rPr>
          <w:rFonts w:hint="eastAsia"/>
          <w:color w:val="FF0000"/>
          <w:sz w:val="21"/>
          <w:szCs w:val="21"/>
          <w:lang w:val="en-US" w:eastAsia="zh-CN"/>
        </w:rPr>
        <w:t>&lt;</w:t>
      </w:r>
      <w:r>
        <w:rPr>
          <w:rFonts w:hint="eastAsia"/>
          <w:color w:val="FF0000"/>
          <w:sz w:val="21"/>
          <w:szCs w:val="21"/>
          <w:lang w:eastAsia="zh-CN"/>
        </w:rPr>
        <w:t>精品竞拍</w:t>
      </w:r>
      <w:r>
        <w:rPr>
          <w:rFonts w:hint="eastAsia"/>
          <w:color w:val="FF0000"/>
          <w:sz w:val="21"/>
          <w:szCs w:val="21"/>
          <w:lang w:val="en-US" w:eastAsia="zh-CN"/>
        </w:rPr>
        <w:t>&gt;分页</w:t>
      </w:r>
    </w:p>
    <w:p>
      <w:pPr>
        <w:pStyle w:val="43"/>
        <w:widowControl w:val="0"/>
        <w:numPr>
          <w:ilvl w:val="0"/>
          <w:numId w:val="0"/>
        </w:numPr>
        <w:tabs>
          <w:tab w:val="clear" w:pos="420"/>
        </w:tabs>
        <w:spacing w:after="0" w:line="360" w:lineRule="auto"/>
        <w:ind w:firstLine="420" w:firstLineChars="0"/>
        <w:jc w:val="both"/>
        <w:rPr>
          <w:rFonts w:hint="eastAsia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spacing w:after="160" w:line="259" w:lineRule="auto"/>
        <w:rPr>
          <w:rFonts w:hint="eastAsia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decorative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82027">
    <w:nsid w:val="56CEA04B"/>
    <w:multiLevelType w:val="singleLevel"/>
    <w:tmpl w:val="56CEA04B"/>
    <w:lvl w:ilvl="0" w:tentative="1">
      <w:start w:val="5"/>
      <w:numFmt w:val="decimal"/>
      <w:suff w:val="nothing"/>
      <w:lvlText w:val="（%1）"/>
      <w:lvlJc w:val="left"/>
    </w:lvl>
  </w:abstractNum>
  <w:abstractNum w:abstractNumId="1458889181">
    <w:nsid w:val="56F4E1DD"/>
    <w:multiLevelType w:val="singleLevel"/>
    <w:tmpl w:val="56F4E1DD"/>
    <w:lvl w:ilvl="0" w:tentative="1">
      <w:start w:val="1"/>
      <w:numFmt w:val="decimal"/>
      <w:suff w:val="nothing"/>
      <w:lvlText w:val="%1)"/>
      <w:lvlJc w:val="left"/>
    </w:lvl>
  </w:abstractNum>
  <w:abstractNum w:abstractNumId="1458790244">
    <w:nsid w:val="56F35F64"/>
    <w:multiLevelType w:val="multilevel"/>
    <w:tmpl w:val="56F35F64"/>
    <w:lvl w:ilvl="0" w:tentative="1">
      <w:start w:val="4"/>
      <w:numFmt w:val="decimal"/>
      <w:suff w:val="nothing"/>
      <w:lvlText w:val="（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790053">
    <w:nsid w:val="56F35EA5"/>
    <w:multiLevelType w:val="singleLevel"/>
    <w:tmpl w:val="56F35EA5"/>
    <w:lvl w:ilvl="0" w:tentative="1">
      <w:start w:val="3"/>
      <w:numFmt w:val="decimal"/>
      <w:suff w:val="nothing"/>
      <w:lvlText w:val="（%1)"/>
      <w:lvlJc w:val="left"/>
    </w:lvl>
  </w:abstractNum>
  <w:abstractNum w:abstractNumId="1458790140">
    <w:nsid w:val="56F35EFC"/>
    <w:multiLevelType w:val="singleLevel"/>
    <w:tmpl w:val="56F35EFC"/>
    <w:lvl w:ilvl="0" w:tentative="1">
      <w:start w:val="1"/>
      <w:numFmt w:val="decimal"/>
      <w:suff w:val="nothing"/>
      <w:lvlText w:val="%1)"/>
      <w:lvlJc w:val="left"/>
    </w:lvl>
  </w:abstractNum>
  <w:abstractNum w:abstractNumId="1458885685">
    <w:nsid w:val="56F4D435"/>
    <w:multiLevelType w:val="singleLevel"/>
    <w:tmpl w:val="56F4D435"/>
    <w:lvl w:ilvl="0" w:tentative="1">
      <w:start w:val="7"/>
      <w:numFmt w:val="decimal"/>
      <w:suff w:val="nothing"/>
      <w:lvlText w:val="（%1）"/>
      <w:lvlJc w:val="left"/>
    </w:lvl>
  </w:abstractNum>
  <w:abstractNum w:abstractNumId="1458789513">
    <w:nsid w:val="56F35C89"/>
    <w:multiLevelType w:val="singleLevel"/>
    <w:tmpl w:val="56F35C89"/>
    <w:lvl w:ilvl="0" w:tentative="1">
      <w:start w:val="1"/>
      <w:numFmt w:val="decimal"/>
      <w:suff w:val="nothing"/>
      <w:lvlText w:val="%1)"/>
      <w:lvlJc w:val="left"/>
    </w:lvl>
  </w:abstractNum>
  <w:abstractNum w:abstractNumId="1456285314">
    <w:nsid w:val="56CD2682"/>
    <w:multiLevelType w:val="singleLevel"/>
    <w:tmpl w:val="56CD268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8860762">
    <w:nsid w:val="1D236C5A"/>
    <w:multiLevelType w:val="multilevel"/>
    <w:tmpl w:val="1D236C5A"/>
    <w:lvl w:ilvl="0" w:tentative="1">
      <w:start w:val="1"/>
      <w:numFmt w:val="bullet"/>
      <w:lvlText w:val=""/>
      <w:lvlJc w:val="left"/>
      <w:pPr>
        <w:ind w:left="88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0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hint="default" w:ascii="Wingdings" w:hAnsi="Wingdings"/>
      </w:rPr>
    </w:lvl>
    <w:lvl w:ilvl="3" w:tentative="1">
      <w:start w:val="1"/>
      <w:numFmt w:val="bullet"/>
      <w:lvlText w:val=""/>
      <w:lvlJc w:val="left"/>
      <w:pPr>
        <w:ind w:left="2145" w:hanging="420"/>
      </w:pPr>
      <w:rPr>
        <w:rFonts w:hint="default" w:ascii="Wingdings" w:hAnsi="Wingdings"/>
      </w:rPr>
    </w:lvl>
    <w:lvl w:ilvl="4" w:tentative="1">
      <w:start w:val="1"/>
      <w:numFmt w:val="bullet"/>
      <w:lvlText w:val=""/>
      <w:lvlJc w:val="left"/>
      <w:pPr>
        <w:ind w:left="2547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hint="default" w:ascii="Wingdings" w:hAnsi="Wingdings"/>
      </w:rPr>
    </w:lvl>
  </w:abstractNum>
  <w:abstractNum w:abstractNumId="1458901219">
    <w:nsid w:val="56F510E3"/>
    <w:multiLevelType w:val="singleLevel"/>
    <w:tmpl w:val="56F510E3"/>
    <w:lvl w:ilvl="0" w:tentative="1">
      <w:start w:val="3"/>
      <w:numFmt w:val="decimal"/>
      <w:suff w:val="nothing"/>
      <w:lvlText w:val="%1."/>
      <w:lvlJc w:val="left"/>
    </w:lvl>
  </w:abstractNum>
  <w:abstractNum w:abstractNumId="1458888613">
    <w:nsid w:val="56F4DFA5"/>
    <w:multiLevelType w:val="multilevel"/>
    <w:tmpl w:val="56F4DFA5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00000012"/>
    <w:multiLevelType w:val="multilevel"/>
    <w:tmpl w:val="00000012"/>
    <w:lvl w:ilvl="0" w:tentative="1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1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58639020">
    <w:nsid w:val="4B054EAC"/>
    <w:multiLevelType w:val="multilevel"/>
    <w:tmpl w:val="4B054EAC"/>
    <w:lvl w:ilvl="0" w:tentative="1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458901018">
    <w:nsid w:val="56F5101A"/>
    <w:multiLevelType w:val="multilevel"/>
    <w:tmpl w:val="56F5101A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889277">
    <w:nsid w:val="56F4E23D"/>
    <w:multiLevelType w:val="singleLevel"/>
    <w:tmpl w:val="56F4E23D"/>
    <w:lvl w:ilvl="0" w:tentative="1">
      <w:start w:val="1"/>
      <w:numFmt w:val="decimal"/>
      <w:suff w:val="nothing"/>
      <w:lvlText w:val="%1)"/>
      <w:lvlJc w:val="left"/>
    </w:lvl>
  </w:abstractNum>
  <w:abstractNum w:abstractNumId="1458800073">
    <w:nsid w:val="56F385C9"/>
    <w:multiLevelType w:val="singleLevel"/>
    <w:tmpl w:val="56F385C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344094555"/>
  </w:num>
  <w:num w:numId="2">
    <w:abstractNumId w:val="18"/>
  </w:num>
  <w:num w:numId="3">
    <w:abstractNumId w:val="1258639020"/>
  </w:num>
  <w:num w:numId="4">
    <w:abstractNumId w:val="1456285314"/>
  </w:num>
  <w:num w:numId="5">
    <w:abstractNumId w:val="1458789513"/>
  </w:num>
  <w:num w:numId="6">
    <w:abstractNumId w:val="1458790140"/>
  </w:num>
  <w:num w:numId="7">
    <w:abstractNumId w:val="1458790053"/>
  </w:num>
  <w:num w:numId="8">
    <w:abstractNumId w:val="1458790244"/>
  </w:num>
  <w:num w:numId="9">
    <w:abstractNumId w:val="1456382027"/>
  </w:num>
  <w:num w:numId="10">
    <w:abstractNumId w:val="1458800073"/>
  </w:num>
  <w:num w:numId="11">
    <w:abstractNumId w:val="1458885685"/>
  </w:num>
  <w:num w:numId="12">
    <w:abstractNumId w:val="1458888613"/>
  </w:num>
  <w:num w:numId="13">
    <w:abstractNumId w:val="1458889181"/>
  </w:num>
  <w:num w:numId="14">
    <w:abstractNumId w:val="1458889277"/>
  </w:num>
  <w:num w:numId="15">
    <w:abstractNumId w:val="1458901219"/>
  </w:num>
  <w:num w:numId="16">
    <w:abstractNumId w:val="488860762"/>
  </w:num>
  <w:num w:numId="17">
    <w:abstractNumId w:val="14589010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BD0368"/>
    <w:rsid w:val="021332F5"/>
    <w:rsid w:val="02385AB4"/>
    <w:rsid w:val="025D6BED"/>
    <w:rsid w:val="02FD4578"/>
    <w:rsid w:val="030F4492"/>
    <w:rsid w:val="03870C59"/>
    <w:rsid w:val="039D2DFC"/>
    <w:rsid w:val="04991D9B"/>
    <w:rsid w:val="04A071A7"/>
    <w:rsid w:val="04E74098"/>
    <w:rsid w:val="05215177"/>
    <w:rsid w:val="05C74A0B"/>
    <w:rsid w:val="05DC58AA"/>
    <w:rsid w:val="06977C3A"/>
    <w:rsid w:val="06C8202F"/>
    <w:rsid w:val="07F17513"/>
    <w:rsid w:val="084D7C2D"/>
    <w:rsid w:val="09280895"/>
    <w:rsid w:val="097C4A9B"/>
    <w:rsid w:val="097D5DA0"/>
    <w:rsid w:val="097F12A3"/>
    <w:rsid w:val="099111BE"/>
    <w:rsid w:val="0994740D"/>
    <w:rsid w:val="09FC40F0"/>
    <w:rsid w:val="0A451F66"/>
    <w:rsid w:val="0A623A94"/>
    <w:rsid w:val="0B1F6D6F"/>
    <w:rsid w:val="0B2C69E0"/>
    <w:rsid w:val="0B3166EB"/>
    <w:rsid w:val="0B565626"/>
    <w:rsid w:val="0B6D0ACF"/>
    <w:rsid w:val="0BD107F3"/>
    <w:rsid w:val="0BE67494"/>
    <w:rsid w:val="0BEB139D"/>
    <w:rsid w:val="0C86159B"/>
    <w:rsid w:val="0C876939"/>
    <w:rsid w:val="0C884A9F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EB1450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EC73E1"/>
    <w:rsid w:val="1524753B"/>
    <w:rsid w:val="154767F6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EB4F2B"/>
    <w:rsid w:val="1702234F"/>
    <w:rsid w:val="18037974"/>
    <w:rsid w:val="18143491"/>
    <w:rsid w:val="18174416"/>
    <w:rsid w:val="18511C71"/>
    <w:rsid w:val="1952091A"/>
    <w:rsid w:val="1B905946"/>
    <w:rsid w:val="1BD42BB8"/>
    <w:rsid w:val="1C185E73"/>
    <w:rsid w:val="1C2C1048"/>
    <w:rsid w:val="1C2C57C5"/>
    <w:rsid w:val="1C4F4A80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9C76EA"/>
    <w:rsid w:val="20215745"/>
    <w:rsid w:val="20477B83"/>
    <w:rsid w:val="208479E8"/>
    <w:rsid w:val="20AE4FA9"/>
    <w:rsid w:val="20AF2A2B"/>
    <w:rsid w:val="20FF3AAE"/>
    <w:rsid w:val="2217457B"/>
    <w:rsid w:val="22395DB5"/>
    <w:rsid w:val="22752032"/>
    <w:rsid w:val="227B20A1"/>
    <w:rsid w:val="24304BEB"/>
    <w:rsid w:val="24DE730D"/>
    <w:rsid w:val="251364E2"/>
    <w:rsid w:val="25C25381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8C4F5A"/>
    <w:rsid w:val="2ABE6A2E"/>
    <w:rsid w:val="2ADF27E6"/>
    <w:rsid w:val="2AE71DF0"/>
    <w:rsid w:val="2B320F6B"/>
    <w:rsid w:val="2B394179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792A97"/>
    <w:rsid w:val="30A56DDE"/>
    <w:rsid w:val="30FD526E"/>
    <w:rsid w:val="3138634D"/>
    <w:rsid w:val="3147241C"/>
    <w:rsid w:val="31622A14"/>
    <w:rsid w:val="31AB088A"/>
    <w:rsid w:val="31D10ACA"/>
    <w:rsid w:val="331B1D66"/>
    <w:rsid w:val="33941A2F"/>
    <w:rsid w:val="33AB1655"/>
    <w:rsid w:val="33F85ED1"/>
    <w:rsid w:val="34257C99"/>
    <w:rsid w:val="34881F3C"/>
    <w:rsid w:val="349B0F5D"/>
    <w:rsid w:val="353201D7"/>
    <w:rsid w:val="35B03024"/>
    <w:rsid w:val="35BA13B5"/>
    <w:rsid w:val="35D77660"/>
    <w:rsid w:val="363C4E06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5B6485"/>
    <w:rsid w:val="38B90A1D"/>
    <w:rsid w:val="38E11BE1"/>
    <w:rsid w:val="38F85F83"/>
    <w:rsid w:val="38F97288"/>
    <w:rsid w:val="39C618C1"/>
    <w:rsid w:val="39DD52FC"/>
    <w:rsid w:val="3A561743"/>
    <w:rsid w:val="3AC10DF2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114E3F"/>
    <w:rsid w:val="3D6F51D8"/>
    <w:rsid w:val="3DA940B9"/>
    <w:rsid w:val="3E844D20"/>
    <w:rsid w:val="3E9B10C2"/>
    <w:rsid w:val="3EF25354"/>
    <w:rsid w:val="3F4305D7"/>
    <w:rsid w:val="3FB93A98"/>
    <w:rsid w:val="4057049F"/>
    <w:rsid w:val="409D1B0D"/>
    <w:rsid w:val="41427322"/>
    <w:rsid w:val="41FD4053"/>
    <w:rsid w:val="429B73D4"/>
    <w:rsid w:val="42C07614"/>
    <w:rsid w:val="42F17DE3"/>
    <w:rsid w:val="43072330"/>
    <w:rsid w:val="43EA2579"/>
    <w:rsid w:val="440E72B6"/>
    <w:rsid w:val="4413593C"/>
    <w:rsid w:val="4424689E"/>
    <w:rsid w:val="446E05D4"/>
    <w:rsid w:val="454B0EBC"/>
    <w:rsid w:val="454F3145"/>
    <w:rsid w:val="45AD34DF"/>
    <w:rsid w:val="45BC5CF7"/>
    <w:rsid w:val="45FB105F"/>
    <w:rsid w:val="46190610"/>
    <w:rsid w:val="468A764A"/>
    <w:rsid w:val="46A017ED"/>
    <w:rsid w:val="46AF6585"/>
    <w:rsid w:val="46E4575A"/>
    <w:rsid w:val="47342061"/>
    <w:rsid w:val="47537093"/>
    <w:rsid w:val="47874069"/>
    <w:rsid w:val="4828256E"/>
    <w:rsid w:val="487D32FD"/>
    <w:rsid w:val="48BF75E9"/>
    <w:rsid w:val="48C35FF0"/>
    <w:rsid w:val="48E829AC"/>
    <w:rsid w:val="48F92C4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F3FE1"/>
    <w:rsid w:val="4B1A19C7"/>
    <w:rsid w:val="4D337AB8"/>
    <w:rsid w:val="4D6374FF"/>
    <w:rsid w:val="4DD827C4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BF7BAC"/>
    <w:rsid w:val="52447E05"/>
    <w:rsid w:val="5249428D"/>
    <w:rsid w:val="528E6F80"/>
    <w:rsid w:val="52CC0FE3"/>
    <w:rsid w:val="52CE7D69"/>
    <w:rsid w:val="52D82877"/>
    <w:rsid w:val="532219F2"/>
    <w:rsid w:val="537B5903"/>
    <w:rsid w:val="53813090"/>
    <w:rsid w:val="54067A66"/>
    <w:rsid w:val="546C2C8D"/>
    <w:rsid w:val="54A72E72"/>
    <w:rsid w:val="54C05F9B"/>
    <w:rsid w:val="55163126"/>
    <w:rsid w:val="551C5030"/>
    <w:rsid w:val="559417F6"/>
    <w:rsid w:val="55AA0117"/>
    <w:rsid w:val="55DF63F2"/>
    <w:rsid w:val="560D23B9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BC687D"/>
    <w:rsid w:val="58E00F5E"/>
    <w:rsid w:val="58E9186D"/>
    <w:rsid w:val="58EE5CF5"/>
    <w:rsid w:val="58F55680"/>
    <w:rsid w:val="59B30F36"/>
    <w:rsid w:val="59CD78E2"/>
    <w:rsid w:val="59F70726"/>
    <w:rsid w:val="5B0453E0"/>
    <w:rsid w:val="5BB12F7A"/>
    <w:rsid w:val="5BB62C85"/>
    <w:rsid w:val="5C0B238F"/>
    <w:rsid w:val="5C235838"/>
    <w:rsid w:val="5CA31609"/>
    <w:rsid w:val="5CBB2533"/>
    <w:rsid w:val="5D7209DD"/>
    <w:rsid w:val="5D886403"/>
    <w:rsid w:val="5DB623CB"/>
    <w:rsid w:val="5E302094"/>
    <w:rsid w:val="5ED11C1E"/>
    <w:rsid w:val="5F8C454F"/>
    <w:rsid w:val="5FB70C17"/>
    <w:rsid w:val="5FF564FD"/>
    <w:rsid w:val="600E1625"/>
    <w:rsid w:val="60D91FF3"/>
    <w:rsid w:val="613F521A"/>
    <w:rsid w:val="614C6AAF"/>
    <w:rsid w:val="615E224C"/>
    <w:rsid w:val="617C17FC"/>
    <w:rsid w:val="61B628DB"/>
    <w:rsid w:val="62310026"/>
    <w:rsid w:val="639B17F6"/>
    <w:rsid w:val="63AF0497"/>
    <w:rsid w:val="63D351D4"/>
    <w:rsid w:val="63F4318A"/>
    <w:rsid w:val="651200DE"/>
    <w:rsid w:val="651E51F6"/>
    <w:rsid w:val="65374A9B"/>
    <w:rsid w:val="65385D9F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7D5B7C"/>
    <w:rsid w:val="691163F0"/>
    <w:rsid w:val="694E0453"/>
    <w:rsid w:val="6954235C"/>
    <w:rsid w:val="69FA2AEA"/>
    <w:rsid w:val="69FB056C"/>
    <w:rsid w:val="6A11670E"/>
    <w:rsid w:val="6ACA31C3"/>
    <w:rsid w:val="6ADC6960"/>
    <w:rsid w:val="6AE17565"/>
    <w:rsid w:val="6B2370D5"/>
    <w:rsid w:val="6B48020E"/>
    <w:rsid w:val="6BCC1AEC"/>
    <w:rsid w:val="6BFB6DB8"/>
    <w:rsid w:val="6C0E4753"/>
    <w:rsid w:val="6C355C98"/>
    <w:rsid w:val="6C7553FD"/>
    <w:rsid w:val="6C8743F2"/>
    <w:rsid w:val="6CC1587C"/>
    <w:rsid w:val="6DF8337A"/>
    <w:rsid w:val="6E442175"/>
    <w:rsid w:val="6E5F4023"/>
    <w:rsid w:val="6EA31D39"/>
    <w:rsid w:val="6EBE1E3F"/>
    <w:rsid w:val="6EDA22BD"/>
    <w:rsid w:val="6F034B31"/>
    <w:rsid w:val="6F0A44BC"/>
    <w:rsid w:val="6FE476A3"/>
    <w:rsid w:val="6FEF5A34"/>
    <w:rsid w:val="70026C53"/>
    <w:rsid w:val="707D0B1B"/>
    <w:rsid w:val="70A01FD4"/>
    <w:rsid w:val="70A51CDF"/>
    <w:rsid w:val="70AE12EA"/>
    <w:rsid w:val="70CD3D9D"/>
    <w:rsid w:val="710B1683"/>
    <w:rsid w:val="71105B0B"/>
    <w:rsid w:val="715507FE"/>
    <w:rsid w:val="723C307A"/>
    <w:rsid w:val="72740C55"/>
    <w:rsid w:val="72B303DE"/>
    <w:rsid w:val="738F6E24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B61BCF"/>
    <w:rsid w:val="77F03ED5"/>
    <w:rsid w:val="78C31CAF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F741CD"/>
    <w:rsid w:val="7B5F4AF6"/>
    <w:rsid w:val="7BDE2E46"/>
    <w:rsid w:val="7BDF66C9"/>
    <w:rsid w:val="7C012101"/>
    <w:rsid w:val="7C214BB4"/>
    <w:rsid w:val="7C395ADE"/>
    <w:rsid w:val="7CA10985"/>
    <w:rsid w:val="7CBD4A32"/>
    <w:rsid w:val="7CDC52E7"/>
    <w:rsid w:val="7D345976"/>
    <w:rsid w:val="7D507824"/>
    <w:rsid w:val="7DDD3202"/>
    <w:rsid w:val="7E017648"/>
    <w:rsid w:val="7E5D1F60"/>
    <w:rsid w:val="7EA36E51"/>
    <w:rsid w:val="7EFE1AE9"/>
    <w:rsid w:val="7F6C211D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jieranyishen</cp:lastModifiedBy>
  <dcterms:modified xsi:type="dcterms:W3CDTF">2016-03-28T09:19:59Z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