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F9888" w14:textId="77777777" w:rsidR="00892EB9" w:rsidRDefault="00892EB9">
      <w:r>
        <w:t>2013-12-10</w:t>
      </w:r>
    </w:p>
    <w:p w14:paraId="72BB6142" w14:textId="77777777" w:rsidR="005D7375" w:rsidRDefault="00892EB9">
      <w:r>
        <w:t>Procedures</w:t>
      </w:r>
    </w:p>
    <w:p w14:paraId="198F2899" w14:textId="77777777" w:rsidR="00892EB9" w:rsidRDefault="00892EB9"/>
    <w:p w14:paraId="241546BB" w14:textId="77777777" w:rsidR="00892EB9" w:rsidRDefault="00892EB9">
      <w:r>
        <w:t>&lt;declaration&gt; -&gt;</w:t>
      </w:r>
    </w:p>
    <w:p w14:paraId="5F4742E8" w14:textId="77777777" w:rsidR="00892EB9" w:rsidRDefault="00892EB9">
      <w:r>
        <w:tab/>
        <w:t>&lt;var …… &gt;</w:t>
      </w:r>
    </w:p>
    <w:p w14:paraId="4BDEA95A" w14:textId="77777777" w:rsidR="00892EB9" w:rsidRDefault="00892EB9">
      <w:r>
        <w:tab/>
        <w:t>&lt;label ….. &gt;</w:t>
      </w:r>
    </w:p>
    <w:p w14:paraId="3813D130" w14:textId="77777777" w:rsidR="00892EB9" w:rsidRDefault="00892EB9">
      <w:r>
        <w:tab/>
        <w:t>&lt;procedure ….. &gt;</w:t>
      </w:r>
    </w:p>
    <w:p w14:paraId="6B4D0310" w14:textId="77777777" w:rsidR="00892EB9" w:rsidRDefault="00892EB9">
      <w:r>
        <w:t>Var x,y,z</w:t>
      </w:r>
    </w:p>
    <w:p w14:paraId="047B7AD9" w14:textId="77777777" w:rsidR="00892EB9" w:rsidRDefault="00892EB9"/>
    <w:p w14:paraId="10247807" w14:textId="77777777" w:rsidR="00892EB9" w:rsidRDefault="00892EB9">
      <w:r>
        <w:t>Procedure p;</w:t>
      </w:r>
    </w:p>
    <w:p w14:paraId="621D69ED" w14:textId="77777777" w:rsidR="00892EB9" w:rsidRDefault="00892EB9">
      <w:r>
        <w:t>Begin</w:t>
      </w:r>
    </w:p>
    <w:p w14:paraId="1D758A95" w14:textId="77777777" w:rsidR="00892EB9" w:rsidRDefault="00892EB9">
      <w:r>
        <w:t>X := y + z;</w:t>
      </w:r>
    </w:p>
    <w:p w14:paraId="415235AB" w14:textId="77777777" w:rsidR="00892EB9" w:rsidRDefault="00892EB9">
      <w:r>
        <w:t>End;</w:t>
      </w:r>
    </w:p>
    <w:p w14:paraId="09E1BC2A" w14:textId="77777777" w:rsidR="00892EB9" w:rsidRDefault="00892EB9"/>
    <w:p w14:paraId="33FC3EF9" w14:textId="77777777" w:rsidR="00892EB9" w:rsidRDefault="00892EB9"/>
    <w:p w14:paraId="6F089445" w14:textId="77777777" w:rsidR="00892EB9" w:rsidRDefault="00892EB9">
      <w:r>
        <w:t xml:space="preserve">Begin </w:t>
      </w:r>
    </w:p>
    <w:p w14:paraId="372D15A6" w14:textId="75580CBB" w:rsidR="00892EB9" w:rsidRDefault="00892EB9">
      <w:r>
        <w:tab/>
        <w:t>P;</w:t>
      </w:r>
      <w:r w:rsidR="00A402C4">
        <w:tab/>
        <w:t xml:space="preserve"> //go to 2 below:</w:t>
      </w:r>
    </w:p>
    <w:p w14:paraId="57A46170" w14:textId="77777777" w:rsidR="00892EB9" w:rsidRDefault="00892EB9">
      <w:r>
        <w:t>End;</w:t>
      </w:r>
    </w:p>
    <w:p w14:paraId="56F2E5AD" w14:textId="57A28104" w:rsidR="003062A6" w:rsidRDefault="003062A6"/>
    <w:p w14:paraId="4F49A742" w14:textId="206B52CC" w:rsidR="003062A6" w:rsidRPr="00A402C4" w:rsidRDefault="00A402C4">
      <w:pPr>
        <w:rPr>
          <w:b/>
        </w:rPr>
      </w:pPr>
      <w:r w:rsidRPr="00A402C4">
        <w:rPr>
          <w:b/>
        </w:rPr>
        <w:t>1</w:t>
      </w:r>
    </w:p>
    <w:p w14:paraId="7BA7B495" w14:textId="3FFDB6BA" w:rsidR="003062A6" w:rsidRDefault="003062A6">
      <w:r>
        <w:t xml:space="preserve">&lt;procedure decl&gt;   </w:t>
      </w:r>
      <w:r>
        <w:sym w:font="Wingdings" w:char="F0E0"/>
      </w:r>
    </w:p>
    <w:p w14:paraId="39990FBE" w14:textId="1D62A8DF" w:rsidR="003062A6" w:rsidRDefault="003062A6">
      <w:r>
        <w:tab/>
        <w:t>Procedure &lt;name&gt; [args];</w:t>
      </w:r>
    </w:p>
    <w:p w14:paraId="098A6573" w14:textId="279CA00E" w:rsidR="003062A6" w:rsidRDefault="003062A6">
      <w:r>
        <w:tab/>
        <w:t>[ &lt;declaration&gt; ]</w:t>
      </w:r>
    </w:p>
    <w:p w14:paraId="74060FE4" w14:textId="1B5E594C" w:rsidR="003062A6" w:rsidRDefault="003062A6">
      <w:r>
        <w:tab/>
      </w:r>
      <w:r>
        <w:tab/>
        <w:t>[begin-statement]</w:t>
      </w:r>
    </w:p>
    <w:p w14:paraId="38C75B00" w14:textId="35E6CFCD" w:rsidR="00A402C4" w:rsidRDefault="00A402C4">
      <w:r>
        <w:tab/>
        <w:t xml:space="preserve">P TK_A_PROC, addr </w:t>
      </w:r>
      <w:r>
        <w:sym w:font="Wingdings" w:char="F0DF"/>
      </w:r>
      <w:r>
        <w:t xml:space="preserve"> ip</w:t>
      </w:r>
    </w:p>
    <w:p w14:paraId="525F87BA" w14:textId="77777777" w:rsidR="00A402C4" w:rsidRDefault="00A402C4"/>
    <w:p w14:paraId="50541295" w14:textId="03FDDCEC" w:rsidR="00A402C4" w:rsidRPr="00A402C4" w:rsidRDefault="00A402C4">
      <w:pPr>
        <w:rPr>
          <w:b/>
        </w:rPr>
      </w:pPr>
      <w:r w:rsidRPr="00A402C4">
        <w:rPr>
          <w:b/>
        </w:rPr>
        <w:t>2</w:t>
      </w:r>
    </w:p>
    <w:p w14:paraId="748EFF34" w14:textId="4F44D87F" w:rsidR="00A402C4" w:rsidRDefault="00A402C4">
      <w:r>
        <w:t>&lt;statement&gt; -&gt;</w:t>
      </w:r>
    </w:p>
    <w:p w14:paraId="3D10F99D" w14:textId="2BBA7D17" w:rsidR="00A402C4" w:rsidRDefault="00A402C4">
      <w:r>
        <w:tab/>
        <w:t>&lt;proccall&gt;</w:t>
      </w:r>
    </w:p>
    <w:p w14:paraId="48883087" w14:textId="1DFD9268" w:rsidR="00A402C4" w:rsidRDefault="00A402C4">
      <w:r>
        <w:tab/>
        <w:t>(TK_A_PROC)</w:t>
      </w:r>
    </w:p>
    <w:p w14:paraId="52651ED3" w14:textId="4C4B74B0" w:rsidR="00D55BCF" w:rsidRDefault="00D55BCF"/>
    <w:p w14:paraId="4BB3D050" w14:textId="003DF3A6" w:rsidR="00D55BCF" w:rsidRDefault="00D55BCF">
      <w:r>
        <w:lastRenderedPageBreak/>
        <w:t>Call P</w:t>
      </w:r>
    </w:p>
    <w:p w14:paraId="7C450E2E" w14:textId="57B76D7A" w:rsidR="00D55BCF" w:rsidRDefault="00D55BCF">
      <w:r>
        <w:tab/>
        <w:t>Save IP</w:t>
      </w:r>
      <w:r>
        <w:tab/>
        <w:t>to stack</w:t>
      </w:r>
    </w:p>
    <w:p w14:paraId="14EC3813" w14:textId="4945973F" w:rsidR="00D55BCF" w:rsidRDefault="00D55BCF">
      <w:r>
        <w:tab/>
        <w:t>Jmp P</w:t>
      </w:r>
    </w:p>
    <w:p w14:paraId="260C848B" w14:textId="649330C8" w:rsidR="00D55BCF" w:rsidRDefault="00D55BCF">
      <w:r>
        <w:t>Ret</w:t>
      </w:r>
    </w:p>
    <w:p w14:paraId="07FF926F" w14:textId="3372D3FB" w:rsidR="00D55BCF" w:rsidRDefault="00D55BCF">
      <w:r>
        <w:tab/>
        <w:t>Restore IP from stack</w:t>
      </w:r>
    </w:p>
    <w:p w14:paraId="32EFC55A" w14:textId="77777777" w:rsidR="00D55BCF" w:rsidRDefault="00D55BCF"/>
    <w:p w14:paraId="083017D1" w14:textId="77777777" w:rsidR="00D55BCF" w:rsidRDefault="00D55BCF">
      <w:bookmarkStart w:id="0" w:name="_GoBack"/>
      <w:bookmarkEnd w:id="0"/>
    </w:p>
    <w:sectPr w:rsidR="00D55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B9"/>
    <w:rsid w:val="003062A6"/>
    <w:rsid w:val="005D7375"/>
    <w:rsid w:val="00892EB9"/>
    <w:rsid w:val="00A402C4"/>
    <w:rsid w:val="00D5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45E6"/>
  <w15:chartTrackingRefBased/>
  <w15:docId w15:val="{6637A22A-2391-4E58-B967-09428FFF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 Singh</dc:creator>
  <cp:keywords/>
  <dc:description/>
  <cp:lastModifiedBy>Chandrashekar Singh</cp:lastModifiedBy>
  <cp:revision>4</cp:revision>
  <dcterms:created xsi:type="dcterms:W3CDTF">2013-12-11T00:41:00Z</dcterms:created>
  <dcterms:modified xsi:type="dcterms:W3CDTF">2013-12-11T01:02:00Z</dcterms:modified>
</cp:coreProperties>
</file>