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DA" w:rsidRDefault="0029686D" w:rsidP="00E80F77">
      <w:pPr>
        <w:pStyle w:val="a4"/>
        <w:jc w:val="center"/>
        <w:rPr>
          <w:sz w:val="48"/>
          <w:szCs w:val="48"/>
        </w:rPr>
      </w:pPr>
      <w:r>
        <w:rPr>
          <w:sz w:val="48"/>
          <w:szCs w:val="48"/>
        </w:rPr>
        <w:t>Home</w:t>
      </w:r>
    </w:p>
    <w:p w:rsidR="00E80F77" w:rsidRPr="00E80F77" w:rsidRDefault="00E80F77" w:rsidP="00E80F77"/>
    <w:p w:rsidR="00E80F77" w:rsidRDefault="00F47133">
      <w:pPr>
        <w:rPr>
          <w:sz w:val="28"/>
          <w:szCs w:val="28"/>
        </w:rPr>
      </w:pPr>
      <w:hyperlink r:id="rId6" w:history="1">
        <w:r w:rsidR="00E80F77" w:rsidRPr="000B3240">
          <w:rPr>
            <w:rStyle w:val="a3"/>
            <w:sz w:val="28"/>
            <w:szCs w:val="28"/>
          </w:rPr>
          <w:t>https://www.opensds.io/</w:t>
        </w:r>
      </w:hyperlink>
    </w:p>
    <w:p w:rsidR="009427D7" w:rsidRPr="009427D7" w:rsidRDefault="00273708" w:rsidP="009427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Header:</w:t>
      </w:r>
    </w:p>
    <w:p w:rsidR="009427D7" w:rsidRDefault="009427D7" w:rsidP="009427D7">
      <w:pPr>
        <w:pStyle w:val="a5"/>
        <w:numPr>
          <w:ilvl w:val="0"/>
          <w:numId w:val="17"/>
        </w:numPr>
        <w:ind w:left="36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About</w:t>
      </w:r>
    </w:p>
    <w:p w:rsidR="00C67DD9" w:rsidRPr="00C67DD9" w:rsidRDefault="00C67DD9" w:rsidP="00C67DD9">
      <w:pPr>
        <w:pStyle w:val="a5"/>
        <w:ind w:left="360"/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关于</w:t>
      </w:r>
    </w:p>
    <w:p w:rsidR="003139AC" w:rsidRDefault="009427D7" w:rsidP="003139AC">
      <w:pPr>
        <w:pStyle w:val="a5"/>
        <w:numPr>
          <w:ilvl w:val="0"/>
          <w:numId w:val="17"/>
        </w:numPr>
        <w:ind w:left="36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9427D7">
        <w:rPr>
          <w:rFonts w:ascii="Consolas" w:eastAsia="Consolas" w:hAnsi="Consolas" w:cs="Consolas"/>
          <w:color w:val="222222"/>
          <w:szCs w:val="21"/>
          <w:shd w:val="clear" w:color="auto" w:fill="FFFFFF"/>
        </w:rPr>
        <w:t>People</w:t>
      </w:r>
    </w:p>
    <w:p w:rsidR="00C67DD9" w:rsidRPr="00E84701" w:rsidRDefault="00E84701" w:rsidP="00C67DD9">
      <w:pPr>
        <w:pStyle w:val="a5"/>
        <w:ind w:left="360"/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成员</w:t>
      </w:r>
    </w:p>
    <w:p w:rsidR="003139AC" w:rsidRDefault="003139AC" w:rsidP="003139AC">
      <w:pPr>
        <w:pStyle w:val="a5"/>
        <w:numPr>
          <w:ilvl w:val="0"/>
          <w:numId w:val="17"/>
        </w:numPr>
        <w:ind w:left="36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3139AC">
        <w:rPr>
          <w:rFonts w:ascii="Consolas" w:eastAsia="Consolas" w:hAnsi="Consolas" w:cs="Consolas"/>
          <w:color w:val="222222"/>
          <w:szCs w:val="21"/>
          <w:shd w:val="clear" w:color="auto" w:fill="FFFFFF"/>
        </w:rPr>
        <w:t>The Technical Steering Committee and the End User Advisory Committee</w:t>
      </w:r>
    </w:p>
    <w:p w:rsidR="00C67DD9" w:rsidRPr="00E84701" w:rsidRDefault="00E84701" w:rsidP="00E84701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inherit" w:eastAsia="Times New Roman" w:hAnsi="inherit" w:cs="Courier New"/>
          <w:color w:val="212121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212121"/>
          <w:kern w:val="0"/>
          <w:sz w:val="20"/>
          <w:szCs w:val="20"/>
        </w:rPr>
        <w:t>技术指导</w:t>
      </w:r>
      <w:r w:rsidR="00E83E9A">
        <w:rPr>
          <w:rFonts w:ascii="宋体" w:eastAsia="宋体" w:hAnsi="宋体" w:cs="宋体" w:hint="eastAsia"/>
          <w:color w:val="212121"/>
          <w:kern w:val="0"/>
          <w:sz w:val="20"/>
          <w:szCs w:val="20"/>
        </w:rPr>
        <w:t>委员会</w:t>
      </w:r>
      <w:r>
        <w:rPr>
          <w:rFonts w:ascii="宋体" w:eastAsia="宋体" w:hAnsi="宋体" w:cs="宋体" w:hint="eastAsia"/>
          <w:color w:val="212121"/>
          <w:kern w:val="0"/>
          <w:sz w:val="20"/>
          <w:szCs w:val="20"/>
        </w:rPr>
        <w:t>和终端用户咨询</w:t>
      </w:r>
      <w:r w:rsidR="00E83E9A">
        <w:rPr>
          <w:rFonts w:ascii="宋体" w:eastAsia="宋体" w:hAnsi="宋体" w:cs="宋体" w:hint="eastAsia"/>
          <w:color w:val="212121"/>
          <w:kern w:val="0"/>
          <w:sz w:val="20"/>
          <w:szCs w:val="20"/>
        </w:rPr>
        <w:t>委员会</w:t>
      </w:r>
    </w:p>
    <w:p w:rsidR="009427D7" w:rsidRDefault="009427D7" w:rsidP="009427D7">
      <w:pPr>
        <w:pStyle w:val="a5"/>
        <w:numPr>
          <w:ilvl w:val="0"/>
          <w:numId w:val="17"/>
        </w:numPr>
        <w:ind w:left="36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9427D7">
        <w:rPr>
          <w:rFonts w:ascii="Consolas" w:eastAsia="Consolas" w:hAnsi="Consolas" w:cs="Consolas"/>
          <w:color w:val="222222"/>
          <w:szCs w:val="21"/>
          <w:shd w:val="clear" w:color="auto" w:fill="FFFFFF"/>
        </w:rPr>
        <w:t>Past Events</w:t>
      </w:r>
    </w:p>
    <w:p w:rsidR="00E84701" w:rsidRPr="00E84701" w:rsidRDefault="000E004D" w:rsidP="00E84701">
      <w:pPr>
        <w:pStyle w:val="a5"/>
        <w:ind w:left="360"/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往期活动</w:t>
      </w:r>
    </w:p>
    <w:p w:rsidR="00E84701" w:rsidRPr="00612805" w:rsidRDefault="009427D7" w:rsidP="00612805">
      <w:pPr>
        <w:pStyle w:val="a5"/>
        <w:numPr>
          <w:ilvl w:val="0"/>
          <w:numId w:val="17"/>
        </w:numPr>
        <w:ind w:left="36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9427D7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ODA Mini Summit – </w:t>
      </w:r>
      <w:proofErr w:type="spellStart"/>
      <w:r w:rsidRPr="009427D7">
        <w:rPr>
          <w:rFonts w:ascii="Consolas" w:eastAsia="Consolas" w:hAnsi="Consolas" w:cs="Consolas"/>
          <w:color w:val="222222"/>
          <w:szCs w:val="21"/>
          <w:shd w:val="clear" w:color="auto" w:fill="FFFFFF"/>
        </w:rPr>
        <w:t>KubeCon</w:t>
      </w:r>
      <w:proofErr w:type="spellEnd"/>
      <w:r w:rsidRPr="009427D7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EU</w:t>
      </w:r>
      <w:r w:rsidR="00612805">
        <w:br/>
      </w:r>
      <w:r w:rsidR="00612805" w:rsidRPr="00612805">
        <w:rPr>
          <w:rFonts w:ascii="Consolas" w:hAnsi="Consolas" w:cs="Consolas"/>
          <w:color w:val="222222"/>
          <w:szCs w:val="21"/>
          <w:shd w:val="clear" w:color="auto" w:fill="FFFFFF"/>
        </w:rPr>
        <w:t>ODA</w:t>
      </w:r>
      <w:r w:rsidR="00612805">
        <w:rPr>
          <w:rFonts w:ascii="Consolas" w:hAnsi="Consolas" w:cs="Consolas" w:hint="eastAsia"/>
          <w:color w:val="222222"/>
          <w:szCs w:val="21"/>
          <w:shd w:val="clear" w:color="auto" w:fill="FFFFFF"/>
        </w:rPr>
        <w:t>小型</w:t>
      </w:r>
      <w:r w:rsidR="00612805" w:rsidRPr="00612805">
        <w:rPr>
          <w:rFonts w:ascii="Consolas" w:hAnsi="Consolas" w:cs="Consolas"/>
          <w:color w:val="222222"/>
          <w:szCs w:val="21"/>
          <w:shd w:val="clear" w:color="auto" w:fill="FFFFFF"/>
        </w:rPr>
        <w:t>峰会</w:t>
      </w:r>
      <w:r w:rsidR="00612805" w:rsidRPr="00612805">
        <w:rPr>
          <w:rFonts w:ascii="Consolas" w:hAnsi="Consolas" w:cs="Consolas"/>
          <w:color w:val="222222"/>
          <w:szCs w:val="21"/>
          <w:shd w:val="clear" w:color="auto" w:fill="FFFFFF"/>
        </w:rPr>
        <w:t xml:space="preserve"> - </w:t>
      </w:r>
      <w:proofErr w:type="spellStart"/>
      <w:r w:rsidR="00612805" w:rsidRPr="00612805">
        <w:rPr>
          <w:rFonts w:ascii="Consolas" w:hAnsi="Consolas" w:cs="Consolas"/>
          <w:color w:val="222222"/>
          <w:szCs w:val="21"/>
          <w:shd w:val="clear" w:color="auto" w:fill="FFFFFF"/>
        </w:rPr>
        <w:t>KubeCon</w:t>
      </w:r>
      <w:proofErr w:type="spellEnd"/>
      <w:r w:rsidR="00612805" w:rsidRPr="00612805">
        <w:rPr>
          <w:rFonts w:ascii="Consolas" w:hAnsi="Consolas" w:cs="Consolas"/>
          <w:color w:val="222222"/>
          <w:szCs w:val="21"/>
          <w:shd w:val="clear" w:color="auto" w:fill="FFFFFF"/>
        </w:rPr>
        <w:t xml:space="preserve"> EU</w:t>
      </w:r>
    </w:p>
    <w:p w:rsidR="00612805" w:rsidRPr="00612805" w:rsidRDefault="009427D7" w:rsidP="00612805">
      <w:pPr>
        <w:pStyle w:val="a5"/>
        <w:numPr>
          <w:ilvl w:val="0"/>
          <w:numId w:val="17"/>
        </w:numPr>
        <w:ind w:left="36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Docs</w:t>
      </w:r>
    </w:p>
    <w:p w:rsidR="00612805" w:rsidRPr="00612805" w:rsidRDefault="00612805" w:rsidP="00612805">
      <w:pPr>
        <w:pStyle w:val="a5"/>
        <w:ind w:left="360"/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文档</w:t>
      </w:r>
    </w:p>
    <w:p w:rsidR="003139AC" w:rsidRDefault="009427D7" w:rsidP="003139AC">
      <w:pPr>
        <w:pStyle w:val="a5"/>
        <w:numPr>
          <w:ilvl w:val="0"/>
          <w:numId w:val="17"/>
        </w:numPr>
        <w:ind w:left="36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Join Now</w:t>
      </w:r>
    </w:p>
    <w:p w:rsidR="00612805" w:rsidRPr="00612805" w:rsidRDefault="00612805" w:rsidP="00612805">
      <w:pPr>
        <w:pStyle w:val="a5"/>
        <w:ind w:left="360"/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现在加入</w:t>
      </w:r>
    </w:p>
    <w:p w:rsidR="003139AC" w:rsidRDefault="003139AC" w:rsidP="003139AC">
      <w:pPr>
        <w:pStyle w:val="a5"/>
        <w:numPr>
          <w:ilvl w:val="0"/>
          <w:numId w:val="17"/>
        </w:numPr>
        <w:ind w:left="36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3139AC">
        <w:rPr>
          <w:rFonts w:ascii="Consolas" w:eastAsia="Consolas" w:hAnsi="Consolas" w:cs="Consolas"/>
          <w:color w:val="222222"/>
          <w:szCs w:val="21"/>
          <w:shd w:val="clear" w:color="auto" w:fill="FFFFFF"/>
        </w:rPr>
        <w:t>Interested in collaborating or contributing?</w:t>
      </w:r>
    </w:p>
    <w:p w:rsidR="00E83E9A" w:rsidRPr="00E83E9A" w:rsidRDefault="00E83E9A" w:rsidP="00E83E9A">
      <w:p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    </w:t>
      </w:r>
      <w:r w:rsidRPr="00E83E9A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对合作或贡献感兴趣？</w:t>
      </w:r>
    </w:p>
    <w:p w:rsidR="009427D7" w:rsidRDefault="009427D7" w:rsidP="009427D7">
      <w:pPr>
        <w:pStyle w:val="a5"/>
        <w:numPr>
          <w:ilvl w:val="0"/>
          <w:numId w:val="17"/>
        </w:numPr>
        <w:ind w:left="36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News</w:t>
      </w:r>
    </w:p>
    <w:p w:rsidR="00E83E9A" w:rsidRPr="00E83E9A" w:rsidRDefault="00E83E9A" w:rsidP="00E83E9A">
      <w:pPr>
        <w:pStyle w:val="a5"/>
        <w:ind w:left="360"/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新闻</w:t>
      </w:r>
    </w:p>
    <w:p w:rsidR="009427D7" w:rsidRDefault="009427D7">
      <w:pPr>
        <w:rPr>
          <w:sz w:val="28"/>
          <w:szCs w:val="28"/>
        </w:rPr>
      </w:pPr>
      <w:r>
        <w:rPr>
          <w:sz w:val="28"/>
          <w:szCs w:val="28"/>
        </w:rPr>
        <w:t>Get your FREE PASS</w:t>
      </w:r>
    </w:p>
    <w:p w:rsidR="009427D7" w:rsidRDefault="009427D7" w:rsidP="009427D7">
      <w:pPr>
        <w:pStyle w:val="a5"/>
        <w:numPr>
          <w:ilvl w:val="0"/>
          <w:numId w:val="19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9427D7">
        <w:rPr>
          <w:rFonts w:ascii="Consolas" w:eastAsia="Consolas" w:hAnsi="Consolas" w:cs="Consolas"/>
          <w:color w:val="222222"/>
          <w:szCs w:val="21"/>
          <w:shd w:val="clear" w:color="auto" w:fill="FFFFFF"/>
        </w:rPr>
        <w:t>Get your FREE PASS!</w:t>
      </w:r>
    </w:p>
    <w:p w:rsidR="00E83E9A" w:rsidRPr="009427D7" w:rsidRDefault="00E83E9A" w:rsidP="00E83E9A">
      <w:pPr>
        <w:pStyle w:val="a5"/>
        <w:ind w:left="36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E83E9A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获得免费通行证</w:t>
      </w:r>
    </w:p>
    <w:p w:rsidR="00E83E9A" w:rsidRPr="00E83E9A" w:rsidRDefault="009427D7" w:rsidP="00E83E9A">
      <w:pPr>
        <w:pStyle w:val="a5"/>
        <w:numPr>
          <w:ilvl w:val="0"/>
          <w:numId w:val="19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9427D7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Register at the link and get your FREE PASS for ODA Mini Summit @ </w:t>
      </w:r>
      <w:proofErr w:type="spellStart"/>
      <w:r w:rsidRPr="009427D7">
        <w:rPr>
          <w:rFonts w:ascii="Consolas" w:eastAsia="Consolas" w:hAnsi="Consolas" w:cs="Consolas"/>
          <w:color w:val="222222"/>
          <w:szCs w:val="21"/>
          <w:shd w:val="clear" w:color="auto" w:fill="FFFFFF"/>
        </w:rPr>
        <w:t>KubeCon</w:t>
      </w:r>
      <w:proofErr w:type="spellEnd"/>
      <w:r w:rsidRPr="009427D7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EU 2019.</w:t>
      </w:r>
      <w:r w:rsidR="00E83E9A">
        <w:br/>
      </w:r>
      <w:r w:rsidR="00E83E9A" w:rsidRPr="00E83E9A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在链接注册并获得ODA Mini Summit @ </w:t>
      </w:r>
      <w:proofErr w:type="spellStart"/>
      <w:r w:rsidR="00E83E9A" w:rsidRPr="00E83E9A">
        <w:rPr>
          <w:rFonts w:ascii="宋体" w:eastAsia="宋体" w:hAnsi="宋体" w:cs="宋体"/>
          <w:color w:val="222222"/>
          <w:szCs w:val="21"/>
          <w:shd w:val="clear" w:color="auto" w:fill="FFFFFF"/>
        </w:rPr>
        <w:t>KubeCon</w:t>
      </w:r>
      <w:proofErr w:type="spellEnd"/>
      <w:r w:rsidR="00E83E9A" w:rsidRPr="00E83E9A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EU 2019的免费通行证</w:t>
      </w:r>
      <w:r w:rsidR="00E83E9A" w:rsidRPr="00E83E9A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。</w:t>
      </w:r>
    </w:p>
    <w:p w:rsidR="009427D7" w:rsidRPr="00E83E9A" w:rsidRDefault="009427D7" w:rsidP="009427D7">
      <w:pPr>
        <w:pStyle w:val="a5"/>
        <w:numPr>
          <w:ilvl w:val="0"/>
          <w:numId w:val="19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Register Now</w:t>
      </w:r>
    </w:p>
    <w:p w:rsidR="00E83E9A" w:rsidRPr="009427D7" w:rsidRDefault="00E83E9A" w:rsidP="00E83E9A">
      <w:pPr>
        <w:pStyle w:val="a5"/>
        <w:ind w:left="36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E83E9A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现在注册</w:t>
      </w:r>
    </w:p>
    <w:p w:rsidR="009427D7" w:rsidRDefault="009427D7">
      <w:pPr>
        <w:rPr>
          <w:sz w:val="28"/>
          <w:szCs w:val="28"/>
        </w:rPr>
      </w:pPr>
    </w:p>
    <w:p w:rsidR="009427D7" w:rsidRDefault="002360E1">
      <w:pPr>
        <w:rPr>
          <w:sz w:val="28"/>
          <w:szCs w:val="28"/>
        </w:rPr>
      </w:pPr>
      <w:r>
        <w:rPr>
          <w:sz w:val="28"/>
          <w:szCs w:val="28"/>
        </w:rPr>
        <w:t>Slider one:</w:t>
      </w:r>
    </w:p>
    <w:p w:rsidR="00AB26DA" w:rsidRDefault="00273708">
      <w:pPr>
        <w:numPr>
          <w:ilvl w:val="0"/>
          <w:numId w:val="1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Make Multi-Cloud Storage A Reality;</w:t>
      </w:r>
    </w:p>
    <w:p w:rsidR="008E3195" w:rsidRDefault="008E3195" w:rsidP="008E3195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8E3195"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使多云存储成为现实</w:t>
      </w:r>
      <w:r w:rsidRPr="008E3195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;</w:t>
      </w:r>
    </w:p>
    <w:p w:rsidR="00AB26DA" w:rsidRDefault="00273708">
      <w:pPr>
        <w:numPr>
          <w:ilvl w:val="0"/>
          <w:numId w:val="1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openSDS</w:t>
      </w:r>
      <w:proofErr w:type="spellEnd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Bali provides multi-cloud data control with a single S3 object REST API across AWS S3, Azure Blob, and </w:t>
      </w:r>
      <w:proofErr w:type="spellStart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Ceph</w:t>
      </w:r>
      <w:proofErr w:type="spellEnd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S3 gateway;</w:t>
      </w:r>
    </w:p>
    <w:p w:rsidR="008E3195" w:rsidRPr="009427D7" w:rsidRDefault="008E3195" w:rsidP="008E3195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proofErr w:type="spellStart"/>
      <w:r w:rsidR="00E83E9A" w:rsidRPr="00E83E9A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OpenSDS</w:t>
      </w:r>
      <w:proofErr w:type="spellEnd"/>
      <w:r w:rsidR="00E83E9A" w:rsidRPr="00E83E9A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 xml:space="preserve"> Bali</w:t>
      </w:r>
      <w:r w:rsidR="00E83E9A" w:rsidRPr="00E83E9A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通过一个</w:t>
      </w:r>
      <w:r w:rsidR="00072212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横跨</w:t>
      </w:r>
      <w:r w:rsidR="00E83E9A" w:rsidRPr="00E83E9A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AWS S3</w:t>
      </w:r>
      <w:r w:rsidR="00E83E9A" w:rsidRPr="00E83E9A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、</w:t>
      </w:r>
      <w:r w:rsidR="00E83E9A" w:rsidRPr="00E83E9A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Azure Blob</w:t>
      </w:r>
      <w:r w:rsidR="00E83E9A" w:rsidRPr="00E83E9A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和</w:t>
      </w:r>
      <w:r w:rsidR="00E83E9A" w:rsidRPr="00E83E9A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CEPH S3</w:t>
      </w:r>
      <w:r w:rsidR="00E83E9A" w:rsidRPr="00E83E9A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网关</w:t>
      </w:r>
      <w:r w:rsidR="00072212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的</w:t>
      </w:r>
      <w:r w:rsidR="00072212" w:rsidRPr="00E83E9A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S3</w:t>
      </w:r>
      <w:r w:rsidR="00072212" w:rsidRPr="00E83E9A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对象</w:t>
      </w:r>
      <w:r w:rsidR="00072212" w:rsidRPr="00E83E9A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REST API</w:t>
      </w:r>
      <w:r w:rsidR="00E83E9A" w:rsidRPr="00E83E9A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提供多云数据控制；</w:t>
      </w:r>
    </w:p>
    <w:p w:rsidR="00AB26DA" w:rsidRDefault="00273708">
      <w:pPr>
        <w:numPr>
          <w:ilvl w:val="0"/>
          <w:numId w:val="1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Release Notes</w:t>
      </w:r>
    </w:p>
    <w:p w:rsidR="008E3195" w:rsidRPr="00072212" w:rsidRDefault="00072212" w:rsidP="00072212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宋体" w:eastAsia="宋体" w:hAnsi="宋体" w:cs="宋体" w:hint="eastAsia"/>
          <w:color w:val="212121"/>
        </w:rPr>
        <w:lastRenderedPageBreak/>
        <w:t>发行说明</w:t>
      </w:r>
    </w:p>
    <w:p w:rsidR="00AB26DA" w:rsidRDefault="00273708">
      <w:pPr>
        <w:numPr>
          <w:ilvl w:val="0"/>
          <w:numId w:val="1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Try Now</w:t>
      </w:r>
    </w:p>
    <w:p w:rsidR="008E3195" w:rsidRDefault="008E3195" w:rsidP="008E3195">
      <w:pPr>
        <w:tabs>
          <w:tab w:val="left" w:pos="312"/>
        </w:tabs>
        <w:rPr>
          <w:rFonts w:ascii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立即</w:t>
      </w:r>
      <w:r>
        <w:rPr>
          <w:rFonts w:ascii="Consolas" w:hAnsi="Consolas" w:cs="Consolas"/>
          <w:color w:val="222222"/>
          <w:szCs w:val="21"/>
          <w:shd w:val="clear" w:color="auto" w:fill="FFFFFF"/>
        </w:rPr>
        <w:t>体验</w:t>
      </w:r>
    </w:p>
    <w:p w:rsidR="002360E1" w:rsidRDefault="002360E1" w:rsidP="008E3195">
      <w:pPr>
        <w:tabs>
          <w:tab w:val="left" w:pos="312"/>
        </w:tabs>
        <w:rPr>
          <w:rFonts w:ascii="Consolas" w:hAnsi="Consolas" w:cs="Consolas"/>
          <w:color w:val="222222"/>
          <w:szCs w:val="21"/>
          <w:shd w:val="clear" w:color="auto" w:fill="FFFFFF"/>
        </w:rPr>
      </w:pPr>
    </w:p>
    <w:p w:rsidR="002360E1" w:rsidRDefault="002360E1" w:rsidP="002360E1">
      <w:pPr>
        <w:rPr>
          <w:sz w:val="28"/>
          <w:szCs w:val="28"/>
        </w:rPr>
      </w:pPr>
      <w:r>
        <w:rPr>
          <w:sz w:val="28"/>
          <w:szCs w:val="28"/>
        </w:rPr>
        <w:t>Slider Two:</w:t>
      </w:r>
    </w:p>
    <w:p w:rsidR="002360E1" w:rsidRDefault="00507C85" w:rsidP="00507C85">
      <w:pPr>
        <w:pStyle w:val="a5"/>
        <w:numPr>
          <w:ilvl w:val="0"/>
          <w:numId w:val="28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507C85">
        <w:rPr>
          <w:rFonts w:ascii="Consolas" w:eastAsia="Consolas" w:hAnsi="Consolas" w:cs="Consolas"/>
          <w:color w:val="222222"/>
          <w:szCs w:val="21"/>
          <w:shd w:val="clear" w:color="auto" w:fill="FFFFFF"/>
        </w:rPr>
        <w:t>THE OPEN AUTONOMOUS DATA PLATFORM</w:t>
      </w:r>
    </w:p>
    <w:p w:rsidR="00072212" w:rsidRPr="00072212" w:rsidRDefault="00072212" w:rsidP="00072212">
      <w:pPr>
        <w:pStyle w:val="a5"/>
        <w:ind w:left="360"/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开放式自主</w:t>
      </w:r>
      <w:r>
        <w:rPr>
          <w:rFonts w:ascii="Consolas" w:hAnsi="Consolas" w:cs="Consolas"/>
          <w:color w:val="222222"/>
          <w:szCs w:val="21"/>
          <w:shd w:val="clear" w:color="auto" w:fill="FFFFFF"/>
        </w:rPr>
        <w:t>数据平台</w:t>
      </w:r>
    </w:p>
    <w:p w:rsidR="00507C85" w:rsidRDefault="00507C85" w:rsidP="00507C85">
      <w:pPr>
        <w:pStyle w:val="a5"/>
        <w:numPr>
          <w:ilvl w:val="0"/>
          <w:numId w:val="28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507C85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Data Services | Telemetry | Intelligence | Automation | Orchestration </w:t>
      </w:r>
    </w:p>
    <w:p w:rsidR="00072212" w:rsidRPr="00072212" w:rsidRDefault="00072212" w:rsidP="00072212">
      <w:pPr>
        <w:pStyle w:val="HTML"/>
        <w:shd w:val="clear" w:color="auto" w:fill="FFFFFF"/>
        <w:ind w:left="360"/>
        <w:rPr>
          <w:rFonts w:ascii="inherit" w:hAnsi="inherit"/>
          <w:color w:val="212121"/>
        </w:rPr>
      </w:pPr>
      <w:r>
        <w:rPr>
          <w:rFonts w:ascii="宋体" w:eastAsia="宋体" w:hAnsi="宋体" w:cs="宋体" w:hint="eastAsia"/>
          <w:color w:val="212121"/>
        </w:rPr>
        <w:t>数据服务</w:t>
      </w:r>
      <w:r>
        <w:rPr>
          <w:rFonts w:ascii="inherit" w:hAnsi="inherit" w:hint="eastAsia"/>
          <w:color w:val="212121"/>
        </w:rPr>
        <w:t>|</w:t>
      </w:r>
      <w:r>
        <w:rPr>
          <w:rFonts w:ascii="宋体" w:eastAsia="宋体" w:hAnsi="宋体" w:cs="宋体" w:hint="eastAsia"/>
          <w:color w:val="212121"/>
        </w:rPr>
        <w:t>自动</w:t>
      </w:r>
      <w:r>
        <w:rPr>
          <w:rFonts w:ascii="宋体" w:eastAsia="宋体" w:hAnsi="宋体" w:cs="宋体"/>
          <w:color w:val="212121"/>
        </w:rPr>
        <w:t>测量</w:t>
      </w:r>
      <w:r>
        <w:rPr>
          <w:rFonts w:ascii="inherit" w:hAnsi="inherit" w:hint="eastAsia"/>
          <w:color w:val="212121"/>
        </w:rPr>
        <w:t>|</w:t>
      </w:r>
      <w:r w:rsidR="005361D5">
        <w:rPr>
          <w:rFonts w:ascii="宋体" w:eastAsia="宋体" w:hAnsi="宋体" w:cs="宋体" w:hint="eastAsia"/>
          <w:color w:val="212121"/>
        </w:rPr>
        <w:t>智能</w:t>
      </w:r>
      <w:r w:rsidR="005361D5">
        <w:rPr>
          <w:rFonts w:ascii="宋体" w:eastAsia="宋体" w:hAnsi="宋体" w:cs="宋体"/>
          <w:color w:val="212121"/>
        </w:rPr>
        <w:t>化</w:t>
      </w:r>
      <w:r>
        <w:rPr>
          <w:rFonts w:ascii="inherit" w:hAnsi="inherit" w:hint="eastAsia"/>
          <w:color w:val="212121"/>
        </w:rPr>
        <w:t>|</w:t>
      </w:r>
      <w:r>
        <w:rPr>
          <w:rFonts w:ascii="宋体" w:eastAsia="宋体" w:hAnsi="宋体" w:cs="宋体" w:hint="eastAsia"/>
          <w:color w:val="212121"/>
        </w:rPr>
        <w:t>自动化</w:t>
      </w:r>
      <w:r>
        <w:rPr>
          <w:rFonts w:ascii="inherit" w:hAnsi="inherit" w:hint="eastAsia"/>
          <w:color w:val="212121"/>
        </w:rPr>
        <w:t>|</w:t>
      </w:r>
      <w:r w:rsidR="005361D5">
        <w:rPr>
          <w:rFonts w:ascii="宋体" w:eastAsia="宋体" w:hAnsi="宋体" w:cs="宋体" w:hint="eastAsia"/>
          <w:color w:val="212121"/>
        </w:rPr>
        <w:t>编排</w:t>
      </w:r>
    </w:p>
    <w:p w:rsidR="00507C85" w:rsidRPr="00507C85" w:rsidRDefault="00507C85" w:rsidP="00507C85">
      <w:pPr>
        <w:pStyle w:val="a5"/>
        <w:numPr>
          <w:ilvl w:val="0"/>
          <w:numId w:val="28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507C85">
        <w:rPr>
          <w:rFonts w:ascii="Consolas" w:eastAsia="Consolas" w:hAnsi="Consolas" w:cs="Consolas"/>
          <w:color w:val="222222"/>
          <w:szCs w:val="21"/>
          <w:shd w:val="clear" w:color="auto" w:fill="FFFFFF"/>
        </w:rPr>
        <w:t>Self-driving Data Protection | Security | Optimization and more...</w:t>
      </w:r>
    </w:p>
    <w:p w:rsidR="00507C85" w:rsidRPr="00507C85" w:rsidRDefault="00072212" w:rsidP="00507C85">
      <w:p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072212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自驱动数据保护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|</w:t>
      </w:r>
      <w:r w:rsidRPr="00072212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安全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|</w:t>
      </w:r>
      <w:r w:rsidRPr="00072212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优化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 </w:t>
      </w:r>
      <w:r w:rsidRPr="00072212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等</w:t>
      </w:r>
    </w:p>
    <w:p w:rsidR="002360E1" w:rsidRDefault="002360E1" w:rsidP="002360E1">
      <w:pPr>
        <w:rPr>
          <w:sz w:val="28"/>
          <w:szCs w:val="28"/>
        </w:rPr>
      </w:pPr>
      <w:r>
        <w:rPr>
          <w:sz w:val="28"/>
          <w:szCs w:val="28"/>
        </w:rPr>
        <w:t>Slider Three:</w:t>
      </w:r>
    </w:p>
    <w:p w:rsidR="002360E1" w:rsidRDefault="00507C85" w:rsidP="00507C85">
      <w:pPr>
        <w:pStyle w:val="a5"/>
        <w:numPr>
          <w:ilvl w:val="0"/>
          <w:numId w:val="29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507C85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Join us at ODA Mini Summit Barcelona co-located at </w:t>
      </w:r>
      <w:proofErr w:type="spellStart"/>
      <w:r w:rsidRPr="00507C85">
        <w:rPr>
          <w:rFonts w:ascii="Consolas" w:eastAsia="Consolas" w:hAnsi="Consolas" w:cs="Consolas"/>
          <w:color w:val="222222"/>
          <w:szCs w:val="21"/>
          <w:shd w:val="clear" w:color="auto" w:fill="FFFFFF"/>
        </w:rPr>
        <w:t>KubeCon+CloudNativeCon</w:t>
      </w:r>
      <w:proofErr w:type="spellEnd"/>
      <w:r w:rsidRPr="00507C85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Europe</w:t>
      </w:r>
    </w:p>
    <w:p w:rsidR="005361D5" w:rsidRPr="00F47133" w:rsidRDefault="005361D5" w:rsidP="005361D5">
      <w:pPr>
        <w:pStyle w:val="HTML"/>
        <w:ind w:left="360"/>
        <w:rPr>
          <w:rFonts w:ascii="inherit" w:eastAsiaTheme="minorEastAsia" w:hAnsi="inherit" w:hint="eastAsia"/>
          <w:color w:val="212121"/>
        </w:rPr>
      </w:pPr>
      <w:r>
        <w:rPr>
          <w:rFonts w:ascii="宋体" w:eastAsia="宋体" w:hAnsi="宋体" w:cs="宋体" w:hint="eastAsia"/>
          <w:color w:val="212121"/>
        </w:rPr>
        <w:t>加入我们在</w:t>
      </w:r>
      <w:r w:rsidR="00F47133">
        <w:rPr>
          <w:rFonts w:ascii="宋体" w:eastAsia="宋体" w:hAnsi="宋体" w:cs="宋体" w:hint="eastAsia"/>
          <w:color w:val="212121"/>
        </w:rPr>
        <w:t>2019</w:t>
      </w:r>
      <w:r w:rsidR="00F47133">
        <w:rPr>
          <w:rFonts w:ascii="宋体" w:eastAsia="宋体" w:hAnsi="宋体" w:cs="宋体"/>
          <w:color w:val="212121"/>
        </w:rPr>
        <w:t xml:space="preserve"> </w:t>
      </w:r>
      <w:proofErr w:type="spellStart"/>
      <w:r w:rsidR="00F47133">
        <w:rPr>
          <w:rFonts w:ascii="inherit" w:hAnsi="inherit" w:hint="eastAsia"/>
          <w:color w:val="212121"/>
        </w:rPr>
        <w:t>KubeCon</w:t>
      </w:r>
      <w:proofErr w:type="spellEnd"/>
      <w:r w:rsidR="00F47133">
        <w:rPr>
          <w:rFonts w:ascii="inherit" w:hAnsi="inherit" w:hint="eastAsia"/>
          <w:color w:val="212121"/>
        </w:rPr>
        <w:t xml:space="preserve"> + </w:t>
      </w:r>
      <w:proofErr w:type="spellStart"/>
      <w:r w:rsidR="00F47133">
        <w:rPr>
          <w:rFonts w:ascii="inherit" w:hAnsi="inherit" w:hint="eastAsia"/>
          <w:color w:val="212121"/>
        </w:rPr>
        <w:t>CloudNativeCon</w:t>
      </w:r>
      <w:proofErr w:type="spellEnd"/>
      <w:r w:rsidR="00F47133">
        <w:rPr>
          <w:rFonts w:ascii="inherit" w:eastAsiaTheme="minorEastAsia" w:hAnsi="inherit" w:hint="eastAsia"/>
          <w:color w:val="212121"/>
        </w:rPr>
        <w:t>在</w:t>
      </w:r>
      <w:r w:rsidR="00F47133">
        <w:rPr>
          <w:rFonts w:ascii="宋体" w:eastAsia="宋体" w:hAnsi="宋体" w:cs="宋体" w:hint="eastAsia"/>
          <w:color w:val="212121"/>
        </w:rPr>
        <w:t>欧洲</w:t>
      </w:r>
      <w:r w:rsidR="00F47133">
        <w:rPr>
          <w:rFonts w:ascii="宋体" w:eastAsia="宋体" w:hAnsi="宋体" w:cs="宋体"/>
          <w:color w:val="212121"/>
        </w:rPr>
        <w:t>巴塞罗那</w:t>
      </w:r>
      <w:r>
        <w:rPr>
          <w:rFonts w:ascii="宋体" w:eastAsia="宋体" w:hAnsi="宋体" w:cs="宋体" w:hint="eastAsia"/>
          <w:color w:val="212121"/>
        </w:rPr>
        <w:t>的</w:t>
      </w:r>
      <w:r w:rsidR="00F47133">
        <w:rPr>
          <w:rFonts w:ascii="inherit" w:hAnsi="inherit" w:hint="eastAsia"/>
          <w:color w:val="212121"/>
        </w:rPr>
        <w:t>ODA</w:t>
      </w:r>
      <w:r w:rsidR="00F47133">
        <w:rPr>
          <w:rFonts w:ascii="inherit" w:eastAsiaTheme="minorEastAsia" w:hAnsi="inherit" w:hint="eastAsia"/>
          <w:color w:val="212121"/>
        </w:rPr>
        <w:t>小型</w:t>
      </w:r>
      <w:r w:rsidR="00F47133">
        <w:rPr>
          <w:rFonts w:ascii="inherit" w:eastAsiaTheme="minorEastAsia" w:hAnsi="inherit"/>
          <w:color w:val="212121"/>
        </w:rPr>
        <w:t>峰会</w:t>
      </w:r>
    </w:p>
    <w:p w:rsidR="00507C85" w:rsidRDefault="00507C85" w:rsidP="00507C85">
      <w:pPr>
        <w:pStyle w:val="a5"/>
        <w:numPr>
          <w:ilvl w:val="0"/>
          <w:numId w:val="29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507C85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Submit A Talk and win a FREE </w:t>
      </w:r>
      <w:proofErr w:type="spellStart"/>
      <w:r w:rsidRPr="00507C85">
        <w:rPr>
          <w:rFonts w:ascii="Consolas" w:eastAsia="Consolas" w:hAnsi="Consolas" w:cs="Consolas"/>
          <w:color w:val="222222"/>
          <w:szCs w:val="21"/>
          <w:shd w:val="clear" w:color="auto" w:fill="FFFFFF"/>
        </w:rPr>
        <w:t>KubeCon+CloudNativeCon</w:t>
      </w:r>
      <w:proofErr w:type="spellEnd"/>
      <w:r w:rsidRPr="00507C85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ticket</w:t>
      </w:r>
    </w:p>
    <w:p w:rsidR="005361D5" w:rsidRPr="00F47133" w:rsidRDefault="005361D5" w:rsidP="00F47133">
      <w:pPr>
        <w:pStyle w:val="HTML"/>
        <w:shd w:val="clear" w:color="auto" w:fill="FFFFFF"/>
        <w:ind w:left="360"/>
        <w:rPr>
          <w:rFonts w:ascii="inherit" w:hAnsi="inherit"/>
          <w:color w:val="212121"/>
        </w:rPr>
      </w:pPr>
      <w:r>
        <w:rPr>
          <w:rFonts w:ascii="宋体" w:eastAsia="宋体" w:hAnsi="宋体" w:cs="宋体" w:hint="eastAsia"/>
          <w:color w:val="212121"/>
        </w:rPr>
        <w:t>提交议题并赢取免费的</w:t>
      </w:r>
      <w:proofErr w:type="spellStart"/>
      <w:r>
        <w:rPr>
          <w:rFonts w:ascii="inherit" w:hAnsi="inherit" w:hint="eastAsia"/>
          <w:color w:val="212121"/>
        </w:rPr>
        <w:t>KubeCon</w:t>
      </w:r>
      <w:proofErr w:type="spellEnd"/>
      <w:r>
        <w:rPr>
          <w:rFonts w:ascii="inherit" w:hAnsi="inherit" w:hint="eastAsia"/>
          <w:color w:val="212121"/>
        </w:rPr>
        <w:t xml:space="preserve"> + </w:t>
      </w:r>
      <w:proofErr w:type="spellStart"/>
      <w:r>
        <w:rPr>
          <w:rFonts w:ascii="inherit" w:hAnsi="inherit" w:hint="eastAsia"/>
          <w:color w:val="212121"/>
        </w:rPr>
        <w:t>CloudNativeCon</w:t>
      </w:r>
      <w:proofErr w:type="spellEnd"/>
      <w:r>
        <w:rPr>
          <w:rFonts w:ascii="宋体" w:eastAsia="宋体" w:hAnsi="宋体" w:cs="宋体" w:hint="eastAsia"/>
          <w:color w:val="212121"/>
        </w:rPr>
        <w:t>门票</w:t>
      </w:r>
    </w:p>
    <w:p w:rsidR="00507C85" w:rsidRDefault="00507C85" w:rsidP="00507C85">
      <w:pPr>
        <w:pStyle w:val="a5"/>
        <w:numPr>
          <w:ilvl w:val="0"/>
          <w:numId w:val="29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507C85">
        <w:rPr>
          <w:rFonts w:ascii="Consolas" w:eastAsia="Consolas" w:hAnsi="Consolas" w:cs="Consolas"/>
          <w:color w:val="222222"/>
          <w:szCs w:val="21"/>
          <w:shd w:val="clear" w:color="auto" w:fill="FFFFFF"/>
        </w:rPr>
        <w:t>LEARN MORE</w:t>
      </w:r>
    </w:p>
    <w:p w:rsidR="005361D5" w:rsidRPr="005361D5" w:rsidRDefault="005361D5" w:rsidP="005361D5">
      <w:pPr>
        <w:pStyle w:val="a5"/>
        <w:ind w:left="360"/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了解</w:t>
      </w:r>
      <w:r>
        <w:rPr>
          <w:rFonts w:ascii="Consolas" w:hAnsi="Consolas" w:cs="Consolas"/>
          <w:color w:val="222222"/>
          <w:szCs w:val="21"/>
          <w:shd w:val="clear" w:color="auto" w:fill="FFFFFF"/>
        </w:rPr>
        <w:t>更多</w:t>
      </w:r>
    </w:p>
    <w:p w:rsidR="00507C85" w:rsidRPr="00507C85" w:rsidRDefault="00507C85" w:rsidP="002360E1">
      <w:p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2360E1" w:rsidRPr="008E3195" w:rsidRDefault="002360E1" w:rsidP="008E3195">
      <w:pPr>
        <w:tabs>
          <w:tab w:val="left" w:pos="312"/>
        </w:tabs>
        <w:rPr>
          <w:rFonts w:ascii="Consolas" w:hAnsi="Consolas" w:cs="Consolas"/>
          <w:color w:val="222222"/>
          <w:szCs w:val="21"/>
          <w:shd w:val="clear" w:color="auto" w:fill="FFFFFF"/>
        </w:rPr>
      </w:pPr>
    </w:p>
    <w:p w:rsidR="00AB26DA" w:rsidRDefault="00273708">
      <w:pPr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  <w:t xml:space="preserve">What is </w:t>
      </w:r>
      <w:proofErr w:type="spellStart"/>
      <w:proofErr w:type="gramStart"/>
      <w:r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  <w:t>OpenSDS</w:t>
      </w:r>
      <w:proofErr w:type="spellEnd"/>
      <w:r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  <w:t>:</w:t>
      </w:r>
      <w:proofErr w:type="gramEnd"/>
    </w:p>
    <w:p w:rsidR="00AB26DA" w:rsidRDefault="00273708">
      <w:pPr>
        <w:numPr>
          <w:ilvl w:val="0"/>
          <w:numId w:val="2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What is </w:t>
      </w:r>
      <w:proofErr w:type="spellStart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OpenSDS</w:t>
      </w:r>
      <w:proofErr w:type="spellEnd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?</w:t>
      </w:r>
    </w:p>
    <w:p w:rsidR="008E3195" w:rsidRDefault="008E3195" w:rsidP="008E3195">
      <w:pPr>
        <w:tabs>
          <w:tab w:val="left" w:pos="312"/>
        </w:tabs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8E319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什么是</w:t>
      </w:r>
      <w:proofErr w:type="spellStart"/>
      <w:r w:rsidRPr="008E3195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OpenSDS</w:t>
      </w:r>
      <w:proofErr w:type="spellEnd"/>
      <w:r w:rsidRPr="008E319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？</w:t>
      </w:r>
    </w:p>
    <w:p w:rsidR="008E3195" w:rsidRDefault="008E3195" w:rsidP="008E3195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AB26DA" w:rsidRDefault="00273708">
      <w:pPr>
        <w:numPr>
          <w:ilvl w:val="0"/>
          <w:numId w:val="2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OpenSDS</w:t>
      </w:r>
      <w:proofErr w:type="spellEnd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is an open source community working to address storage integration challenges, particularly in scale-out cloud native environments with heterogeneous storage platforms.</w:t>
      </w:r>
    </w:p>
    <w:p w:rsidR="008E3195" w:rsidRDefault="008E3195" w:rsidP="008E3195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proofErr w:type="spellStart"/>
      <w:r w:rsidRPr="008E3195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OpenSDS</w:t>
      </w:r>
      <w:proofErr w:type="spellEnd"/>
      <w:r w:rsidRPr="008E3195"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是一个开源社区，致力于解决存储集成挑战，特别是在具有异构存储平台的横向扩展云原生环境中</w:t>
      </w:r>
      <w:r w:rsidRPr="008E319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。</w:t>
      </w:r>
    </w:p>
    <w:p w:rsidR="008E3195" w:rsidRDefault="008E3195" w:rsidP="008E3195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F96A47" w:rsidRDefault="00F96A47" w:rsidP="00F96A47">
      <w:pPr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</w:pPr>
      <w:r w:rsidRPr="00F96A47"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  <w:t>The Open Autonomous Data Platform</w:t>
      </w:r>
      <w:r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  <w:t>:</w:t>
      </w:r>
    </w:p>
    <w:p w:rsidR="00F47133" w:rsidRPr="00F47133" w:rsidRDefault="00F47133" w:rsidP="00F47133">
      <w:pPr>
        <w:pStyle w:val="HTML"/>
        <w:rPr>
          <w:rFonts w:ascii="inherit" w:hAnsi="inherit"/>
          <w:color w:val="212121"/>
        </w:rPr>
      </w:pPr>
      <w:r>
        <w:rPr>
          <w:rFonts w:ascii="宋体" w:eastAsia="宋体" w:hAnsi="宋体" w:cs="宋体" w:hint="eastAsia"/>
          <w:color w:val="212121"/>
        </w:rPr>
        <w:t>开放自治数据平台</w:t>
      </w:r>
    </w:p>
    <w:p w:rsidR="00F96A47" w:rsidRPr="00F47133" w:rsidRDefault="00F96A47" w:rsidP="00F47133">
      <w:pPr>
        <w:pStyle w:val="a5"/>
        <w:numPr>
          <w:ilvl w:val="0"/>
          <w:numId w:val="30"/>
        </w:num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F47133">
        <w:rPr>
          <w:rFonts w:ascii="Consolas" w:eastAsia="Consolas" w:hAnsi="Consolas" w:cs="Consolas"/>
          <w:color w:val="222222"/>
          <w:szCs w:val="21"/>
          <w:shd w:val="clear" w:color="auto" w:fill="FFFFFF"/>
        </w:rPr>
        <w:t>The Open Autonomous Data Platform</w:t>
      </w:r>
    </w:p>
    <w:p w:rsidR="00F47133" w:rsidRPr="00F47133" w:rsidRDefault="00F47133" w:rsidP="00F47133">
      <w:pPr>
        <w:pStyle w:val="HTML"/>
        <w:ind w:left="360"/>
        <w:rPr>
          <w:rFonts w:ascii="inherit" w:hAnsi="inherit"/>
          <w:color w:val="212121"/>
        </w:rPr>
      </w:pPr>
      <w:r>
        <w:rPr>
          <w:rFonts w:ascii="宋体" w:eastAsia="宋体" w:hAnsi="宋体" w:cs="宋体" w:hint="eastAsia"/>
          <w:color w:val="212121"/>
        </w:rPr>
        <w:t>开放自治数据平台</w:t>
      </w:r>
    </w:p>
    <w:p w:rsidR="00F96A47" w:rsidRDefault="00F96A47" w:rsidP="008E3195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2.</w:t>
      </w:r>
      <w:r w:rsidRPr="00F96A47">
        <w:rPr>
          <w:rFonts w:ascii="Consolas" w:eastAsia="Consolas" w:hAnsi="Consolas" w:cs="Consolas"/>
          <w:color w:val="222222"/>
          <w:szCs w:val="21"/>
          <w:shd w:val="clear" w:color="auto" w:fill="FFFFFF"/>
        </w:rPr>
        <w:t>OPEN</w:t>
      </w:r>
      <w:proofErr w:type="gramEnd"/>
      <w:r w:rsidRPr="00F96A47">
        <w:rPr>
          <w:rFonts w:ascii="Consolas" w:eastAsia="Consolas" w:hAnsi="Consolas" w:cs="Consolas"/>
          <w:color w:val="222222"/>
          <w:szCs w:val="21"/>
          <w:shd w:val="clear" w:color="auto" w:fill="FFFFFF"/>
        </w:rPr>
        <w:t>. INTELLIGENT. AGILE</w:t>
      </w:r>
      <w:r w:rsidR="00F47133" w:rsidRPr="00F47133">
        <w:t xml:space="preserve"> </w:t>
      </w:r>
      <w:r w:rsidR="00F47133">
        <w:br/>
      </w:r>
      <w:r w:rsidR="00F47133">
        <w:rPr>
          <w:rFonts w:ascii="宋体" w:eastAsia="宋体" w:hAnsi="宋体" w:cs="宋体" w:hint="eastAsia"/>
          <w:color w:val="212121"/>
          <w:kern w:val="0"/>
          <w:sz w:val="20"/>
          <w:szCs w:val="20"/>
        </w:rPr>
        <w:t>开放</w:t>
      </w:r>
      <w:r w:rsidR="00F47133">
        <w:rPr>
          <w:rFonts w:ascii="宋体" w:eastAsia="宋体" w:hAnsi="宋体" w:cs="宋体"/>
          <w:color w:val="212121"/>
          <w:kern w:val="0"/>
          <w:sz w:val="20"/>
          <w:szCs w:val="20"/>
        </w:rPr>
        <w:t>.智能</w:t>
      </w:r>
      <w:r w:rsidR="00F47133">
        <w:rPr>
          <w:rFonts w:ascii="宋体" w:eastAsia="宋体" w:hAnsi="宋体" w:cs="宋体" w:hint="eastAsia"/>
          <w:color w:val="212121"/>
          <w:kern w:val="0"/>
          <w:sz w:val="20"/>
          <w:szCs w:val="20"/>
        </w:rPr>
        <w:t>.</w:t>
      </w:r>
      <w:r w:rsidR="00F47133" w:rsidRPr="00F47133">
        <w:rPr>
          <w:rFonts w:ascii="宋体" w:eastAsia="宋体" w:hAnsi="宋体" w:cs="宋体"/>
          <w:color w:val="212121"/>
          <w:kern w:val="0"/>
          <w:sz w:val="20"/>
          <w:szCs w:val="20"/>
        </w:rPr>
        <w:t>敏</w:t>
      </w:r>
      <w:r w:rsidR="00F47133" w:rsidRPr="00F47133">
        <w:rPr>
          <w:rFonts w:ascii="宋体" w:eastAsia="宋体" w:hAnsi="宋体" w:cs="宋体" w:hint="eastAsia"/>
          <w:color w:val="212121"/>
          <w:kern w:val="0"/>
          <w:sz w:val="20"/>
          <w:szCs w:val="20"/>
        </w:rPr>
        <w:t>捷</w:t>
      </w:r>
    </w:p>
    <w:p w:rsidR="00F96A47" w:rsidRDefault="00F96A47" w:rsidP="008E3195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23593B" w:rsidRDefault="0023593B">
      <w:pPr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</w:pPr>
    </w:p>
    <w:p w:rsidR="0023593B" w:rsidRDefault="0023593B">
      <w:pPr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</w:pPr>
      <w:r w:rsidRPr="0023593B"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  <w:t>Current Trends</w:t>
      </w:r>
    </w:p>
    <w:p w:rsidR="00F47133" w:rsidRPr="00F47133" w:rsidRDefault="00F47133" w:rsidP="00F47133">
      <w:pPr>
        <w:pStyle w:val="HTML"/>
        <w:rPr>
          <w:rFonts w:ascii="inherit" w:hAnsi="inherit"/>
          <w:color w:val="212121"/>
        </w:rPr>
      </w:pPr>
      <w:r>
        <w:rPr>
          <w:rFonts w:ascii="宋体" w:eastAsia="宋体" w:hAnsi="宋体" w:cs="宋体" w:hint="eastAsia"/>
          <w:color w:val="212121"/>
        </w:rPr>
        <w:t>当前的趋势</w:t>
      </w:r>
    </w:p>
    <w:p w:rsidR="0023593B" w:rsidRDefault="0023593B" w:rsidP="0023593B">
      <w:pPr>
        <w:numPr>
          <w:ilvl w:val="0"/>
          <w:numId w:val="3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23593B">
        <w:rPr>
          <w:rFonts w:ascii="Consolas" w:eastAsia="Consolas" w:hAnsi="Consolas" w:cs="Consolas"/>
          <w:color w:val="222222"/>
          <w:szCs w:val="21"/>
          <w:shd w:val="clear" w:color="auto" w:fill="FFFFFF"/>
        </w:rPr>
        <w:t>Containers, Virtualization</w:t>
      </w:r>
    </w:p>
    <w:p w:rsidR="00F47133" w:rsidRPr="00F47133" w:rsidRDefault="00F47133" w:rsidP="00F47133">
      <w:pPr>
        <w:tabs>
          <w:tab w:val="left" w:pos="312"/>
        </w:tabs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容器，</w:t>
      </w:r>
      <w:r>
        <w:rPr>
          <w:rFonts w:ascii="Consolas" w:hAnsi="Consolas" w:cs="Consolas"/>
          <w:color w:val="222222"/>
          <w:szCs w:val="21"/>
          <w:shd w:val="clear" w:color="auto" w:fill="FFFFFF"/>
        </w:rPr>
        <w:t>虚拟化</w:t>
      </w:r>
    </w:p>
    <w:p w:rsidR="0023593B" w:rsidRDefault="0023593B" w:rsidP="0023593B">
      <w:pPr>
        <w:numPr>
          <w:ilvl w:val="0"/>
          <w:numId w:val="3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23593B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Deep integration with </w:t>
      </w:r>
      <w:proofErr w:type="spellStart"/>
      <w:r w:rsidRPr="0023593B">
        <w:rPr>
          <w:rFonts w:ascii="Consolas" w:eastAsia="Consolas" w:hAnsi="Consolas" w:cs="Consolas"/>
          <w:color w:val="222222"/>
          <w:szCs w:val="21"/>
          <w:shd w:val="clear" w:color="auto" w:fill="FFFFFF"/>
        </w:rPr>
        <w:t>OpenStack</w:t>
      </w:r>
      <w:proofErr w:type="spellEnd"/>
      <w:r w:rsidRPr="0023593B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and </w:t>
      </w:r>
      <w:proofErr w:type="spellStart"/>
      <w:r w:rsidRPr="0023593B">
        <w:rPr>
          <w:rFonts w:ascii="Consolas" w:eastAsia="Consolas" w:hAnsi="Consolas" w:cs="Consolas"/>
          <w:color w:val="222222"/>
          <w:szCs w:val="21"/>
          <w:shd w:val="clear" w:color="auto" w:fill="FFFFFF"/>
        </w:rPr>
        <w:t>Kubernetes</w:t>
      </w:r>
      <w:proofErr w:type="spellEnd"/>
      <w:r w:rsidRPr="0023593B">
        <w:rPr>
          <w:rFonts w:ascii="Consolas" w:eastAsia="Consolas" w:hAnsi="Consolas" w:cs="Consolas"/>
          <w:color w:val="222222"/>
          <w:szCs w:val="21"/>
          <w:shd w:val="clear" w:color="auto" w:fill="FFFFFF"/>
        </w:rPr>
        <w:t>.</w:t>
      </w:r>
    </w:p>
    <w:p w:rsidR="00E679D9" w:rsidRPr="00F47133" w:rsidRDefault="00F47133" w:rsidP="00F4713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宋体" w:eastAsia="宋体" w:hAnsi="宋体" w:cs="宋体" w:hint="eastAsia"/>
          <w:color w:val="212121"/>
        </w:rPr>
        <w:t>与</w:t>
      </w:r>
      <w:proofErr w:type="spellStart"/>
      <w:r>
        <w:rPr>
          <w:rFonts w:ascii="inherit" w:hAnsi="inherit" w:hint="eastAsia"/>
          <w:color w:val="212121"/>
        </w:rPr>
        <w:t>OpenStack</w:t>
      </w:r>
      <w:proofErr w:type="spellEnd"/>
      <w:r>
        <w:rPr>
          <w:rFonts w:ascii="宋体" w:eastAsia="宋体" w:hAnsi="宋体" w:cs="宋体" w:hint="eastAsia"/>
          <w:color w:val="212121"/>
        </w:rPr>
        <w:t>和</w:t>
      </w:r>
      <w:proofErr w:type="spellStart"/>
      <w:r>
        <w:rPr>
          <w:rFonts w:ascii="inherit" w:hAnsi="inherit" w:hint="eastAsia"/>
          <w:color w:val="212121"/>
        </w:rPr>
        <w:t>Kubernetes</w:t>
      </w:r>
      <w:proofErr w:type="spellEnd"/>
      <w:r>
        <w:rPr>
          <w:rFonts w:ascii="宋体" w:eastAsia="宋体" w:hAnsi="宋体" w:cs="宋体" w:hint="eastAsia"/>
          <w:color w:val="212121"/>
        </w:rPr>
        <w:t>的深度集成。</w:t>
      </w:r>
    </w:p>
    <w:p w:rsidR="00F47133" w:rsidRPr="00F47133" w:rsidRDefault="0023593B" w:rsidP="00F47133">
      <w:pPr>
        <w:numPr>
          <w:ilvl w:val="0"/>
          <w:numId w:val="3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23593B">
        <w:rPr>
          <w:rFonts w:ascii="Consolas" w:eastAsia="Consolas" w:hAnsi="Consolas" w:cs="Consolas"/>
          <w:color w:val="222222"/>
          <w:szCs w:val="21"/>
          <w:shd w:val="clear" w:color="auto" w:fill="FFFFFF"/>
        </w:rPr>
        <w:t>Storage and Data Services</w:t>
      </w:r>
      <w:r w:rsidR="00F47133">
        <w:br/>
      </w:r>
      <w:r w:rsidR="00F47133" w:rsidRPr="00F47133">
        <w:rPr>
          <w:rFonts w:ascii="宋体" w:eastAsia="宋体" w:hAnsi="宋体" w:cs="宋体"/>
          <w:color w:val="212121"/>
          <w:sz w:val="20"/>
          <w:szCs w:val="20"/>
        </w:rPr>
        <w:t>存储和数据服</w:t>
      </w:r>
      <w:r w:rsidR="00F47133" w:rsidRPr="00F47133">
        <w:rPr>
          <w:rFonts w:ascii="宋体" w:eastAsia="宋体" w:hAnsi="宋体" w:cs="宋体" w:hint="eastAsia"/>
          <w:color w:val="212121"/>
          <w:sz w:val="20"/>
          <w:szCs w:val="20"/>
        </w:rPr>
        <w:t>务</w:t>
      </w:r>
    </w:p>
    <w:p w:rsidR="00F47133" w:rsidRPr="00F47133" w:rsidRDefault="0023593B" w:rsidP="00F47133">
      <w:pPr>
        <w:numPr>
          <w:ilvl w:val="0"/>
          <w:numId w:val="3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23593B">
        <w:rPr>
          <w:rFonts w:ascii="Consolas" w:eastAsia="Consolas" w:hAnsi="Consolas" w:cs="Consolas"/>
          <w:color w:val="222222"/>
          <w:szCs w:val="21"/>
          <w:shd w:val="clear" w:color="auto" w:fill="FFFFFF"/>
        </w:rPr>
        <w:t>Integrated data protection, replication, migration, lifecycle, security, and more</w:t>
      </w:r>
      <w:r w:rsidR="00F47133">
        <w:br/>
      </w:r>
      <w:r w:rsidR="00F47133" w:rsidRPr="00F47133">
        <w:rPr>
          <w:rFonts w:ascii="Arial" w:hAnsi="Arial" w:cs="Arial"/>
          <w:color w:val="212121"/>
          <w:shd w:val="clear" w:color="auto" w:fill="FFFFFF"/>
        </w:rPr>
        <w:t>集成的数据保护，复制，迁移，生命周期，安全性</w:t>
      </w:r>
      <w:r w:rsidR="00F47133" w:rsidRPr="00F47133">
        <w:rPr>
          <w:rFonts w:ascii="宋体" w:eastAsia="宋体" w:hAnsi="宋体" w:cs="宋体" w:hint="eastAsia"/>
          <w:color w:val="212121"/>
          <w:shd w:val="clear" w:color="auto" w:fill="FFFFFF"/>
        </w:rPr>
        <w:t>等</w:t>
      </w:r>
    </w:p>
    <w:p w:rsidR="00E679D9" w:rsidRDefault="00E679D9" w:rsidP="00E679D9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23593B" w:rsidRDefault="0023593B" w:rsidP="0023593B">
      <w:pPr>
        <w:numPr>
          <w:ilvl w:val="0"/>
          <w:numId w:val="3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23593B">
        <w:rPr>
          <w:rFonts w:ascii="Consolas" w:eastAsia="Consolas" w:hAnsi="Consolas" w:cs="Consolas"/>
          <w:color w:val="222222"/>
          <w:szCs w:val="21"/>
          <w:shd w:val="clear" w:color="auto" w:fill="FFFFFF"/>
        </w:rPr>
        <w:t>Insight and Intelligence</w:t>
      </w:r>
    </w:p>
    <w:p w:rsidR="00AC4FB1" w:rsidRDefault="00AC4FB1" w:rsidP="00AC4FB1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AC4FB1">
        <w:rPr>
          <w:rFonts w:ascii="Arial" w:hAnsi="Arial" w:cs="Arial"/>
          <w:color w:val="212121"/>
          <w:shd w:val="clear" w:color="auto" w:fill="FFFFFF"/>
        </w:rPr>
        <w:t>洞察力和智</w:t>
      </w:r>
      <w:r>
        <w:rPr>
          <w:rFonts w:ascii="Arial" w:hAnsi="Arial" w:cs="Arial" w:hint="eastAsia"/>
          <w:color w:val="212121"/>
          <w:shd w:val="clear" w:color="auto" w:fill="FFFFFF"/>
        </w:rPr>
        <w:t>能</w:t>
      </w:r>
    </w:p>
    <w:p w:rsidR="0023593B" w:rsidRDefault="0023593B" w:rsidP="0023593B">
      <w:pPr>
        <w:numPr>
          <w:ilvl w:val="0"/>
          <w:numId w:val="3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23593B">
        <w:rPr>
          <w:rFonts w:ascii="Consolas" w:eastAsia="Consolas" w:hAnsi="Consolas" w:cs="Consolas"/>
          <w:color w:val="222222"/>
          <w:szCs w:val="21"/>
          <w:shd w:val="clear" w:color="auto" w:fill="FFFFFF"/>
        </w:rPr>
        <w:t>Anomaly detection and recommendations, fault handling, performance optimization and more</w:t>
      </w:r>
    </w:p>
    <w:p w:rsidR="00E679D9" w:rsidRDefault="00AC4FB1" w:rsidP="00E679D9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AC4FB1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异常检测和建议、故障处理、性能优化等</w:t>
      </w:r>
    </w:p>
    <w:p w:rsidR="0023593B" w:rsidRDefault="0023593B" w:rsidP="0023593B">
      <w:pPr>
        <w:numPr>
          <w:ilvl w:val="0"/>
          <w:numId w:val="3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23593B">
        <w:rPr>
          <w:rFonts w:ascii="Consolas" w:eastAsia="Consolas" w:hAnsi="Consolas" w:cs="Consolas"/>
          <w:color w:val="222222"/>
          <w:szCs w:val="21"/>
          <w:shd w:val="clear" w:color="auto" w:fill="FFFFFF"/>
        </w:rPr>
        <w:t>Automation &amp; Orchestration</w:t>
      </w:r>
    </w:p>
    <w:p w:rsidR="00AC4FB1" w:rsidRPr="00AC4FB1" w:rsidRDefault="00AC4FB1" w:rsidP="00AC4FB1">
      <w:pPr>
        <w:tabs>
          <w:tab w:val="left" w:pos="312"/>
        </w:tabs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自动化</w:t>
      </w:r>
      <w:r>
        <w:rPr>
          <w:rFonts w:ascii="Consolas" w:hAnsi="Consolas" w:cs="Consolas"/>
          <w:color w:val="222222"/>
          <w:szCs w:val="21"/>
          <w:shd w:val="clear" w:color="auto" w:fill="FFFFFF"/>
        </w:rPr>
        <w:t>与编排</w:t>
      </w:r>
    </w:p>
    <w:p w:rsidR="0023593B" w:rsidRDefault="0023593B" w:rsidP="0023593B">
      <w:pPr>
        <w:numPr>
          <w:ilvl w:val="0"/>
          <w:numId w:val="3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23593B">
        <w:rPr>
          <w:rFonts w:ascii="Consolas" w:eastAsia="Consolas" w:hAnsi="Consolas" w:cs="Consolas"/>
          <w:color w:val="222222"/>
          <w:szCs w:val="21"/>
          <w:shd w:val="clear" w:color="auto" w:fill="FFFFFF"/>
        </w:rPr>
        <w:t>Programmable framework for automation and orchestration of data services</w:t>
      </w:r>
    </w:p>
    <w:p w:rsidR="00E679D9" w:rsidRDefault="00AC4FB1" w:rsidP="00E679D9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AC4FB1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数据服务自动化和协调的可编程框架</w:t>
      </w:r>
    </w:p>
    <w:p w:rsidR="0023593B" w:rsidRDefault="0023593B" w:rsidP="0023593B">
      <w:pPr>
        <w:numPr>
          <w:ilvl w:val="0"/>
          <w:numId w:val="3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23593B">
        <w:rPr>
          <w:rFonts w:ascii="Consolas" w:eastAsia="Consolas" w:hAnsi="Consolas" w:cs="Consolas"/>
          <w:color w:val="222222"/>
          <w:szCs w:val="21"/>
          <w:shd w:val="clear" w:color="auto" w:fill="FFFFFF"/>
        </w:rPr>
        <w:t>Heterogeneous Storage</w:t>
      </w:r>
    </w:p>
    <w:p w:rsidR="00AC4FB1" w:rsidRDefault="00AC4FB1" w:rsidP="00AC4FB1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AC4FB1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异构存储</w:t>
      </w:r>
    </w:p>
    <w:p w:rsidR="0023593B" w:rsidRDefault="0023593B" w:rsidP="0023593B">
      <w:pPr>
        <w:numPr>
          <w:ilvl w:val="0"/>
          <w:numId w:val="3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23593B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Supports enterprise, SDS-based commodity storage; use latest </w:t>
      </w:r>
      <w:proofErr w:type="spellStart"/>
      <w:r w:rsidRPr="0023593B">
        <w:rPr>
          <w:rFonts w:ascii="Consolas" w:eastAsia="Consolas" w:hAnsi="Consolas" w:cs="Consolas"/>
          <w:color w:val="222222"/>
          <w:szCs w:val="21"/>
          <w:shd w:val="clear" w:color="auto" w:fill="FFFFFF"/>
        </w:rPr>
        <w:t>NVMe</w:t>
      </w:r>
      <w:proofErr w:type="spellEnd"/>
    </w:p>
    <w:p w:rsidR="00E679D9" w:rsidRDefault="00AC4FB1" w:rsidP="00E679D9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AC4FB1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支持企业、基于</w:t>
      </w:r>
      <w:r w:rsidRPr="00AC4FB1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SDS</w:t>
      </w:r>
      <w:r w:rsidRPr="00AC4FB1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的商品存储；使用最新的</w:t>
      </w:r>
      <w:proofErr w:type="spellStart"/>
      <w:r w:rsidRPr="00AC4FB1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NVMe</w:t>
      </w:r>
      <w:proofErr w:type="spellEnd"/>
    </w:p>
    <w:p w:rsidR="0023593B" w:rsidRDefault="0023593B" w:rsidP="0023593B">
      <w:pPr>
        <w:numPr>
          <w:ilvl w:val="0"/>
          <w:numId w:val="3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23593B">
        <w:rPr>
          <w:rFonts w:ascii="Consolas" w:eastAsia="Consolas" w:hAnsi="Consolas" w:cs="Consolas"/>
          <w:color w:val="222222"/>
          <w:szCs w:val="21"/>
          <w:shd w:val="clear" w:color="auto" w:fill="FFFFFF"/>
        </w:rPr>
        <w:t>Multi-Cloud Storage</w:t>
      </w:r>
    </w:p>
    <w:p w:rsidR="00AC4FB1" w:rsidRPr="00AC4FB1" w:rsidRDefault="00AC4FB1" w:rsidP="00AC4FB1">
      <w:pPr>
        <w:tabs>
          <w:tab w:val="left" w:pos="312"/>
        </w:tabs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多云</w:t>
      </w:r>
      <w:r>
        <w:rPr>
          <w:rFonts w:ascii="Consolas" w:hAnsi="Consolas" w:cs="Consolas"/>
          <w:color w:val="222222"/>
          <w:szCs w:val="21"/>
          <w:shd w:val="clear" w:color="auto" w:fill="FFFFFF"/>
        </w:rPr>
        <w:t>存储</w:t>
      </w:r>
    </w:p>
    <w:p w:rsidR="0023593B" w:rsidRDefault="0023593B" w:rsidP="0023593B">
      <w:pPr>
        <w:numPr>
          <w:ilvl w:val="0"/>
          <w:numId w:val="3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23593B">
        <w:rPr>
          <w:rFonts w:ascii="Consolas" w:eastAsia="Consolas" w:hAnsi="Consolas" w:cs="Consolas"/>
          <w:color w:val="222222"/>
          <w:szCs w:val="21"/>
          <w:shd w:val="clear" w:color="auto" w:fill="FFFFFF"/>
        </w:rPr>
        <w:t>Single multi-cloud control with policies for data storage on premise and in different public clouds</w:t>
      </w:r>
    </w:p>
    <w:p w:rsidR="00AC4FB1" w:rsidRDefault="00AC4FB1" w:rsidP="00AC4FB1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宋体" w:eastAsia="宋体" w:hAnsi="宋体" w:cs="宋体" w:hint="eastAsia"/>
          <w:color w:val="212121"/>
        </w:rPr>
        <w:t>单一多云控制，具有内部和不同公共云中的数据存储策略</w:t>
      </w:r>
    </w:p>
    <w:p w:rsidR="0023593B" w:rsidRDefault="0023593B" w:rsidP="0023593B">
      <w:p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23593B" w:rsidRPr="0023593B" w:rsidRDefault="0023593B" w:rsidP="0023593B">
      <w:p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AB26DA" w:rsidRDefault="00273708">
      <w:pPr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  <w:t>OpenSDS</w:t>
      </w:r>
      <w:proofErr w:type="spellEnd"/>
      <w:r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  <w:t xml:space="preserve"> Goals:</w:t>
      </w:r>
    </w:p>
    <w:p w:rsidR="00AB26DA" w:rsidRDefault="00E54543" w:rsidP="00E54543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proofErr w:type="spellStart"/>
      <w:r w:rsidR="00273708">
        <w:rPr>
          <w:rFonts w:ascii="Consolas" w:eastAsia="Consolas" w:hAnsi="Consolas" w:cs="Consolas"/>
          <w:color w:val="222222"/>
          <w:szCs w:val="21"/>
          <w:shd w:val="clear" w:color="auto" w:fill="FFFFFF"/>
        </w:rPr>
        <w:t>OpenSDS</w:t>
      </w:r>
      <w:proofErr w:type="spellEnd"/>
      <w:r w:rsidR="00273708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Goals</w:t>
      </w:r>
    </w:p>
    <w:p w:rsidR="008E3195" w:rsidRDefault="008E3195" w:rsidP="008E3195">
      <w:pPr>
        <w:tabs>
          <w:tab w:val="left" w:pos="312"/>
        </w:tabs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proofErr w:type="spellStart"/>
      <w:r w:rsidRPr="008E3195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OpenSDS</w:t>
      </w:r>
      <w:proofErr w:type="spellEnd"/>
      <w:r w:rsidRPr="008E319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的目标</w:t>
      </w:r>
    </w:p>
    <w:p w:rsidR="008E3195" w:rsidRDefault="008E3195" w:rsidP="008E3195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AB26DA" w:rsidRDefault="00273708" w:rsidP="00E54543">
      <w:pPr>
        <w:numPr>
          <w:ilvl w:val="0"/>
          <w:numId w:val="22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Open</w:t>
      </w:r>
    </w:p>
    <w:p w:rsidR="008E3195" w:rsidRPr="008E3195" w:rsidRDefault="008E3195" w:rsidP="00E54543">
      <w:pPr>
        <w:tabs>
          <w:tab w:val="left" w:pos="312"/>
        </w:tabs>
        <w:ind w:left="420"/>
        <w:rPr>
          <w:rFonts w:ascii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开放性</w:t>
      </w:r>
    </w:p>
    <w:p w:rsidR="008E3195" w:rsidRDefault="00E54543" w:rsidP="004F39EB">
      <w:pPr>
        <w:numPr>
          <w:ilvl w:val="0"/>
          <w:numId w:val="22"/>
        </w:numPr>
        <w:rPr>
          <w:rFonts w:ascii="Consolas" w:eastAsia="Consolas" w:hAnsi="Consolas" w:cs="Consolas"/>
          <w:color w:val="FF0000"/>
          <w:szCs w:val="21"/>
          <w:shd w:val="clear" w:color="auto" w:fill="FFFFFF"/>
        </w:rPr>
      </w:pPr>
      <w:r w:rsidRPr="004F39EB">
        <w:rPr>
          <w:rFonts w:ascii="Consolas" w:eastAsia="Consolas" w:hAnsi="Consolas" w:cs="Consolas"/>
          <w:color w:val="FF0000"/>
          <w:szCs w:val="21"/>
          <w:shd w:val="clear" w:color="auto" w:fill="FFFFFF"/>
        </w:rPr>
        <w:t>Open Standard and Collaboration</w:t>
      </w:r>
    </w:p>
    <w:p w:rsidR="00AC4FB1" w:rsidRDefault="00AC4FB1" w:rsidP="00AC4FB1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宋体" w:eastAsia="宋体" w:hAnsi="宋体" w:cs="宋体" w:hint="eastAsia"/>
          <w:color w:val="212121"/>
        </w:rPr>
        <w:t>开放标准和协作</w:t>
      </w:r>
    </w:p>
    <w:p w:rsidR="00AC4FB1" w:rsidRPr="004F39EB" w:rsidRDefault="00AC4FB1" w:rsidP="00AC4FB1">
      <w:pPr>
        <w:tabs>
          <w:tab w:val="left" w:pos="312"/>
        </w:tabs>
        <w:rPr>
          <w:rFonts w:ascii="Consolas" w:eastAsia="Consolas" w:hAnsi="Consolas" w:cs="Consolas"/>
          <w:color w:val="FF0000"/>
          <w:szCs w:val="21"/>
          <w:shd w:val="clear" w:color="auto" w:fill="FFFFFF"/>
        </w:rPr>
      </w:pPr>
    </w:p>
    <w:p w:rsidR="00AB26DA" w:rsidRDefault="00273708" w:rsidP="00E54543">
      <w:pPr>
        <w:numPr>
          <w:ilvl w:val="0"/>
          <w:numId w:val="22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No vendor lock-in</w:t>
      </w:r>
    </w:p>
    <w:p w:rsidR="008E3195" w:rsidRPr="00E54543" w:rsidRDefault="008E3195" w:rsidP="00E54543">
      <w:pPr>
        <w:tabs>
          <w:tab w:val="left" w:pos="312"/>
        </w:tabs>
        <w:ind w:left="420"/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E319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无厂商锁定</w:t>
      </w:r>
    </w:p>
    <w:p w:rsidR="00AB26DA" w:rsidRDefault="00273708" w:rsidP="00E54543">
      <w:pPr>
        <w:numPr>
          <w:ilvl w:val="0"/>
          <w:numId w:val="22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Not under the control of a single or small group of companies</w:t>
      </w:r>
    </w:p>
    <w:p w:rsidR="008E3195" w:rsidRPr="00E54543" w:rsidRDefault="008E3195" w:rsidP="008E3195">
      <w:pPr>
        <w:tabs>
          <w:tab w:val="left" w:pos="312"/>
        </w:tabs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8E3195"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不受一个或多个公司的控</w:t>
      </w:r>
      <w:r w:rsidRPr="008E319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制</w:t>
      </w:r>
    </w:p>
    <w:p w:rsidR="00AB26DA" w:rsidRDefault="00273708" w:rsidP="00E54543">
      <w:pPr>
        <w:numPr>
          <w:ilvl w:val="0"/>
          <w:numId w:val="22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Accelerate development with shared components</w:t>
      </w:r>
    </w:p>
    <w:p w:rsidR="008E3195" w:rsidRDefault="008E3195" w:rsidP="008E3195">
      <w:pPr>
        <w:tabs>
          <w:tab w:val="left" w:pos="312"/>
        </w:tabs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8E319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共享组件加速开发</w:t>
      </w:r>
    </w:p>
    <w:p w:rsidR="008E3195" w:rsidRDefault="008E3195" w:rsidP="008E3195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AB26DA" w:rsidRDefault="00273708" w:rsidP="00E54543">
      <w:pPr>
        <w:numPr>
          <w:ilvl w:val="0"/>
          <w:numId w:val="21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Real</w:t>
      </w:r>
    </w:p>
    <w:p w:rsidR="008E3195" w:rsidRPr="008E3195" w:rsidRDefault="008E3195" w:rsidP="008E3195">
      <w:pPr>
        <w:tabs>
          <w:tab w:val="left" w:pos="312"/>
        </w:tabs>
        <w:rPr>
          <w:rFonts w:ascii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真实性</w:t>
      </w:r>
    </w:p>
    <w:p w:rsidR="008E3195" w:rsidRDefault="00273708" w:rsidP="008E3195">
      <w:pPr>
        <w:numPr>
          <w:ilvl w:val="0"/>
          <w:numId w:val="21"/>
        </w:numPr>
        <w:tabs>
          <w:tab w:val="clear" w:pos="312"/>
        </w:tabs>
        <w:rPr>
          <w:rFonts w:ascii="Consolas" w:eastAsia="Consolas" w:hAnsi="Consolas" w:cs="Consolas"/>
          <w:color w:val="FF0000"/>
          <w:szCs w:val="21"/>
          <w:shd w:val="clear" w:color="auto" w:fill="FFFFFF"/>
        </w:rPr>
      </w:pPr>
      <w:r w:rsidRPr="004F39EB">
        <w:rPr>
          <w:rFonts w:ascii="Consolas" w:eastAsia="Consolas" w:hAnsi="Consolas" w:cs="Consolas"/>
          <w:color w:val="FF0000"/>
          <w:szCs w:val="21"/>
          <w:shd w:val="clear" w:color="auto" w:fill="FFFFFF"/>
        </w:rPr>
        <w:t>Designed for real end-users</w:t>
      </w:r>
    </w:p>
    <w:p w:rsidR="00AC4FB1" w:rsidRPr="00AC4FB1" w:rsidRDefault="00AC4FB1" w:rsidP="00AC4FB1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宋体" w:eastAsia="宋体" w:hAnsi="宋体" w:cs="宋体" w:hint="eastAsia"/>
          <w:color w:val="212121"/>
        </w:rPr>
        <w:t>专为真正的终端用户设计</w:t>
      </w:r>
    </w:p>
    <w:p w:rsidR="00AB26DA" w:rsidRDefault="00273708" w:rsidP="00E54543">
      <w:pPr>
        <w:numPr>
          <w:ilvl w:val="0"/>
          <w:numId w:val="21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Solve common end-user pain points</w:t>
      </w:r>
    </w:p>
    <w:p w:rsidR="008E3195" w:rsidRPr="00E54543" w:rsidRDefault="008E3195" w:rsidP="008E3195">
      <w:pPr>
        <w:tabs>
          <w:tab w:val="left" w:pos="312"/>
        </w:tabs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8E3195"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解决终端用户常见痛</w:t>
      </w:r>
      <w:r w:rsidRPr="008E319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点</w:t>
      </w:r>
    </w:p>
    <w:p w:rsidR="00AB26DA" w:rsidRDefault="00273708" w:rsidP="00E54543">
      <w:pPr>
        <w:numPr>
          <w:ilvl w:val="0"/>
          <w:numId w:val="21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Optimize storage operations and utilization</w:t>
      </w:r>
    </w:p>
    <w:p w:rsidR="008E3195" w:rsidRPr="00E54543" w:rsidRDefault="008E3195" w:rsidP="008E3195">
      <w:pPr>
        <w:tabs>
          <w:tab w:val="left" w:pos="312"/>
        </w:tabs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8E319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优化存储操作和使用</w:t>
      </w:r>
    </w:p>
    <w:p w:rsidR="00AB26DA" w:rsidRDefault="00273708" w:rsidP="00E54543">
      <w:pPr>
        <w:numPr>
          <w:ilvl w:val="0"/>
          <w:numId w:val="21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Deploy in traditional or cloud-native environments</w:t>
      </w:r>
    </w:p>
    <w:p w:rsidR="008E3195" w:rsidRDefault="008E3195" w:rsidP="008E3195">
      <w:pPr>
        <w:tabs>
          <w:tab w:val="left" w:pos="312"/>
        </w:tabs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8E3195"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部署在传统或云原生环</w:t>
      </w:r>
      <w:r w:rsidRPr="008E319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境</w:t>
      </w:r>
    </w:p>
    <w:p w:rsidR="00E54543" w:rsidRPr="00E54543" w:rsidRDefault="00E54543" w:rsidP="008E3195">
      <w:pPr>
        <w:tabs>
          <w:tab w:val="left" w:pos="312"/>
        </w:tabs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:rsidR="008E3195" w:rsidRPr="004F39EB" w:rsidRDefault="00273708" w:rsidP="008E3195">
      <w:pPr>
        <w:numPr>
          <w:ilvl w:val="0"/>
          <w:numId w:val="20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Ready</w:t>
      </w:r>
    </w:p>
    <w:p w:rsidR="008E3195" w:rsidRDefault="00E54543" w:rsidP="008E3195">
      <w:pPr>
        <w:numPr>
          <w:ilvl w:val="0"/>
          <w:numId w:val="20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OpenSDS</w:t>
      </w:r>
      <w:proofErr w:type="spellEnd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Certified</w:t>
      </w:r>
      <w:r w:rsidR="00273708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S</w:t>
      </w:r>
      <w:r w:rsidR="00273708">
        <w:rPr>
          <w:rFonts w:ascii="Consolas" w:eastAsia="Consolas" w:hAnsi="Consolas" w:cs="Consolas"/>
          <w:color w:val="222222"/>
          <w:szCs w:val="21"/>
          <w:shd w:val="clear" w:color="auto" w:fill="FFFFFF"/>
        </w:rPr>
        <w:t>uppliers</w:t>
      </w:r>
    </w:p>
    <w:p w:rsidR="00AC4FB1" w:rsidRPr="00AC4FB1" w:rsidRDefault="00AC4FB1" w:rsidP="00AC4FB1">
      <w:pPr>
        <w:pStyle w:val="HTML"/>
        <w:shd w:val="clear" w:color="auto" w:fill="FFFFFF"/>
        <w:rPr>
          <w:rFonts w:ascii="inherit" w:hAnsi="inherit"/>
          <w:color w:val="212121"/>
        </w:rPr>
      </w:pPr>
      <w:proofErr w:type="spellStart"/>
      <w:r>
        <w:rPr>
          <w:rFonts w:ascii="inherit" w:hAnsi="inherit" w:hint="eastAsia"/>
          <w:color w:val="212121"/>
        </w:rPr>
        <w:t>OpenSDS</w:t>
      </w:r>
      <w:proofErr w:type="spellEnd"/>
      <w:r>
        <w:rPr>
          <w:rFonts w:ascii="宋体" w:eastAsia="宋体" w:hAnsi="宋体" w:cs="宋体" w:hint="eastAsia"/>
          <w:color w:val="212121"/>
        </w:rPr>
        <w:t>认证供应商</w:t>
      </w:r>
    </w:p>
    <w:p w:rsidR="008E3195" w:rsidRDefault="00E54543" w:rsidP="008E3195">
      <w:pPr>
        <w:numPr>
          <w:ilvl w:val="0"/>
          <w:numId w:val="20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E54543">
        <w:rPr>
          <w:rFonts w:ascii="Consolas" w:eastAsia="Consolas" w:hAnsi="Consolas" w:cs="Consolas"/>
          <w:color w:val="222222"/>
          <w:szCs w:val="21"/>
          <w:shd w:val="clear" w:color="auto" w:fill="FFFFFF"/>
        </w:rPr>
        <w:t>Standard specification for products</w:t>
      </w:r>
    </w:p>
    <w:p w:rsidR="00AC4FB1" w:rsidRPr="00AC4FB1" w:rsidRDefault="00AC4FB1" w:rsidP="00AC4FB1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宋体" w:eastAsia="宋体" w:hAnsi="宋体" w:cs="宋体" w:hint="eastAsia"/>
          <w:color w:val="212121"/>
        </w:rPr>
        <w:t>产品的标准规范</w:t>
      </w:r>
    </w:p>
    <w:p w:rsidR="00E54543" w:rsidRDefault="00E54543" w:rsidP="004F39EB">
      <w:pPr>
        <w:numPr>
          <w:ilvl w:val="0"/>
          <w:numId w:val="20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E54543">
        <w:rPr>
          <w:rFonts w:ascii="Consolas" w:eastAsia="Consolas" w:hAnsi="Consolas" w:cs="Consolas"/>
          <w:color w:val="222222"/>
          <w:szCs w:val="21"/>
          <w:shd w:val="clear" w:color="auto" w:fill="FFFFFF"/>
        </w:rPr>
        <w:t>Compliance and Certification for Vendors</w:t>
      </w:r>
    </w:p>
    <w:p w:rsidR="00AC4FB1" w:rsidRPr="00AC4FB1" w:rsidRDefault="00AC4FB1" w:rsidP="00AC4FB1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宋体" w:eastAsia="宋体" w:hAnsi="宋体" w:cs="宋体" w:hint="eastAsia"/>
          <w:color w:val="212121"/>
        </w:rPr>
        <w:t>供应商的合规性和认证</w:t>
      </w:r>
    </w:p>
    <w:p w:rsidR="00AC4FB1" w:rsidRDefault="00E54543" w:rsidP="00AC4FB1">
      <w:pPr>
        <w:pStyle w:val="HTML"/>
        <w:shd w:val="clear" w:color="auto" w:fill="FFFFFF"/>
        <w:rPr>
          <w:rFonts w:ascii="inherit" w:hAnsi="inherit"/>
          <w:color w:val="212121"/>
        </w:rPr>
      </w:pPr>
      <w:r w:rsidRPr="00E54543">
        <w:rPr>
          <w:rFonts w:ascii="Consolas" w:eastAsia="Consolas" w:hAnsi="Consolas" w:cs="Consolas"/>
          <w:color w:val="222222"/>
          <w:szCs w:val="21"/>
          <w:shd w:val="clear" w:color="auto" w:fill="FFFFFF"/>
        </w:rPr>
        <w:t>Compliance Lab for seamless interoperability.</w:t>
      </w:r>
      <w:r w:rsidR="00AC4FB1" w:rsidRPr="00AC4FB1">
        <w:rPr>
          <w:rFonts w:ascii="inherit" w:hAnsi="inherit" w:hint="eastAsia"/>
          <w:color w:val="212121"/>
        </w:rPr>
        <w:t xml:space="preserve"> </w:t>
      </w:r>
      <w:r w:rsidR="00AC4FB1">
        <w:rPr>
          <w:rFonts w:ascii="宋体" w:eastAsia="宋体" w:hAnsi="宋体" w:cs="宋体" w:hint="eastAsia"/>
          <w:color w:val="212121"/>
        </w:rPr>
        <w:t>无缝互操作性的合规性实验室。</w:t>
      </w:r>
    </w:p>
    <w:p w:rsidR="00E54543" w:rsidRDefault="00E54543" w:rsidP="00E54543">
      <w:pPr>
        <w:numPr>
          <w:ilvl w:val="0"/>
          <w:numId w:val="20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AC4FB1" w:rsidRDefault="00AC4FB1" w:rsidP="00E54543">
      <w:pPr>
        <w:numPr>
          <w:ilvl w:val="0"/>
          <w:numId w:val="20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8E3195" w:rsidRDefault="008E3195" w:rsidP="008E3195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E54543" w:rsidRDefault="00E54543" w:rsidP="00E54543">
      <w:pPr>
        <w:pStyle w:val="a5"/>
        <w:numPr>
          <w:ilvl w:val="0"/>
          <w:numId w:val="23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E54543">
        <w:rPr>
          <w:rFonts w:ascii="Consolas" w:eastAsia="Consolas" w:hAnsi="Consolas" w:cs="Consolas"/>
          <w:color w:val="222222"/>
          <w:szCs w:val="21"/>
          <w:shd w:val="clear" w:color="auto" w:fill="FFFFFF"/>
        </w:rPr>
        <w:t>Autonomous</w:t>
      </w:r>
    </w:p>
    <w:p w:rsidR="00B70AB1" w:rsidRPr="00B70AB1" w:rsidRDefault="00B70AB1" w:rsidP="00B70AB1">
      <w:pPr>
        <w:pStyle w:val="HTML"/>
        <w:shd w:val="clear" w:color="auto" w:fill="FFFFFF"/>
        <w:tabs>
          <w:tab w:val="left" w:pos="312"/>
        </w:tabs>
        <w:rPr>
          <w:rFonts w:ascii="inherit" w:hAnsi="inherit"/>
          <w:color w:val="212121"/>
        </w:rPr>
      </w:pPr>
      <w:r>
        <w:rPr>
          <w:rFonts w:ascii="宋体" w:eastAsia="宋体" w:hAnsi="宋体" w:cs="宋体" w:hint="eastAsia"/>
          <w:color w:val="212121"/>
        </w:rPr>
        <w:t>自治</w:t>
      </w:r>
    </w:p>
    <w:p w:rsidR="00B70AB1" w:rsidRDefault="00E54543" w:rsidP="00B70AB1">
      <w:pPr>
        <w:pStyle w:val="a5"/>
        <w:numPr>
          <w:ilvl w:val="0"/>
          <w:numId w:val="23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E54543">
        <w:rPr>
          <w:rFonts w:ascii="Consolas" w:eastAsia="Consolas" w:hAnsi="Consolas" w:cs="Consolas"/>
          <w:color w:val="222222"/>
          <w:szCs w:val="21"/>
          <w:shd w:val="clear" w:color="auto" w:fill="FFFFFF"/>
        </w:rPr>
        <w:t>Self-governed and Intelligent</w:t>
      </w:r>
    </w:p>
    <w:p w:rsidR="00B70AB1" w:rsidRPr="00B70AB1" w:rsidRDefault="00B70AB1" w:rsidP="00B70AB1">
      <w:pPr>
        <w:pStyle w:val="a5"/>
        <w:tabs>
          <w:tab w:val="left" w:pos="312"/>
        </w:tabs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12121"/>
        </w:rPr>
        <w:t>自控</w:t>
      </w:r>
      <w:r w:rsidRPr="00B70AB1">
        <w:rPr>
          <w:rFonts w:ascii="宋体" w:eastAsia="宋体" w:hAnsi="宋体" w:cs="宋体" w:hint="eastAsia"/>
          <w:color w:val="212121"/>
        </w:rPr>
        <w:t>和智能</w:t>
      </w:r>
    </w:p>
    <w:p w:rsidR="00E54543" w:rsidRDefault="00E54543" w:rsidP="00E54543">
      <w:pPr>
        <w:pStyle w:val="a5"/>
        <w:numPr>
          <w:ilvl w:val="0"/>
          <w:numId w:val="23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proofErr w:type="spellStart"/>
      <w:r w:rsidRPr="00E54543">
        <w:rPr>
          <w:rFonts w:ascii="Consolas" w:eastAsia="Consolas" w:hAnsi="Consolas" w:cs="Consolas"/>
          <w:color w:val="222222"/>
          <w:szCs w:val="21"/>
          <w:shd w:val="clear" w:color="auto" w:fill="FFFFFF"/>
        </w:rPr>
        <w:t>Siloed</w:t>
      </w:r>
      <w:proofErr w:type="spellEnd"/>
      <w:r w:rsidRPr="00E54543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data solutions are connected.</w:t>
      </w:r>
    </w:p>
    <w:p w:rsidR="00B70AB1" w:rsidRPr="00B70AB1" w:rsidRDefault="00B70AB1" w:rsidP="00B70AB1">
      <w:pPr>
        <w:pStyle w:val="HTML"/>
        <w:shd w:val="clear" w:color="auto" w:fill="FFFFFF"/>
        <w:tabs>
          <w:tab w:val="left" w:pos="312"/>
        </w:tabs>
        <w:rPr>
          <w:rFonts w:ascii="inherit" w:hAnsi="inherit"/>
          <w:color w:val="212121"/>
        </w:rPr>
      </w:pPr>
      <w:r>
        <w:rPr>
          <w:rFonts w:ascii="宋体" w:eastAsia="宋体" w:hAnsi="宋体" w:cs="宋体" w:hint="eastAsia"/>
          <w:color w:val="212121"/>
        </w:rPr>
        <w:t>孤立的数据解决方案已找到</w:t>
      </w:r>
    </w:p>
    <w:p w:rsidR="00E54543" w:rsidRDefault="00E54543" w:rsidP="00E54543">
      <w:pPr>
        <w:pStyle w:val="a5"/>
        <w:numPr>
          <w:ilvl w:val="0"/>
          <w:numId w:val="23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E54543">
        <w:rPr>
          <w:rFonts w:ascii="Consolas" w:eastAsia="Consolas" w:hAnsi="Consolas" w:cs="Consolas"/>
          <w:color w:val="222222"/>
          <w:szCs w:val="21"/>
          <w:shd w:val="clear" w:color="auto" w:fill="FFFFFF"/>
        </w:rPr>
        <w:t>Automated data service orchestration.</w:t>
      </w:r>
    </w:p>
    <w:p w:rsidR="00B70AB1" w:rsidRDefault="00B70AB1" w:rsidP="00B70AB1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宋体" w:eastAsia="宋体" w:hAnsi="宋体" w:cs="宋体" w:hint="eastAsia"/>
          <w:color w:val="212121"/>
        </w:rPr>
        <w:t>自动数据服务编排</w:t>
      </w:r>
    </w:p>
    <w:p w:rsidR="00B70AB1" w:rsidRPr="004F39EB" w:rsidRDefault="00B70AB1" w:rsidP="00B70AB1">
      <w:pPr>
        <w:pStyle w:val="a5"/>
        <w:tabs>
          <w:tab w:val="left" w:pos="312"/>
        </w:tabs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8E3195" w:rsidRDefault="00E54543" w:rsidP="00E54543">
      <w:pPr>
        <w:pStyle w:val="a5"/>
        <w:numPr>
          <w:ilvl w:val="0"/>
          <w:numId w:val="23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E54543">
        <w:rPr>
          <w:rFonts w:ascii="Consolas" w:eastAsia="Consolas" w:hAnsi="Consolas" w:cs="Consolas"/>
          <w:color w:val="222222"/>
          <w:szCs w:val="21"/>
          <w:shd w:val="clear" w:color="auto" w:fill="FFFFFF"/>
        </w:rPr>
        <w:t>Intelligence integrated.</w:t>
      </w:r>
    </w:p>
    <w:p w:rsidR="00B70AB1" w:rsidRPr="00B70AB1" w:rsidRDefault="00B70AB1" w:rsidP="00B70AB1">
      <w:pPr>
        <w:pStyle w:val="a5"/>
        <w:tabs>
          <w:tab w:val="left" w:pos="312"/>
        </w:tabs>
        <w:ind w:left="0"/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智能</w:t>
      </w:r>
      <w:r>
        <w:rPr>
          <w:rFonts w:ascii="Consolas" w:hAnsi="Consolas" w:cs="Consolas"/>
          <w:color w:val="222222"/>
          <w:szCs w:val="21"/>
          <w:shd w:val="clear" w:color="auto" w:fill="FFFFFF"/>
        </w:rPr>
        <w:t>整合</w:t>
      </w:r>
    </w:p>
    <w:p w:rsidR="008E3195" w:rsidRDefault="008E3195" w:rsidP="008E3195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7E67CA" w:rsidRDefault="007E67CA" w:rsidP="008E3195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7E67CA" w:rsidRDefault="007E67CA" w:rsidP="007E67CA">
      <w:pPr>
        <w:rPr>
          <w:rFonts w:ascii="Consolas" w:eastAsia="宋体" w:hAnsi="Consolas" w:cs="Consolas"/>
          <w:color w:val="222222"/>
          <w:sz w:val="28"/>
          <w:szCs w:val="2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  <w:t>Solutions</w:t>
      </w:r>
      <w:r>
        <w:rPr>
          <w:rFonts w:ascii="Consolas" w:eastAsia="宋体" w:hAnsi="Consolas" w:cs="Consolas" w:hint="eastAsia"/>
          <w:color w:val="222222"/>
          <w:sz w:val="28"/>
          <w:szCs w:val="28"/>
          <w:shd w:val="clear" w:color="auto" w:fill="FFFFFF"/>
        </w:rPr>
        <w:t>：</w:t>
      </w:r>
    </w:p>
    <w:p w:rsidR="007E67CA" w:rsidRPr="00B70AB1" w:rsidRDefault="007E67CA" w:rsidP="00B70AB1">
      <w:pPr>
        <w:pStyle w:val="a5"/>
        <w:numPr>
          <w:ilvl w:val="0"/>
          <w:numId w:val="31"/>
        </w:num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B70AB1">
        <w:rPr>
          <w:rFonts w:ascii="Consolas" w:eastAsia="Consolas" w:hAnsi="Consolas" w:cs="Consolas"/>
          <w:color w:val="222222"/>
          <w:szCs w:val="21"/>
          <w:shd w:val="clear" w:color="auto" w:fill="FFFFFF"/>
        </w:rPr>
        <w:t>CLOUD NATIVE</w:t>
      </w:r>
    </w:p>
    <w:p w:rsidR="00B70AB1" w:rsidRPr="00B70AB1" w:rsidRDefault="00B70AB1" w:rsidP="00B70AB1">
      <w:pPr>
        <w:pStyle w:val="a5"/>
        <w:tabs>
          <w:tab w:val="left" w:pos="312"/>
        </w:tabs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云原生</w:t>
      </w:r>
    </w:p>
    <w:p w:rsidR="007E67CA" w:rsidRDefault="007E67CA" w:rsidP="007E67CA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Run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stateful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Kubernetes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services with cloud native data management integrated through CSI</w:t>
      </w:r>
    </w:p>
    <w:p w:rsidR="00B70AB1" w:rsidRDefault="00B70AB1" w:rsidP="00B70AB1">
      <w:pPr>
        <w:pStyle w:val="HTML"/>
        <w:rPr>
          <w:rFonts w:ascii="inherit" w:hAnsi="inherit"/>
          <w:color w:val="212121"/>
        </w:rPr>
      </w:pPr>
      <w:r w:rsidRPr="00B70AB1">
        <w:rPr>
          <w:rFonts w:ascii="宋体" w:eastAsia="宋体" w:hAnsi="宋体" w:cs="宋体" w:hint="eastAsia"/>
          <w:color w:val="212121"/>
        </w:rPr>
        <w:t>使用通过CSI集成的云</w:t>
      </w:r>
      <w:r>
        <w:rPr>
          <w:rFonts w:ascii="宋体" w:eastAsia="宋体" w:hAnsi="宋体" w:cs="宋体" w:hint="eastAsia"/>
          <w:color w:val="212121"/>
        </w:rPr>
        <w:t>原生</w:t>
      </w:r>
      <w:r w:rsidRPr="00B70AB1">
        <w:rPr>
          <w:rFonts w:ascii="宋体" w:eastAsia="宋体" w:hAnsi="宋体" w:cs="宋体" w:hint="eastAsia"/>
          <w:color w:val="212121"/>
        </w:rPr>
        <w:t>数据管理</w:t>
      </w:r>
      <w:r>
        <w:rPr>
          <w:rFonts w:ascii="宋体" w:eastAsia="宋体" w:hAnsi="宋体" w:cs="宋体" w:hint="eastAsia"/>
          <w:color w:val="212121"/>
        </w:rPr>
        <w:t>运行有状态的</w:t>
      </w:r>
      <w:proofErr w:type="spellStart"/>
      <w:r>
        <w:rPr>
          <w:rFonts w:ascii="inherit" w:hAnsi="inherit" w:hint="eastAsia"/>
          <w:color w:val="212121"/>
        </w:rPr>
        <w:t>Kubernetes</w:t>
      </w:r>
      <w:proofErr w:type="spellEnd"/>
      <w:r>
        <w:rPr>
          <w:rFonts w:ascii="宋体" w:eastAsia="宋体" w:hAnsi="宋体" w:cs="宋体" w:hint="eastAsia"/>
          <w:color w:val="212121"/>
        </w:rPr>
        <w:t>服务</w:t>
      </w:r>
    </w:p>
    <w:p w:rsidR="007E67CA" w:rsidRDefault="007E67CA" w:rsidP="007E67CA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7E67CA" w:rsidRPr="007E67CA" w:rsidRDefault="007E67CA" w:rsidP="007E67CA">
      <w:pPr>
        <w:tabs>
          <w:tab w:val="left" w:pos="312"/>
        </w:tabs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2.</w:t>
      </w:r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HYBRID</w:t>
      </w:r>
      <w:proofErr w:type="gram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&amp; MUTLI-CLOUD</w:t>
      </w:r>
      <w:r w:rsidR="00B70AB1" w:rsidRPr="00B70AB1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混合云</w:t>
      </w:r>
      <w:r w:rsidR="00B70AB1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与</w:t>
      </w:r>
      <w:r w:rsidR="00B70AB1">
        <w:rPr>
          <w:rFonts w:ascii="宋体" w:eastAsia="宋体" w:hAnsi="宋体" w:cs="宋体"/>
          <w:color w:val="222222"/>
          <w:szCs w:val="21"/>
          <w:shd w:val="clear" w:color="auto" w:fill="FFFFFF"/>
        </w:rPr>
        <w:t>多云</w:t>
      </w:r>
    </w:p>
    <w:p w:rsidR="007E67CA" w:rsidRDefault="007E67CA" w:rsidP="007E67CA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Enable data mobility from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on-premise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to/from and between AWS, Azure, and more using standard S3</w:t>
      </w:r>
    </w:p>
    <w:p w:rsidR="000E004D" w:rsidRDefault="000E004D" w:rsidP="000E004D">
      <w:pPr>
        <w:pStyle w:val="HTML"/>
        <w:rPr>
          <w:rFonts w:ascii="inherit" w:hAnsi="inherit"/>
          <w:color w:val="212121"/>
        </w:rPr>
      </w:pPr>
      <w:r>
        <w:rPr>
          <w:rFonts w:ascii="宋体" w:eastAsia="宋体" w:hAnsi="宋体" w:cs="宋体" w:hint="eastAsia"/>
          <w:color w:val="212121"/>
        </w:rPr>
        <w:t>使用标准</w:t>
      </w:r>
      <w:r>
        <w:rPr>
          <w:rFonts w:ascii="inherit" w:hAnsi="inherit" w:hint="eastAsia"/>
          <w:color w:val="212121"/>
        </w:rPr>
        <w:t>S3</w:t>
      </w:r>
      <w:r>
        <w:rPr>
          <w:rFonts w:ascii="inherit" w:eastAsiaTheme="minorEastAsia" w:hAnsi="inherit" w:hint="eastAsia"/>
          <w:color w:val="212121"/>
        </w:rPr>
        <w:t>协议</w:t>
      </w:r>
      <w:r>
        <w:rPr>
          <w:rFonts w:ascii="宋体" w:eastAsia="宋体" w:hAnsi="宋体" w:cs="宋体" w:hint="eastAsia"/>
          <w:color w:val="212121"/>
        </w:rPr>
        <w:t>，在</w:t>
      </w:r>
      <w:r>
        <w:rPr>
          <w:rFonts w:ascii="inherit" w:hAnsi="inherit" w:hint="eastAsia"/>
          <w:color w:val="212121"/>
        </w:rPr>
        <w:t>AWS</w:t>
      </w:r>
      <w:r>
        <w:rPr>
          <w:rFonts w:ascii="宋体" w:eastAsia="宋体" w:hAnsi="宋体" w:cs="宋体" w:hint="eastAsia"/>
          <w:color w:val="212121"/>
        </w:rPr>
        <w:t>，</w:t>
      </w:r>
      <w:r>
        <w:rPr>
          <w:rFonts w:ascii="inherit" w:hAnsi="inherit" w:hint="eastAsia"/>
          <w:color w:val="212121"/>
        </w:rPr>
        <w:t>Azure</w:t>
      </w:r>
      <w:r>
        <w:rPr>
          <w:rFonts w:ascii="宋体" w:eastAsia="宋体" w:hAnsi="宋体" w:cs="宋体" w:hint="eastAsia"/>
          <w:color w:val="212121"/>
        </w:rPr>
        <w:t>等之间的内部部署中实现数据移动性</w:t>
      </w:r>
    </w:p>
    <w:p w:rsidR="007E67CA" w:rsidRDefault="007E67CA" w:rsidP="007E67CA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7E67CA" w:rsidRPr="000E004D" w:rsidRDefault="007E67CA" w:rsidP="007E67CA">
      <w:pPr>
        <w:tabs>
          <w:tab w:val="left" w:pos="312"/>
        </w:tabs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3.</w:t>
      </w:r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VIRTUALIZATION</w:t>
      </w:r>
      <w:proofErr w:type="gram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&amp; CLOUD</w:t>
      </w:r>
      <w:r w:rsidR="000E004D">
        <w:rPr>
          <w:rFonts w:ascii="Consolas" w:hAnsi="Consolas" w:cs="Consolas" w:hint="eastAsia"/>
          <w:color w:val="222222"/>
          <w:szCs w:val="21"/>
          <w:shd w:val="clear" w:color="auto" w:fill="FFFFFF"/>
        </w:rPr>
        <w:t>虚拟化</w:t>
      </w:r>
      <w:r w:rsidR="000E004D">
        <w:rPr>
          <w:rFonts w:ascii="Consolas" w:hAnsi="Consolas" w:cs="Consolas"/>
          <w:color w:val="222222"/>
          <w:szCs w:val="21"/>
          <w:shd w:val="clear" w:color="auto" w:fill="FFFFFF"/>
        </w:rPr>
        <w:t>与云</w:t>
      </w:r>
    </w:p>
    <w:p w:rsidR="007E67CA" w:rsidRDefault="007E67CA" w:rsidP="007E67CA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Scale data management and eliminate silos for VMware and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OpenStack</w:t>
      </w:r>
      <w:proofErr w:type="spellEnd"/>
    </w:p>
    <w:p w:rsidR="000E004D" w:rsidRDefault="000E004D" w:rsidP="007E67CA">
      <w:pPr>
        <w:tabs>
          <w:tab w:val="left" w:pos="312"/>
        </w:tabs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扩展数据管理并消除</w:t>
      </w:r>
      <w:r>
        <w:rPr>
          <w:rFonts w:ascii="Arial" w:hAnsi="Arial" w:cs="Arial"/>
          <w:color w:val="212121"/>
          <w:shd w:val="clear" w:color="auto" w:fill="FFFFFF"/>
        </w:rPr>
        <w:t>VMware</w:t>
      </w:r>
      <w:r>
        <w:rPr>
          <w:rFonts w:ascii="Arial" w:hAnsi="Arial" w:cs="Arial"/>
          <w:color w:val="2121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OpenStack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的</w:t>
      </w:r>
      <w:r>
        <w:rPr>
          <w:rFonts w:ascii="Arial" w:hAnsi="Arial" w:cs="Arial" w:hint="eastAsia"/>
          <w:color w:val="212121"/>
          <w:shd w:val="clear" w:color="auto" w:fill="FFFFFF"/>
        </w:rPr>
        <w:t>之间</w:t>
      </w:r>
      <w:r>
        <w:rPr>
          <w:rFonts w:ascii="Arial" w:hAnsi="Arial" w:cs="Arial"/>
          <w:color w:val="212121"/>
          <w:shd w:val="clear" w:color="auto" w:fill="FFFFFF"/>
        </w:rPr>
        <w:t>的隔阂</w:t>
      </w:r>
    </w:p>
    <w:p w:rsidR="007E67CA" w:rsidRDefault="007E67CA" w:rsidP="007E67CA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7E67CA" w:rsidRPr="000E004D" w:rsidRDefault="007E67CA" w:rsidP="000E004D">
      <w:pPr>
        <w:pStyle w:val="a5"/>
        <w:numPr>
          <w:ilvl w:val="0"/>
          <w:numId w:val="2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0E004D">
        <w:rPr>
          <w:rFonts w:ascii="Consolas" w:eastAsia="Consolas" w:hAnsi="Consolas" w:cs="Consolas"/>
          <w:color w:val="222222"/>
          <w:szCs w:val="21"/>
          <w:shd w:val="clear" w:color="auto" w:fill="FFFFFF"/>
        </w:rPr>
        <w:t>AUTOMATION &amp; ORCHESTRATION</w:t>
      </w:r>
    </w:p>
    <w:p w:rsidR="000E004D" w:rsidRPr="000E004D" w:rsidRDefault="000E004D" w:rsidP="000E004D">
      <w:pPr>
        <w:pStyle w:val="a5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自动化与编排</w:t>
      </w:r>
    </w:p>
    <w:p w:rsidR="007E67CA" w:rsidRDefault="007E67CA" w:rsidP="007E67CA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Automate and orchestrate data and storage services using a programmable framework</w:t>
      </w:r>
    </w:p>
    <w:p w:rsidR="000E004D" w:rsidRDefault="000E004D" w:rsidP="000E004D">
      <w:p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0E004D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使用可编程框架自动化和协调数据和存储服务</w:t>
      </w:r>
    </w:p>
    <w:p w:rsidR="007E67CA" w:rsidRDefault="007E67CA" w:rsidP="007E67CA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0E004D" w:rsidRPr="000E004D" w:rsidRDefault="007E67CA" w:rsidP="000E004D">
      <w:pPr>
        <w:pStyle w:val="a5"/>
        <w:numPr>
          <w:ilvl w:val="0"/>
          <w:numId w:val="2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0E004D">
        <w:rPr>
          <w:rFonts w:ascii="Consolas" w:eastAsia="Consolas" w:hAnsi="Consolas" w:cs="Consolas"/>
          <w:color w:val="222222"/>
          <w:szCs w:val="21"/>
          <w:shd w:val="clear" w:color="auto" w:fill="FFFFFF"/>
        </w:rPr>
        <w:t>DATA PROTECTION</w:t>
      </w:r>
    </w:p>
    <w:p w:rsidR="007E67CA" w:rsidRPr="000E004D" w:rsidRDefault="000E004D" w:rsidP="000E004D">
      <w:pPr>
        <w:pStyle w:val="a5"/>
        <w:tabs>
          <w:tab w:val="left" w:pos="312"/>
        </w:tabs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 w:rsidRPr="000E004D">
        <w:rPr>
          <w:rFonts w:ascii="Consolas" w:hAnsi="Consolas" w:cs="Consolas" w:hint="eastAsia"/>
          <w:color w:val="222222"/>
          <w:szCs w:val="21"/>
          <w:shd w:val="clear" w:color="auto" w:fill="FFFFFF"/>
        </w:rPr>
        <w:t>数据</w:t>
      </w:r>
      <w:r w:rsidRPr="000E004D">
        <w:rPr>
          <w:rFonts w:ascii="Consolas" w:hAnsi="Consolas" w:cs="Consolas"/>
          <w:color w:val="222222"/>
          <w:szCs w:val="21"/>
          <w:shd w:val="clear" w:color="auto" w:fill="FFFFFF"/>
        </w:rPr>
        <w:t>保护</w:t>
      </w:r>
    </w:p>
    <w:p w:rsidR="007E67CA" w:rsidRDefault="007E67CA" w:rsidP="007E67CA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Protect data with built-in snapshots or integrated 3rd-party backup software to meet RPO and RTO</w:t>
      </w:r>
    </w:p>
    <w:p w:rsidR="007E67CA" w:rsidRDefault="000E004D" w:rsidP="000E004D">
      <w:p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0E004D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使用内置快照或集成的第三方备份软件保护数据，以满足</w:t>
      </w:r>
      <w:r w:rsidRPr="000E004D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RPO</w:t>
      </w:r>
      <w:r w:rsidRPr="000E004D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和</w:t>
      </w:r>
      <w:r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RTO</w:t>
      </w:r>
    </w:p>
    <w:p w:rsidR="007E67CA" w:rsidRPr="000E004D" w:rsidRDefault="007E67CA" w:rsidP="000E004D">
      <w:pPr>
        <w:pStyle w:val="a5"/>
        <w:numPr>
          <w:ilvl w:val="0"/>
          <w:numId w:val="2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0E004D">
        <w:rPr>
          <w:rFonts w:ascii="Consolas" w:eastAsia="Consolas" w:hAnsi="Consolas" w:cs="Consolas"/>
          <w:color w:val="222222"/>
          <w:szCs w:val="21"/>
          <w:shd w:val="clear" w:color="auto" w:fill="FFFFFF"/>
        </w:rPr>
        <w:t>DATA MIGRATION &amp; LIFECYCLE</w:t>
      </w:r>
    </w:p>
    <w:p w:rsidR="000E004D" w:rsidRPr="000E004D" w:rsidRDefault="000E004D" w:rsidP="000E004D">
      <w:pPr>
        <w:tabs>
          <w:tab w:val="left" w:pos="312"/>
        </w:tabs>
        <w:ind w:left="72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0E004D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数据迁移和生命周期</w:t>
      </w:r>
    </w:p>
    <w:p w:rsidR="007E67CA" w:rsidRDefault="007E67CA" w:rsidP="007E67CA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Migrate data to the appropriate storage tier throughout different stages of its lifecycle</w:t>
      </w:r>
    </w:p>
    <w:p w:rsidR="007E67CA" w:rsidRDefault="000E004D" w:rsidP="000E004D">
      <w:p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0E004D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在数据生命周期的不同阶段将数据迁移到适当的存储层</w:t>
      </w:r>
    </w:p>
    <w:p w:rsidR="000E004D" w:rsidRDefault="000E004D" w:rsidP="000E004D">
      <w:p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7E67CA" w:rsidRPr="000E004D" w:rsidRDefault="007E67CA" w:rsidP="000E004D">
      <w:pPr>
        <w:pStyle w:val="a5"/>
        <w:numPr>
          <w:ilvl w:val="0"/>
          <w:numId w:val="2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0E004D">
        <w:rPr>
          <w:rFonts w:ascii="Consolas" w:eastAsia="Consolas" w:hAnsi="Consolas" w:cs="Consolas"/>
          <w:color w:val="222222"/>
          <w:szCs w:val="21"/>
          <w:shd w:val="clear" w:color="auto" w:fill="FFFFFF"/>
        </w:rPr>
        <w:t>MONITORING &amp; ANALYTICS</w:t>
      </w:r>
    </w:p>
    <w:p w:rsidR="000E004D" w:rsidRPr="000E004D" w:rsidRDefault="000E004D" w:rsidP="000E004D">
      <w:pPr>
        <w:ind w:left="72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0E004D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监控与分析</w:t>
      </w:r>
    </w:p>
    <w:p w:rsidR="007E67CA" w:rsidRDefault="007E67CA" w:rsidP="007E67CA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Monitor performance and anomalies; use telemetry metrics and logs to gain insights</w:t>
      </w:r>
    </w:p>
    <w:p w:rsidR="007E67CA" w:rsidRDefault="000E004D" w:rsidP="000E004D">
      <w:p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0E004D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监控性能和异常情况；使用遥测指标和日志获取见解</w:t>
      </w:r>
    </w:p>
    <w:p w:rsidR="007E67CA" w:rsidRPr="000E004D" w:rsidRDefault="007E67CA" w:rsidP="000E004D">
      <w:pPr>
        <w:pStyle w:val="a5"/>
        <w:numPr>
          <w:ilvl w:val="0"/>
          <w:numId w:val="2"/>
        </w:num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0E004D">
        <w:rPr>
          <w:rFonts w:ascii="Consolas" w:eastAsia="Consolas" w:hAnsi="Consolas" w:cs="Consolas"/>
          <w:color w:val="222222"/>
          <w:szCs w:val="21"/>
          <w:shd w:val="clear" w:color="auto" w:fill="FFFFFF"/>
        </w:rPr>
        <w:t>EDGE STORAGE</w:t>
      </w:r>
    </w:p>
    <w:p w:rsidR="000E004D" w:rsidRPr="000E004D" w:rsidRDefault="000E004D" w:rsidP="000E004D">
      <w:p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0E004D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边缘存储</w:t>
      </w:r>
    </w:p>
    <w:p w:rsidR="007E67CA" w:rsidRDefault="007E67CA" w:rsidP="008E3195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Centralize edge data management and seamlessly move data from edge to core or cloud</w:t>
      </w:r>
    </w:p>
    <w:p w:rsidR="00956218" w:rsidRDefault="000E004D" w:rsidP="000E004D">
      <w:p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0E004D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集中边缘数据管理，无缝地将数据从边缘移动到核心或云</w:t>
      </w:r>
    </w:p>
    <w:p w:rsidR="00AB26DA" w:rsidRDefault="00273708">
      <w:pPr>
        <w:rPr>
          <w:rFonts w:ascii="Consolas" w:eastAsia="宋体" w:hAnsi="Consolas" w:cs="Consolas"/>
          <w:color w:val="222222"/>
          <w:sz w:val="28"/>
          <w:szCs w:val="2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  <w:t>Upcoming Events</w:t>
      </w:r>
      <w:r>
        <w:rPr>
          <w:rFonts w:ascii="Consolas" w:eastAsia="宋体" w:hAnsi="Consolas" w:cs="Consolas" w:hint="eastAsia"/>
          <w:color w:val="222222"/>
          <w:sz w:val="28"/>
          <w:szCs w:val="28"/>
          <w:shd w:val="clear" w:color="auto" w:fill="FFFFFF"/>
        </w:rPr>
        <w:t>：</w:t>
      </w:r>
    </w:p>
    <w:p w:rsidR="000E004D" w:rsidRPr="000E004D" w:rsidRDefault="000E004D" w:rsidP="000E004D">
      <w:pPr>
        <w:rPr>
          <w:rFonts w:ascii="Consolas" w:eastAsia="宋体" w:hAnsi="Consolas" w:cs="Consolas" w:hint="eastAsia"/>
          <w:color w:val="222222"/>
          <w:sz w:val="28"/>
          <w:szCs w:val="28"/>
          <w:shd w:val="clear" w:color="auto" w:fill="FFFFFF"/>
        </w:rPr>
      </w:pPr>
      <w:r w:rsidRPr="000E004D">
        <w:rPr>
          <w:rFonts w:ascii="Consolas" w:eastAsia="宋体" w:hAnsi="Consolas" w:cs="Consolas" w:hint="eastAsia"/>
          <w:color w:val="222222"/>
          <w:sz w:val="28"/>
          <w:szCs w:val="28"/>
          <w:shd w:val="clear" w:color="auto" w:fill="FFFFFF"/>
        </w:rPr>
        <w:t>即将</w:t>
      </w:r>
      <w:r>
        <w:rPr>
          <w:rFonts w:ascii="Consolas" w:eastAsia="宋体" w:hAnsi="Consolas" w:cs="Consolas" w:hint="eastAsia"/>
          <w:color w:val="222222"/>
          <w:sz w:val="28"/>
          <w:szCs w:val="28"/>
          <w:shd w:val="clear" w:color="auto" w:fill="FFFFFF"/>
        </w:rPr>
        <w:t>到来</w:t>
      </w:r>
      <w:r w:rsidRPr="000E004D">
        <w:rPr>
          <w:rFonts w:ascii="Consolas" w:eastAsia="宋体" w:hAnsi="Consolas" w:cs="Consolas" w:hint="eastAsia"/>
          <w:color w:val="222222"/>
          <w:sz w:val="28"/>
          <w:szCs w:val="28"/>
          <w:shd w:val="clear" w:color="auto" w:fill="FFFFFF"/>
        </w:rPr>
        <w:t>的活动：</w:t>
      </w:r>
    </w:p>
    <w:p w:rsidR="000E004D" w:rsidRDefault="000E004D">
      <w:pPr>
        <w:rPr>
          <w:rFonts w:ascii="Consolas" w:eastAsia="宋体" w:hAnsi="Consolas" w:cs="Consolas" w:hint="eastAsia"/>
          <w:color w:val="222222"/>
          <w:sz w:val="28"/>
          <w:szCs w:val="28"/>
          <w:shd w:val="clear" w:color="auto" w:fill="FFFFFF"/>
        </w:rPr>
      </w:pPr>
    </w:p>
    <w:p w:rsidR="007E67CA" w:rsidRPr="007E67CA" w:rsidRDefault="007E67CA" w:rsidP="007E67CA">
      <w:pPr>
        <w:pStyle w:val="a5"/>
        <w:numPr>
          <w:ilvl w:val="0"/>
          <w:numId w:val="24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7E67CA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April 15,2019</w:t>
      </w:r>
    </w:p>
    <w:p w:rsidR="007E67CA" w:rsidRDefault="007E67CA" w:rsidP="007E67CA">
      <w:pPr>
        <w:pStyle w:val="a5"/>
        <w:numPr>
          <w:ilvl w:val="0"/>
          <w:numId w:val="24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OpenSDS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Japan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Meetup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Vol. 2, Tokyo, hosted by Yahoo Japan</w:t>
      </w:r>
    </w:p>
    <w:p w:rsidR="000E004D" w:rsidRPr="007E67CA" w:rsidRDefault="000E004D" w:rsidP="000E004D">
      <w:p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0E004D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由雅虎日本主办的东京</w:t>
      </w:r>
      <w:proofErr w:type="spellStart"/>
      <w:r w:rsidRPr="000E004D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OpenSDS</w:t>
      </w:r>
      <w:proofErr w:type="spellEnd"/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日本</w:t>
      </w:r>
      <w:r w:rsid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第二次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会议</w:t>
      </w:r>
    </w:p>
    <w:p w:rsidR="007E67CA" w:rsidRDefault="007E67CA" w:rsidP="007E67CA">
      <w:pPr>
        <w:pStyle w:val="a5"/>
        <w:numPr>
          <w:ilvl w:val="0"/>
          <w:numId w:val="24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We will hold the second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OpenSDS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meetup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in Japan!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OpenSDS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released “Bali” which is the 2nd Release last year. The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OpenSDS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Technical Steering Committee (TSC) will announce the updated contents. In fiscal 2018, the End User Advisory Committee (EUAC) in Japan welcomed Toyota, IIJ, GMO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Pepabo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, Fujitsu and other companies. We have these new participants join us and we will have a panel discussion about the expectations and use cases for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OpenSDS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.</w:t>
      </w:r>
    </w:p>
    <w:p w:rsidR="00A17127" w:rsidRDefault="00A17127" w:rsidP="00A17127">
      <w:pPr>
        <w:pStyle w:val="a5"/>
        <w:tabs>
          <w:tab w:val="left" w:pos="312"/>
        </w:tabs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我们将在日本举行第二次公开会议！</w:t>
      </w:r>
      <w:proofErr w:type="spellStart"/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OpenSDS</w:t>
      </w:r>
      <w:proofErr w:type="spellEnd"/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发布了</w:t>
      </w:r>
      <w:r w:rsidRPr="00A17127">
        <w:rPr>
          <w:rFonts w:ascii="Consolas" w:eastAsia="Consolas" w:hAnsi="Consolas" w:cs="Consolas"/>
          <w:color w:val="222222"/>
          <w:szCs w:val="21"/>
          <w:shd w:val="clear" w:color="auto" w:fill="FFFFFF"/>
        </w:rPr>
        <w:t>“</w:t>
      </w:r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Bali”</w:t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版本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，这是去年的第二个版本。</w:t>
      </w:r>
      <w:proofErr w:type="spellStart"/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OpenSDS</w:t>
      </w:r>
      <w:proofErr w:type="spellEnd"/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技术指导委员会（</w:t>
      </w:r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TSC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）将公布更新的内容。</w:t>
      </w:r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2018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财年，日本最终用户咨询委员会（</w:t>
      </w:r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EUAC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）欢迎丰田、</w:t>
      </w:r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IIJ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、</w:t>
      </w:r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 xml:space="preserve">GMO </w:t>
      </w:r>
      <w:proofErr w:type="spellStart"/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Pepabo</w:t>
      </w:r>
      <w:proofErr w:type="spellEnd"/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、富士通等公司。我们有这些新的参与者加入我们，我们将有一个关于</w:t>
      </w:r>
      <w:proofErr w:type="spellStart"/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OpenSDS</w:t>
      </w:r>
      <w:proofErr w:type="spellEnd"/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未来展望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和用例的小组讨论。</w:t>
      </w:r>
    </w:p>
    <w:p w:rsidR="007E67CA" w:rsidRPr="007E67CA" w:rsidRDefault="007E67CA" w:rsidP="007E67CA">
      <w:pPr>
        <w:pStyle w:val="a5"/>
        <w:numPr>
          <w:ilvl w:val="0"/>
          <w:numId w:val="24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REGISTER</w:t>
      </w:r>
    </w:p>
    <w:p w:rsidR="007E67CA" w:rsidRDefault="007E67CA">
      <w:p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7E67CA" w:rsidRPr="004F39EB" w:rsidRDefault="007E67CA" w:rsidP="004F39EB">
      <w:pPr>
        <w:pStyle w:val="a5"/>
        <w:numPr>
          <w:ilvl w:val="0"/>
          <w:numId w:val="25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April 18-20</w:t>
      </w:r>
      <w:r w:rsidRPr="007E67CA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,2019</w:t>
      </w:r>
    </w:p>
    <w:p w:rsidR="007E67CA" w:rsidRDefault="007E67CA" w:rsidP="004F39EB">
      <w:pPr>
        <w:pStyle w:val="a5"/>
        <w:numPr>
          <w:ilvl w:val="0"/>
          <w:numId w:val="25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9th Open Source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Hackathon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, Shenzhen</w:t>
      </w:r>
    </w:p>
    <w:p w:rsidR="00A17127" w:rsidRPr="004F39EB" w:rsidRDefault="00A17127" w:rsidP="00A17127">
      <w:pPr>
        <w:pStyle w:val="a5"/>
        <w:tabs>
          <w:tab w:val="left" w:pos="312"/>
        </w:tabs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深圳第九届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开源黑客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松</w:t>
      </w:r>
    </w:p>
    <w:p w:rsidR="007E67CA" w:rsidRDefault="007E67CA" w:rsidP="007E67CA">
      <w:pPr>
        <w:pStyle w:val="a5"/>
        <w:numPr>
          <w:ilvl w:val="0"/>
          <w:numId w:val="25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The 9th Open Source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Hackathon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Event will be held from April 18 to 20, 2019, we are very pleased to invite you to attend the Event in Shenzhen.</w:t>
      </w:r>
    </w:p>
    <w:p w:rsidR="00A17127" w:rsidRPr="004F39EB" w:rsidRDefault="00A17127" w:rsidP="00A17127">
      <w:pPr>
        <w:pStyle w:val="a5"/>
        <w:tabs>
          <w:tab w:val="left" w:pos="312"/>
        </w:tabs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第九届开源黑客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松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大会将于</w:t>
      </w:r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2019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年</w:t>
      </w:r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4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月</w:t>
      </w:r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18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日至</w:t>
      </w:r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20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日举行，我们很高兴邀请您来深圳参加。</w:t>
      </w:r>
    </w:p>
    <w:p w:rsidR="007E67CA" w:rsidRDefault="007E67CA" w:rsidP="004F39EB">
      <w:pPr>
        <w:pStyle w:val="a5"/>
        <w:numPr>
          <w:ilvl w:val="0"/>
          <w:numId w:val="25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Hackathon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has always been a community activity that focuses on “Engineer Output”, provides a face-to-face exchange platform for engineers in the community and core and maintainers. The 9th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Hackathon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Event in 2019 is jointly held by Intel, HUAWEI,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Tencent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and CESI, covering 12 open source projects including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Kubernetes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,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OpenStack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, Virtualization, Storage, Big data, etc. All engineers could do mission critical bug fixes, hands-on training and new feature development in 3 days.</w:t>
      </w:r>
    </w:p>
    <w:p w:rsidR="00A17127" w:rsidRPr="004F39EB" w:rsidRDefault="00A17127" w:rsidP="00A17127">
      <w:pPr>
        <w:pStyle w:val="a5"/>
        <w:tabs>
          <w:tab w:val="left" w:pos="312"/>
        </w:tabs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proofErr w:type="spellStart"/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Hackathon</w:t>
      </w:r>
      <w:proofErr w:type="spellEnd"/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一直是以</w:t>
      </w:r>
      <w:r w:rsidRPr="00A17127">
        <w:rPr>
          <w:rFonts w:ascii="Consolas" w:eastAsia="Consolas" w:hAnsi="Consolas" w:cs="Consolas"/>
          <w:color w:val="222222"/>
          <w:szCs w:val="21"/>
          <w:shd w:val="clear" w:color="auto" w:fill="FFFFFF"/>
        </w:rPr>
        <w:t>“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工程师输出</w:t>
      </w:r>
      <w:r w:rsidRPr="00A17127">
        <w:rPr>
          <w:rFonts w:ascii="Consolas" w:eastAsia="Consolas" w:hAnsi="Consolas" w:cs="Consolas"/>
          <w:color w:val="222222"/>
          <w:szCs w:val="21"/>
          <w:shd w:val="clear" w:color="auto" w:fill="FFFFFF"/>
        </w:rPr>
        <w:t>”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为中心的社区活动，为社区工程师和核心维护人员提供面对面的交流平台。</w:t>
      </w:r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2019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年第九届黑客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松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大会由英特尔、华为、腾讯和</w:t>
      </w:r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CESI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联合举办，涵盖了</w:t>
      </w:r>
      <w:proofErr w:type="spellStart"/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Kubernetes</w:t>
      </w:r>
      <w:proofErr w:type="spellEnd"/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、</w:t>
      </w:r>
      <w:proofErr w:type="spellStart"/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OpenStack</w:t>
      </w:r>
      <w:proofErr w:type="spellEnd"/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、虚拟化、存储、大数据等</w:t>
      </w:r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12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个开源项目，所有工程师都可以在</w:t>
      </w:r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3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天内完成关键任务的漏洞修复、实践培训和新功能开发。</w:t>
      </w:r>
    </w:p>
    <w:p w:rsidR="007E67CA" w:rsidRPr="007E67CA" w:rsidRDefault="007E67CA" w:rsidP="007E67CA">
      <w:pPr>
        <w:pStyle w:val="a5"/>
        <w:numPr>
          <w:ilvl w:val="0"/>
          <w:numId w:val="25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DETAILS</w:t>
      </w:r>
    </w:p>
    <w:p w:rsidR="007E67CA" w:rsidRDefault="007E67CA">
      <w:p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7E67CA" w:rsidRPr="004F39EB" w:rsidRDefault="007E67CA" w:rsidP="007E67CA">
      <w:pPr>
        <w:pStyle w:val="a5"/>
        <w:numPr>
          <w:ilvl w:val="0"/>
          <w:numId w:val="26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May 20, 2019</w:t>
      </w:r>
    </w:p>
    <w:p w:rsidR="007E67CA" w:rsidRDefault="007E67CA" w:rsidP="007E67CA">
      <w:pPr>
        <w:pStyle w:val="a5"/>
        <w:numPr>
          <w:ilvl w:val="0"/>
          <w:numId w:val="26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Open Data Autonomy Mini Summit @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CloudNativeCon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, Barcelona</w:t>
      </w:r>
    </w:p>
    <w:p w:rsidR="00A17127" w:rsidRPr="004F39EB" w:rsidRDefault="00A17127" w:rsidP="00A17127">
      <w:pPr>
        <w:pStyle w:val="a5"/>
        <w:tabs>
          <w:tab w:val="left" w:pos="312"/>
        </w:tabs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开放数据自治迷你峰会</w:t>
      </w:r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@</w:t>
      </w:r>
      <w:proofErr w:type="spellStart"/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CloudNativeCon</w:t>
      </w:r>
      <w:proofErr w:type="spellEnd"/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，巴塞罗那</w:t>
      </w:r>
    </w:p>
    <w:p w:rsidR="007E67CA" w:rsidRDefault="007E67CA" w:rsidP="007E67CA">
      <w:pPr>
        <w:pStyle w:val="a5"/>
        <w:numPr>
          <w:ilvl w:val="0"/>
          <w:numId w:val="26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The Open Data Autonomy Mini Summit is an all-day event focusing on data &amp; storage challenges and solutions in cloud native era. The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OpenSDS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community is working to build an open autonomous data platform integrating all disparate data services, such as data migration, replication, life cycle, protection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etc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along with AI/ML.</w:t>
      </w:r>
    </w:p>
    <w:p w:rsidR="00A17127" w:rsidRPr="004F39EB" w:rsidRDefault="00A17127" w:rsidP="00A17127">
      <w:pPr>
        <w:pStyle w:val="a5"/>
        <w:tabs>
          <w:tab w:val="left" w:pos="312"/>
        </w:tabs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开放式数据自主权迷你峰会是一个全天候的活动，专注于云本机时代的数据和存储挑战及解决方案。</w:t>
      </w:r>
      <w:proofErr w:type="spellStart"/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OpenSDS</w:t>
      </w:r>
      <w:proofErr w:type="spellEnd"/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社区正致力于构建一个集成所有不同数据服务（如数据迁移、复制、生命周期、保护等）和</w:t>
      </w:r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AI/ML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的开放式自主数据平台。</w:t>
      </w:r>
    </w:p>
    <w:p w:rsidR="007E67CA" w:rsidRDefault="007E67CA" w:rsidP="004F39EB">
      <w:pPr>
        <w:pStyle w:val="a5"/>
        <w:numPr>
          <w:ilvl w:val="0"/>
          <w:numId w:val="26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The event is organized with Hands-on Workshop (BYOD), Demos, Deep Dive Sessions and End User Sessions. It can provide an end to end experience and networking opportunity during welcome breakfast and evening reception dinner.</w:t>
      </w:r>
    </w:p>
    <w:p w:rsidR="00A17127" w:rsidRPr="004F39EB" w:rsidRDefault="00A17127" w:rsidP="00A17127">
      <w:pPr>
        <w:pStyle w:val="a5"/>
        <w:tabs>
          <w:tab w:val="left" w:pos="312"/>
        </w:tabs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本次活动通</w:t>
      </w:r>
      <w:bookmarkStart w:id="0" w:name="_GoBack"/>
      <w:bookmarkEnd w:id="0"/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过实践研讨会（</w:t>
      </w:r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BYOD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）、演示、深度潜水会议和终端</w:t>
      </w: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用户会议来组织。它可以在欢迎早餐和晚宴期间提供端到端的体验和联网机会。</w:t>
      </w:r>
    </w:p>
    <w:p w:rsidR="007E67CA" w:rsidRPr="0029686D" w:rsidRDefault="007E67CA" w:rsidP="0029686D">
      <w:pPr>
        <w:pStyle w:val="a5"/>
        <w:numPr>
          <w:ilvl w:val="0"/>
          <w:numId w:val="26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DETAILS</w:t>
      </w:r>
    </w:p>
    <w:p w:rsidR="007E67CA" w:rsidRDefault="007E67CA">
      <w:pPr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7E67CA" w:rsidRPr="007E67CA" w:rsidRDefault="007E67CA" w:rsidP="007E67CA">
      <w:pPr>
        <w:pStyle w:val="a5"/>
        <w:numPr>
          <w:ilvl w:val="0"/>
          <w:numId w:val="27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June 24, 2019</w:t>
      </w:r>
    </w:p>
    <w:p w:rsidR="007E67CA" w:rsidRDefault="007E67CA" w:rsidP="007E67CA">
      <w:pPr>
        <w:pStyle w:val="a5"/>
        <w:numPr>
          <w:ilvl w:val="0"/>
          <w:numId w:val="27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Open Data Autonomy Mini Summit @ </w:t>
      </w:r>
      <w:proofErr w:type="spellStart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CloudNativeCon</w:t>
      </w:r>
      <w:proofErr w:type="spellEnd"/>
      <w:r w:rsidRPr="007E67CA">
        <w:rPr>
          <w:rFonts w:ascii="Consolas" w:eastAsia="Consolas" w:hAnsi="Consolas" w:cs="Consolas"/>
          <w:color w:val="222222"/>
          <w:szCs w:val="21"/>
          <w:shd w:val="clear" w:color="auto" w:fill="FFFFFF"/>
        </w:rPr>
        <w:t>, Shanghai</w:t>
      </w:r>
    </w:p>
    <w:p w:rsidR="00A17127" w:rsidRPr="007E67CA" w:rsidRDefault="00A17127" w:rsidP="00A17127">
      <w:pPr>
        <w:pStyle w:val="a5"/>
        <w:tabs>
          <w:tab w:val="left" w:pos="312"/>
        </w:tabs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开放数据自主迷你峰会</w:t>
      </w:r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@</w:t>
      </w:r>
      <w:proofErr w:type="spellStart"/>
      <w:r w:rsidRPr="00A1712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CloudNativeCon</w:t>
      </w:r>
      <w:proofErr w:type="spellEnd"/>
      <w:r w:rsidRPr="00A171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，上海</w:t>
      </w:r>
    </w:p>
    <w:p w:rsidR="007E67CA" w:rsidRPr="007E67CA" w:rsidRDefault="007E67CA" w:rsidP="00F47133">
      <w:pPr>
        <w:pStyle w:val="a5"/>
        <w:numPr>
          <w:ilvl w:val="0"/>
          <w:numId w:val="27"/>
        </w:numPr>
        <w:ind w:left="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D6739E">
        <w:rPr>
          <w:rFonts w:ascii="Consolas" w:eastAsia="Consolas" w:hAnsi="Consolas" w:cs="Consolas"/>
          <w:color w:val="222222"/>
          <w:szCs w:val="21"/>
          <w:shd w:val="clear" w:color="auto" w:fill="FFFFFF"/>
        </w:rPr>
        <w:t>DETAILS</w:t>
      </w:r>
    </w:p>
    <w:sectPr w:rsidR="007E67CA" w:rsidRPr="007E6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F7DDC11"/>
    <w:multiLevelType w:val="singleLevel"/>
    <w:tmpl w:val="AF7DDC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D4E980E"/>
    <w:multiLevelType w:val="singleLevel"/>
    <w:tmpl w:val="BD4E980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FAA87D7"/>
    <w:multiLevelType w:val="singleLevel"/>
    <w:tmpl w:val="BFAA87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C096097B"/>
    <w:multiLevelType w:val="singleLevel"/>
    <w:tmpl w:val="C09609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C4C36295"/>
    <w:multiLevelType w:val="singleLevel"/>
    <w:tmpl w:val="C4C3629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EA470D48"/>
    <w:multiLevelType w:val="singleLevel"/>
    <w:tmpl w:val="EA470D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FEC53FB0"/>
    <w:multiLevelType w:val="singleLevel"/>
    <w:tmpl w:val="FEC53F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0CCB06C0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0E8375EB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12C414AD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1E59020B"/>
    <w:multiLevelType w:val="hybridMultilevel"/>
    <w:tmpl w:val="3AD687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847369"/>
    <w:multiLevelType w:val="hybridMultilevel"/>
    <w:tmpl w:val="A274DE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143CBE"/>
    <w:multiLevelType w:val="hybridMultilevel"/>
    <w:tmpl w:val="F5289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27200"/>
    <w:multiLevelType w:val="hybridMultilevel"/>
    <w:tmpl w:val="57527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05CD8"/>
    <w:multiLevelType w:val="hybridMultilevel"/>
    <w:tmpl w:val="052842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EB4F60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2B4A1472"/>
    <w:multiLevelType w:val="singleLevel"/>
    <w:tmpl w:val="2B4A14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2C15F25F"/>
    <w:multiLevelType w:val="singleLevel"/>
    <w:tmpl w:val="2C15F2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34613B71"/>
    <w:multiLevelType w:val="hybridMultilevel"/>
    <w:tmpl w:val="321E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52414"/>
    <w:multiLevelType w:val="singleLevel"/>
    <w:tmpl w:val="35D524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3C84BC6E"/>
    <w:multiLevelType w:val="singleLevel"/>
    <w:tmpl w:val="3C84BC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40D55B2B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437510A1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4BFD5CBD"/>
    <w:multiLevelType w:val="hybridMultilevel"/>
    <w:tmpl w:val="155E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9F152E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590D1E17"/>
    <w:multiLevelType w:val="hybridMultilevel"/>
    <w:tmpl w:val="31002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34772"/>
    <w:multiLevelType w:val="singleLevel"/>
    <w:tmpl w:val="5AB347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68451D7F"/>
    <w:multiLevelType w:val="singleLevel"/>
    <w:tmpl w:val="68451D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75EFBFF9"/>
    <w:multiLevelType w:val="singleLevel"/>
    <w:tmpl w:val="75EFBF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 w15:restartNumberingAfterBreak="0">
    <w:nsid w:val="79C24F2F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 w15:restartNumberingAfterBreak="0">
    <w:nsid w:val="7D3F3655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28"/>
  </w:num>
  <w:num w:numId="3">
    <w:abstractNumId w:val="24"/>
  </w:num>
  <w:num w:numId="4">
    <w:abstractNumId w:val="26"/>
  </w:num>
  <w:num w:numId="5">
    <w:abstractNumId w:val="19"/>
  </w:num>
  <w:num w:numId="6">
    <w:abstractNumId w:val="27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20"/>
  </w:num>
  <w:num w:numId="12">
    <w:abstractNumId w:val="17"/>
  </w:num>
  <w:num w:numId="13">
    <w:abstractNumId w:val="1"/>
  </w:num>
  <w:num w:numId="14">
    <w:abstractNumId w:val="6"/>
  </w:num>
  <w:num w:numId="15">
    <w:abstractNumId w:val="16"/>
  </w:num>
  <w:num w:numId="16">
    <w:abstractNumId w:val="13"/>
  </w:num>
  <w:num w:numId="17">
    <w:abstractNumId w:val="23"/>
  </w:num>
  <w:num w:numId="18">
    <w:abstractNumId w:val="18"/>
  </w:num>
  <w:num w:numId="19">
    <w:abstractNumId w:val="10"/>
  </w:num>
  <w:num w:numId="20">
    <w:abstractNumId w:val="8"/>
  </w:num>
  <w:num w:numId="21">
    <w:abstractNumId w:val="30"/>
  </w:num>
  <w:num w:numId="22">
    <w:abstractNumId w:val="9"/>
  </w:num>
  <w:num w:numId="23">
    <w:abstractNumId w:val="29"/>
  </w:num>
  <w:num w:numId="24">
    <w:abstractNumId w:val="22"/>
  </w:num>
  <w:num w:numId="25">
    <w:abstractNumId w:val="15"/>
  </w:num>
  <w:num w:numId="26">
    <w:abstractNumId w:val="7"/>
  </w:num>
  <w:num w:numId="27">
    <w:abstractNumId w:val="21"/>
  </w:num>
  <w:num w:numId="28">
    <w:abstractNumId w:val="11"/>
  </w:num>
  <w:num w:numId="29">
    <w:abstractNumId w:val="14"/>
  </w:num>
  <w:num w:numId="30">
    <w:abstractNumId w:val="1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3548D1"/>
    <w:rsid w:val="00036D82"/>
    <w:rsid w:val="00072212"/>
    <w:rsid w:val="000E004D"/>
    <w:rsid w:val="000E1F60"/>
    <w:rsid w:val="00191684"/>
    <w:rsid w:val="001C2241"/>
    <w:rsid w:val="0023593B"/>
    <w:rsid w:val="002360E1"/>
    <w:rsid w:val="00273708"/>
    <w:rsid w:val="0029686D"/>
    <w:rsid w:val="002A66C7"/>
    <w:rsid w:val="003139AC"/>
    <w:rsid w:val="004F39EB"/>
    <w:rsid w:val="00507C85"/>
    <w:rsid w:val="005361D5"/>
    <w:rsid w:val="00612805"/>
    <w:rsid w:val="00730327"/>
    <w:rsid w:val="00783DE6"/>
    <w:rsid w:val="007E67CA"/>
    <w:rsid w:val="008261C5"/>
    <w:rsid w:val="008E3195"/>
    <w:rsid w:val="009427D7"/>
    <w:rsid w:val="00956218"/>
    <w:rsid w:val="00A17127"/>
    <w:rsid w:val="00A37758"/>
    <w:rsid w:val="00AB26DA"/>
    <w:rsid w:val="00AC4FB1"/>
    <w:rsid w:val="00B70AB1"/>
    <w:rsid w:val="00B914BB"/>
    <w:rsid w:val="00BD2313"/>
    <w:rsid w:val="00BE5116"/>
    <w:rsid w:val="00C67DD9"/>
    <w:rsid w:val="00C95798"/>
    <w:rsid w:val="00CC3C5B"/>
    <w:rsid w:val="00D6739E"/>
    <w:rsid w:val="00E54543"/>
    <w:rsid w:val="00E679D9"/>
    <w:rsid w:val="00E7795E"/>
    <w:rsid w:val="00E80F77"/>
    <w:rsid w:val="00E83E9A"/>
    <w:rsid w:val="00E84701"/>
    <w:rsid w:val="00F43526"/>
    <w:rsid w:val="00F47133"/>
    <w:rsid w:val="00F96A47"/>
    <w:rsid w:val="00FD141D"/>
    <w:rsid w:val="15DA4653"/>
    <w:rsid w:val="318247D8"/>
    <w:rsid w:val="383548D1"/>
    <w:rsid w:val="657C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9137F8C-5DBD-43B8-8277-2D852B48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8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E80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Char"/>
    <w:semiHidden/>
    <w:unhideWhenUsed/>
    <w:qFormat/>
    <w:rsid w:val="007303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semiHidden/>
    <w:unhideWhenUsed/>
    <w:qFormat/>
    <w:rsid w:val="009427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80F7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rsid w:val="00E80F7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1Char">
    <w:name w:val="标题 1 Char"/>
    <w:basedOn w:val="a0"/>
    <w:link w:val="1"/>
    <w:rsid w:val="00E80F7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a4">
    <w:name w:val="Title"/>
    <w:basedOn w:val="a"/>
    <w:next w:val="a"/>
    <w:link w:val="Char"/>
    <w:qFormat/>
    <w:rsid w:val="00E80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rsid w:val="00E8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99"/>
    <w:rsid w:val="008E3195"/>
    <w:pPr>
      <w:ind w:left="720"/>
      <w:contextualSpacing/>
    </w:pPr>
  </w:style>
  <w:style w:type="character" w:customStyle="1" w:styleId="4Char">
    <w:name w:val="标题 4 Char"/>
    <w:basedOn w:val="a0"/>
    <w:link w:val="4"/>
    <w:semiHidden/>
    <w:rsid w:val="00730327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4"/>
    </w:rPr>
  </w:style>
  <w:style w:type="character" w:customStyle="1" w:styleId="5Char">
    <w:name w:val="标题 5 Char"/>
    <w:basedOn w:val="a0"/>
    <w:link w:val="5"/>
    <w:semiHidden/>
    <w:rsid w:val="009427D7"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4"/>
    </w:rPr>
  </w:style>
  <w:style w:type="paragraph" w:styleId="a6">
    <w:name w:val="Date"/>
    <w:basedOn w:val="a"/>
    <w:next w:val="a"/>
    <w:link w:val="Char0"/>
    <w:rsid w:val="007E67CA"/>
  </w:style>
  <w:style w:type="character" w:customStyle="1" w:styleId="Char0">
    <w:name w:val="日期 Char"/>
    <w:basedOn w:val="a0"/>
    <w:link w:val="a6"/>
    <w:rsid w:val="007E67CA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84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E8470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758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0459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83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9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sds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9</Pages>
  <Words>2200</Words>
  <Characters>4947</Characters>
  <Application>Microsoft Office Word</Application>
  <DocSecurity>0</DocSecurity>
  <Lines>41</Lines>
  <Paragraphs>14</Paragraphs>
  <ScaleCrop>false</ScaleCrop>
  <Company>Huawei Technologies Co.,Ltd.</Company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lihaibo (K)</cp:lastModifiedBy>
  <cp:revision>21</cp:revision>
  <dcterms:created xsi:type="dcterms:W3CDTF">2019-03-19T06:46:00Z</dcterms:created>
  <dcterms:modified xsi:type="dcterms:W3CDTF">2019-04-09T06:02:00Z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_2015_ms_pID_725343">
    <vt:lpwstr>(3)iA8xNOv+24pX4ub5ZVSd/BY5yJnrqdAx/XemFWWIKhxDvOqpeGW1ZwjogjaFZRE2N26x1OA2
RWPrcp7eel2QDOC9IXhj4Cd2NJKXtC5UfF6/cwMMEbxhzZUj2Bkh2eXHihHZFZQgiSjIUDQ4
Ae8ZtrMMgH3E+2iW7d4gGZrnib6j75wLPRCx85DmG808Mm8K/Bty6jdZeAlfNh5xlq2VcVEH
VvaIt/s1uN91+IPoif</vt:lpwstr>
  </property>
  <property fmtid="{D5CDD505-2E9C-101B-9397-08002B2CF9AE}" pid="4" name="_2015_ms_pID_7253431">
    <vt:lpwstr>bYL8u2ebznSLzfcQXI4pFIWKRwqyjPhgAD4Z+Qal6k0cP6I4d2K+5a
cHg3bCsfh3JLPDXraw8y89UK0gmmespGKyI4x1TQzm3/9VSX/oUx5VMg1ckKZLvZD0W80C6z
v8kLRKiajenvzytSYOIHpscBk5jaTED04oz/8C1DTW5GEW/QjhFfb8lHjlqm63IwVxO9nu5L
312gzjFXqdySPhlZ8LreHNtV1lidXvSKCXv9</vt:lpwstr>
  </property>
  <property fmtid="{D5CDD505-2E9C-101B-9397-08002B2CF9AE}" pid="5" name="_2015_ms_pID_7253432">
    <vt:lpwstr>3Q==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1554775136</vt:lpwstr>
  </property>
</Properties>
</file>