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13E15" w14:textId="52661326" w:rsidR="002E7856" w:rsidRPr="002E7856" w:rsidRDefault="00D36416" w:rsidP="002E785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continuity equation</m:t>
          </m:r>
        </m:oMath>
      </m:oMathPara>
    </w:p>
    <w:p w14:paraId="5FDAF2DE" w14:textId="6B398C92" w:rsidR="002E7856" w:rsidRPr="002E7856" w:rsidRDefault="00D36416" w:rsidP="002E78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∂ρ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 xml:space="preserve">∂t 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P+p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>momentum equiation</m:t>
          </m:r>
        </m:oMath>
      </m:oMathPara>
    </w:p>
    <w:p w14:paraId="19D2A0C5" w14:textId="2060B5C0" w:rsidR="002E7856" w:rsidRPr="002E7856" w:rsidRDefault="00D36416" w:rsidP="002E785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=-P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energy equation</m:t>
          </m:r>
        </m:oMath>
      </m:oMathPara>
    </w:p>
    <w:p w14:paraId="5808A250" w14:textId="77777777" w:rsidR="002E7856" w:rsidRPr="002E7856" w:rsidRDefault="002E7856" w:rsidP="002E7856">
      <w:pPr>
        <w:rPr>
          <w:rFonts w:eastAsiaTheme="minorEastAsia"/>
        </w:rPr>
      </w:pPr>
    </w:p>
    <w:p w14:paraId="2013DD73" w14:textId="20E46E9F" w:rsidR="002E7856" w:rsidRDefault="002E7856" w:rsidP="002E7856">
      <w:pPr>
        <w:pStyle w:val="Heading1"/>
      </w:pPr>
      <w:r>
        <w:t>Continuity equation</w:t>
      </w:r>
    </w:p>
    <w:p w14:paraId="4268BD81" w14:textId="473AD7A1" w:rsidR="002E7856" w:rsidRDefault="002E7856" w:rsidP="002E7856"/>
    <w:p w14:paraId="376F0631" w14:textId="200C22B5" w:rsidR="002E7856" w:rsidRPr="002E7856" w:rsidRDefault="00D36416" w:rsidP="002E7856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t</m:t>
          </m:r>
        </m:oMath>
      </m:oMathPara>
    </w:p>
    <w:p w14:paraId="0C9C41EA" w14:textId="701F172C" w:rsidR="002E7856" w:rsidRPr="00153896" w:rsidRDefault="00D36416" w:rsidP="002E7856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</m:oMath>
      </m:oMathPara>
    </w:p>
    <w:p w14:paraId="29FFF461" w14:textId="119AFC73" w:rsidR="00153896" w:rsidRPr="00153896" w:rsidRDefault="00D36416" w:rsidP="0015389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B4F0427" w14:textId="049D30CB" w:rsidR="00153896" w:rsidRPr="00153896" w:rsidRDefault="00D36416" w:rsidP="0015389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1D657ED1" w14:textId="7924DCA8" w:rsidR="00153896" w:rsidRPr="00075219" w:rsidRDefault="00D36416" w:rsidP="0015389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615D0B39" w14:textId="3B054575" w:rsidR="00153896" w:rsidRPr="00075219" w:rsidRDefault="00D36416" w:rsidP="0015389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73C8F8BB" w14:textId="58B9A41B" w:rsidR="00153896" w:rsidRDefault="00153896" w:rsidP="002E7856">
      <w:pPr>
        <w:rPr>
          <w:rFonts w:eastAsiaTheme="minorEastAsia"/>
          <w:sz w:val="18"/>
          <w:szCs w:val="18"/>
        </w:rPr>
      </w:pPr>
    </w:p>
    <w:p w14:paraId="64D98017" w14:textId="0713DBDC" w:rsidR="00B636EE" w:rsidRDefault="00B636EE" w:rsidP="002E7856">
      <w:pPr>
        <w:rPr>
          <w:rFonts w:eastAsiaTheme="minorEastAsia"/>
          <w:sz w:val="18"/>
          <w:szCs w:val="18"/>
        </w:rPr>
      </w:pPr>
    </w:p>
    <w:p w14:paraId="1FE630CF" w14:textId="5CEB3D47" w:rsidR="00B636EE" w:rsidRDefault="00B636EE" w:rsidP="002E7856">
      <w:pPr>
        <w:rPr>
          <w:rFonts w:eastAsiaTheme="minorEastAsia"/>
          <w:sz w:val="18"/>
          <w:szCs w:val="18"/>
        </w:rPr>
      </w:pPr>
    </w:p>
    <w:p w14:paraId="479AC2F4" w14:textId="1735F5A4" w:rsidR="00B636EE" w:rsidRDefault="00B636EE" w:rsidP="002E7856">
      <w:pPr>
        <w:rPr>
          <w:rFonts w:eastAsiaTheme="minorEastAsia"/>
          <w:sz w:val="18"/>
          <w:szCs w:val="18"/>
        </w:rPr>
      </w:pPr>
    </w:p>
    <w:p w14:paraId="0C1D56BE" w14:textId="5C957969" w:rsidR="00B636EE" w:rsidRDefault="00B636EE" w:rsidP="002E7856">
      <w:pPr>
        <w:rPr>
          <w:rFonts w:eastAsiaTheme="minorEastAsia"/>
          <w:sz w:val="18"/>
          <w:szCs w:val="18"/>
        </w:rPr>
      </w:pPr>
    </w:p>
    <w:p w14:paraId="6D5F886F" w14:textId="0501FB9F" w:rsidR="00B636EE" w:rsidRDefault="00B636EE" w:rsidP="002E7856">
      <w:pPr>
        <w:rPr>
          <w:rFonts w:eastAsiaTheme="minorEastAsia"/>
          <w:sz w:val="18"/>
          <w:szCs w:val="18"/>
        </w:rPr>
      </w:pPr>
    </w:p>
    <w:p w14:paraId="78638FE2" w14:textId="77777777" w:rsidR="00B636EE" w:rsidRPr="002E7856" w:rsidRDefault="00B636EE" w:rsidP="002E7856">
      <w:pPr>
        <w:rPr>
          <w:rFonts w:eastAsiaTheme="minorEastAsia"/>
          <w:sz w:val="18"/>
          <w:szCs w:val="18"/>
        </w:rPr>
      </w:pPr>
    </w:p>
    <w:p w14:paraId="703724D6" w14:textId="08627CD5" w:rsidR="002E7856" w:rsidRDefault="0052605E" w:rsidP="0052605E">
      <w:pPr>
        <w:pStyle w:val="Heading1"/>
      </w:pPr>
      <w:r>
        <w:lastRenderedPageBreak/>
        <w:t>Momentum equation (horizontal)</w:t>
      </w:r>
    </w:p>
    <w:p w14:paraId="67BD8F9A" w14:textId="131773BE" w:rsidR="0052605E" w:rsidRPr="0052605E" w:rsidRDefault="00D36416" w:rsidP="0052605E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∂ρu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den>
          </m:f>
        </m:oMath>
      </m:oMathPara>
    </w:p>
    <w:p w14:paraId="05C002B7" w14:textId="319696BB" w:rsidR="0052605E" w:rsidRPr="003A4244" w:rsidRDefault="00D36416" w:rsidP="0052605E">
      <w:pPr>
        <w:rPr>
          <w:rFonts w:asciiTheme="majorHAnsi" w:eastAsiaTheme="majorEastAsia" w:hAnsiTheme="majorHAnsi" w:cstheme="majorBidi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ρu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</m:oMath>
      </m:oMathPara>
    </w:p>
    <w:p w14:paraId="2D9B9E91" w14:textId="148918E3" w:rsidR="00B636EE" w:rsidRPr="00075219" w:rsidRDefault="00D36416" w:rsidP="00B636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461EFC17" w14:textId="6164CC77" w:rsidR="00B636EE" w:rsidRPr="00B636EE" w:rsidRDefault="00D36416" w:rsidP="00B636E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3E688B32" w14:textId="0C76D86B" w:rsidR="00B636EE" w:rsidRPr="00075219" w:rsidRDefault="00D36416" w:rsidP="00B636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[ρu]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4BB0CD1D" w14:textId="18633E2D" w:rsidR="00B636EE" w:rsidRPr="00075219" w:rsidRDefault="00D36416" w:rsidP="00B636EE"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[ρu]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14:paraId="3812A59F" w14:textId="6C5F2E09" w:rsidR="00B636EE" w:rsidRPr="00075219" w:rsidRDefault="00D36416" w:rsidP="00B636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921421F" w14:textId="1E93CD7C" w:rsidR="003A4244" w:rsidRDefault="003A4244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273ED59B" w14:textId="309560B2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6DAB47C8" w14:textId="5EEDA98F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E8EADFC" w14:textId="22B590FD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2A87F7BA" w14:textId="3D376ECA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12A21B85" w14:textId="70067283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42640A72" w14:textId="12F17ED3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59B1C19" w14:textId="3A91D4CE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079DC7FE" w14:textId="77777777" w:rsidR="00B636EE" w:rsidRPr="0052605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87A4FAB" w14:textId="325E7A78" w:rsidR="0052605E" w:rsidRDefault="0052605E" w:rsidP="0052605E">
      <w:pPr>
        <w:pStyle w:val="Heading1"/>
      </w:pPr>
      <w:r>
        <w:lastRenderedPageBreak/>
        <w:t>Momentum equation (vertical)</w:t>
      </w:r>
    </w:p>
    <w:p w14:paraId="6C53D98A" w14:textId="380FFB76" w:rsidR="0052605E" w:rsidRPr="0052605E" w:rsidRDefault="00D36416" w:rsidP="0052605E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∂ρw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den>
          </m:f>
        </m:oMath>
      </m:oMathPara>
    </w:p>
    <w:p w14:paraId="67CD81D6" w14:textId="02F8CD43" w:rsidR="0052605E" w:rsidRPr="00B636EE" w:rsidRDefault="00D36416" w:rsidP="0052605E">
      <w:pPr>
        <w:rPr>
          <w:rFonts w:asciiTheme="majorHAnsi" w:eastAsiaTheme="majorEastAsia" w:hAnsiTheme="majorHAnsi" w:cstheme="majorBidi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i,j.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ρw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gρ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i.j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</m:oMath>
      </m:oMathPara>
    </w:p>
    <w:p w14:paraId="4F7079FD" w14:textId="4E75C03A" w:rsidR="00007532" w:rsidRPr="00075219" w:rsidRDefault="00D36416" w:rsidP="0000753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2904AEB6" w14:textId="388CE467" w:rsidR="00007532" w:rsidRPr="00B636EE" w:rsidRDefault="00D36416" w:rsidP="0000753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50AEDC75" w14:textId="39AA13E9" w:rsidR="00B636EE" w:rsidRPr="00075219" w:rsidRDefault="00D36416" w:rsidP="00B636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[ρw]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5F4C5070" w14:textId="0B85CBCF" w:rsidR="00B636EE" w:rsidRPr="00075219" w:rsidRDefault="00D36416" w:rsidP="00B636EE"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-[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[ρw]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14:paraId="0DB6D406" w14:textId="6BDB9186" w:rsidR="00B636EE" w:rsidRPr="00075219" w:rsidRDefault="00D36416" w:rsidP="00B636E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257C3A66" w14:textId="555EC34B" w:rsidR="00B636EE" w:rsidRDefault="00B636EE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2F76EADD" w14:textId="001CF93B" w:rsidR="00EA62B0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291F0D9" w14:textId="63D1994F" w:rsidR="00EA62B0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AF36A40" w14:textId="6740116F" w:rsidR="00EA62B0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1FE9B6A7" w14:textId="6410EAA6" w:rsidR="00EA62B0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806D52B" w14:textId="392CBDEB" w:rsidR="00EA62B0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047EBE69" w14:textId="0D5B740D" w:rsidR="00EA62B0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087FC927" w14:textId="29549A03" w:rsidR="00EA62B0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2DA52B73" w14:textId="77777777" w:rsidR="00EA62B0" w:rsidRPr="003A4244" w:rsidRDefault="00EA62B0" w:rsidP="0052605E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6D8D2C01" w14:textId="4891464E" w:rsidR="0052605E" w:rsidRDefault="00075219" w:rsidP="00075219">
      <w:pPr>
        <w:pStyle w:val="Heading1"/>
      </w:pPr>
      <w:r>
        <w:lastRenderedPageBreak/>
        <w:t>Energy Equation</w:t>
      </w:r>
    </w:p>
    <w:p w14:paraId="0842EC57" w14:textId="479D1E78" w:rsidR="00075219" w:rsidRPr="00153896" w:rsidRDefault="00D36416" w:rsidP="0007521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t </m:t>
          </m:r>
        </m:oMath>
      </m:oMathPara>
    </w:p>
    <w:p w14:paraId="71A6CAF1" w14:textId="4CF10F38" w:rsidR="00153896" w:rsidRPr="00153896" w:rsidRDefault="00D36416" w:rsidP="00075219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</m:e>
          </m:d>
        </m:oMath>
      </m:oMathPara>
    </w:p>
    <w:p w14:paraId="5FE8DC2E" w14:textId="5DCE1617" w:rsidR="00007532" w:rsidRPr="00153896" w:rsidRDefault="00D36416" w:rsidP="0000753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353A802" w14:textId="1850D5EC" w:rsidR="00007532" w:rsidRPr="00153896" w:rsidRDefault="00D36416" w:rsidP="0000753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5B671E28" w14:textId="252F28A2" w:rsidR="00007532" w:rsidRPr="00075219" w:rsidRDefault="00D36416" w:rsidP="0000753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1DFCD4B4" w14:textId="0CB4470A" w:rsidR="00007532" w:rsidRPr="00B636EE" w:rsidRDefault="00D36416" w:rsidP="0000753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1120BC23" w14:textId="7DDF345B" w:rsidR="00153896" w:rsidRDefault="00153896" w:rsidP="00075219">
      <w:pPr>
        <w:rPr>
          <w:rFonts w:eastAsiaTheme="minorEastAsia"/>
        </w:rPr>
      </w:pPr>
    </w:p>
    <w:p w14:paraId="76E887C8" w14:textId="1C32DC88" w:rsidR="0006485B" w:rsidRDefault="0006485B" w:rsidP="00075219">
      <w:pPr>
        <w:rPr>
          <w:rFonts w:eastAsiaTheme="minorEastAsia"/>
        </w:rPr>
      </w:pPr>
    </w:p>
    <w:p w14:paraId="66431CFA" w14:textId="053E7095" w:rsidR="0006485B" w:rsidRDefault="0006485B" w:rsidP="00075219">
      <w:pPr>
        <w:rPr>
          <w:rFonts w:eastAsiaTheme="minorEastAsia"/>
        </w:rPr>
      </w:pPr>
    </w:p>
    <w:p w14:paraId="4771C025" w14:textId="718D592D" w:rsidR="0006485B" w:rsidRDefault="0006485B" w:rsidP="00075219">
      <w:pPr>
        <w:rPr>
          <w:rFonts w:eastAsiaTheme="minorEastAsia"/>
        </w:rPr>
      </w:pPr>
    </w:p>
    <w:p w14:paraId="56A30FBA" w14:textId="166A17FF" w:rsidR="0006485B" w:rsidRDefault="0006485B" w:rsidP="00075219">
      <w:pPr>
        <w:rPr>
          <w:rFonts w:eastAsiaTheme="minorEastAsia"/>
        </w:rPr>
      </w:pPr>
    </w:p>
    <w:p w14:paraId="7F27464F" w14:textId="6CECB00E" w:rsidR="0006485B" w:rsidRDefault="0006485B" w:rsidP="00075219">
      <w:pPr>
        <w:rPr>
          <w:rFonts w:eastAsiaTheme="minorEastAsia"/>
        </w:rPr>
      </w:pPr>
    </w:p>
    <w:p w14:paraId="4F2B0BC3" w14:textId="2C2F6D4A" w:rsidR="0006485B" w:rsidRDefault="0006485B" w:rsidP="00075219">
      <w:pPr>
        <w:rPr>
          <w:rFonts w:eastAsiaTheme="minorEastAsia"/>
        </w:rPr>
      </w:pPr>
    </w:p>
    <w:p w14:paraId="3280866D" w14:textId="5AA9297F" w:rsidR="0006485B" w:rsidRDefault="0006485B" w:rsidP="00075219">
      <w:pPr>
        <w:rPr>
          <w:rFonts w:eastAsiaTheme="minorEastAsia"/>
        </w:rPr>
      </w:pPr>
    </w:p>
    <w:p w14:paraId="26A9D165" w14:textId="65934716" w:rsidR="0006485B" w:rsidRDefault="0006485B" w:rsidP="00075219">
      <w:pPr>
        <w:rPr>
          <w:rFonts w:eastAsiaTheme="minorEastAsia"/>
        </w:rPr>
      </w:pPr>
    </w:p>
    <w:p w14:paraId="5E1B1672" w14:textId="47BEF2D4" w:rsidR="0006485B" w:rsidRDefault="0006485B" w:rsidP="00075219">
      <w:pPr>
        <w:rPr>
          <w:rFonts w:eastAsiaTheme="minorEastAsia"/>
        </w:rPr>
      </w:pPr>
    </w:p>
    <w:p w14:paraId="0376893C" w14:textId="57341B13" w:rsidR="0006485B" w:rsidRDefault="0006485B" w:rsidP="00075219">
      <w:pPr>
        <w:rPr>
          <w:rFonts w:eastAsiaTheme="minorEastAsia"/>
        </w:rPr>
      </w:pPr>
    </w:p>
    <w:p w14:paraId="04FF9E11" w14:textId="325EAE4C" w:rsidR="0006485B" w:rsidRDefault="0006485B" w:rsidP="00075219">
      <w:pPr>
        <w:rPr>
          <w:rFonts w:eastAsiaTheme="minorEastAsia"/>
        </w:rPr>
      </w:pPr>
    </w:p>
    <w:p w14:paraId="75516489" w14:textId="6465D40B" w:rsidR="0006485B" w:rsidRDefault="0006485B" w:rsidP="00075219">
      <w:pPr>
        <w:rPr>
          <w:rFonts w:eastAsiaTheme="minorEastAsia"/>
        </w:rPr>
      </w:pPr>
    </w:p>
    <w:p w14:paraId="3184984B" w14:textId="65D4B625" w:rsidR="0006485B" w:rsidRDefault="0006485B" w:rsidP="00075219">
      <w:pPr>
        <w:rPr>
          <w:rFonts w:eastAsiaTheme="minorEastAsia"/>
        </w:rPr>
      </w:pPr>
    </w:p>
    <w:p w14:paraId="2C5C8395" w14:textId="77777777" w:rsidR="0006485B" w:rsidRDefault="0006485B" w:rsidP="00075219">
      <w:pPr>
        <w:rPr>
          <w:rFonts w:eastAsiaTheme="minorEastAsia"/>
        </w:rPr>
      </w:pPr>
    </w:p>
    <w:p w14:paraId="7F61318C" w14:textId="77777777" w:rsidR="00CD2CC7" w:rsidRDefault="00CD2CC7" w:rsidP="00CD2CC7">
      <w:pPr>
        <w:pStyle w:val="Title"/>
        <w:rPr>
          <w:rFonts w:eastAsiaTheme="minorEastAsia"/>
        </w:rPr>
      </w:pPr>
      <w:bookmarkStart w:id="0" w:name="_Hlk39150958"/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570EF" wp14:editId="446A77CF">
                <wp:simplePos x="0" y="0"/>
                <wp:positionH relativeFrom="column">
                  <wp:posOffset>3525926</wp:posOffset>
                </wp:positionH>
                <wp:positionV relativeFrom="paragraph">
                  <wp:posOffset>-405994</wp:posOffset>
                </wp:positionV>
                <wp:extent cx="3160167" cy="2033516"/>
                <wp:effectExtent l="0" t="0" r="2159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167" cy="203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643BB" w14:textId="77777777" w:rsidR="00D36416" w:rsidRDefault="00D36416" w:rsidP="00CD2CC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Idea for vertical boundary conditions: use forward and backward difference approximation to get expressions 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(top) 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(bottom). So</w:t>
                            </w:r>
                          </w:p>
                          <w:p w14:paraId="56B11AAC" w14:textId="77777777" w:rsidR="00D36416" w:rsidRPr="00C1240E" w:rsidRDefault="00D36416" w:rsidP="00CD2CC7">
                            <w:pPr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4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3592C19" w14:textId="77777777" w:rsidR="00D36416" w:rsidRPr="00BE11E2" w:rsidRDefault="00D36416" w:rsidP="00CD2CC7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 xml:space="preserve">-1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-3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+4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i,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-2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570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7.65pt;margin-top:-31.95pt;width:248.85pt;height:1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" fillcolor="white [3201]" strokeweight=".5pt">
                <v:textbox>
                  <w:txbxContent>
                    <w:p w14:paraId="239643BB" w14:textId="77777777" w:rsidR="00D36416" w:rsidRDefault="00D36416" w:rsidP="00CD2CC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Idea for vertical boundary conditions: use forward and backward difference approximation to get expressions 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(top) 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(bottom). So</w:t>
                      </w:r>
                    </w:p>
                    <w:p w14:paraId="56B11AAC" w14:textId="77777777" w:rsidR="00D36416" w:rsidRPr="00C1240E" w:rsidRDefault="00D36416" w:rsidP="00CD2CC7">
                      <w:pPr>
                        <w:rPr>
                          <w:lang w:val="en-GB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  <w:p w14:paraId="63592C19" w14:textId="77777777" w:rsidR="00D36416" w:rsidRPr="00BE11E2" w:rsidRDefault="00D36416" w:rsidP="00CD2CC7">
                      <w:pPr>
                        <w:rPr>
                          <w:rFonts w:eastAsiaTheme="minorEastAsia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 xml:space="preserve">-1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-3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+4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Boundary Conditions</w:t>
      </w:r>
    </w:p>
    <w:p w14:paraId="01A11FBA" w14:textId="77777777" w:rsidR="00CD2CC7" w:rsidRDefault="00CD2CC7" w:rsidP="00CD2CC7">
      <w:pPr>
        <w:pStyle w:val="Heading1"/>
      </w:pPr>
      <w:r>
        <w:t>Horizontal (periodic)</w:t>
      </w:r>
    </w:p>
    <w:p w14:paraId="1D4AE6AF" w14:textId="77777777" w:rsidR="00CD2CC7" w:rsidRPr="002D049C" w:rsidRDefault="00D36416" w:rsidP="00CD2C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x-1, 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5D807F52" w14:textId="77777777" w:rsidR="00CD2CC7" w:rsidRPr="002D049C" w:rsidRDefault="00D36416" w:rsidP="00CD2C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</m:oMath>
      </m:oMathPara>
    </w:p>
    <w:p w14:paraId="25A15787" w14:textId="77777777" w:rsidR="00CD2CC7" w:rsidRDefault="00CD2CC7" w:rsidP="00CD2CC7">
      <w:pPr>
        <w:pStyle w:val="Heading1"/>
      </w:pPr>
      <w:r>
        <w:t xml:space="preserve">Vertical </w:t>
      </w:r>
    </w:p>
    <w:p w14:paraId="39A79309" w14:textId="77777777" w:rsidR="00CD2CC7" w:rsidRDefault="00CD2CC7" w:rsidP="00CD2CC7">
      <w:pPr>
        <w:pStyle w:val="Heading2"/>
      </w:pPr>
      <w:r>
        <w:t>Vertical velocity</w:t>
      </w:r>
    </w:p>
    <w:p w14:paraId="6CC09490" w14:textId="53539FD2" w:rsidR="00CD2CC7" w:rsidRPr="00BE2531" w:rsidRDefault="00D36416" w:rsidP="00CD2CC7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6A4FD9D9" w14:textId="77777777" w:rsidR="00CD2CC7" w:rsidRPr="002D049C" w:rsidRDefault="00CD2CC7" w:rsidP="00CD2CC7">
      <w:pPr>
        <w:rPr>
          <w:rFonts w:eastAsiaTheme="minorEastAsia"/>
          <w:sz w:val="20"/>
          <w:szCs w:val="20"/>
        </w:rPr>
      </w:pPr>
    </w:p>
    <w:p w14:paraId="1465498E" w14:textId="77777777" w:rsidR="00CD2CC7" w:rsidRPr="00D76BBF" w:rsidRDefault="00CD2CC7" w:rsidP="00CD2CC7">
      <w:pPr>
        <w:rPr>
          <w:rFonts w:eastAsiaTheme="minorEastAsia"/>
          <w:sz w:val="20"/>
          <w:szCs w:val="20"/>
        </w:rPr>
      </w:pPr>
    </w:p>
    <w:p w14:paraId="0CC37966" w14:textId="77777777" w:rsidR="00CD2CC7" w:rsidRDefault="00CD2CC7" w:rsidP="00CD2CC7">
      <w:pPr>
        <w:pStyle w:val="Heading2"/>
        <w:rPr>
          <w:rFonts w:eastAsiaTheme="minorEastAsia"/>
        </w:rPr>
      </w:pPr>
      <w:r>
        <w:rPr>
          <w:rFonts w:eastAsiaTheme="minorEastAsia"/>
        </w:rPr>
        <w:t>Horizontal velocity</w:t>
      </w:r>
    </w:p>
    <w:p w14:paraId="4214E2FF" w14:textId="77777777" w:rsidR="00CD2CC7" w:rsidRPr="007C37F7" w:rsidRDefault="00D36416" w:rsidP="00CD2CC7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i,ny-1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655192B" w14:textId="77777777" w:rsidR="00CD2CC7" w:rsidRDefault="00CD2CC7" w:rsidP="00CD2CC7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>Top:</w:t>
      </w:r>
    </w:p>
    <w:p w14:paraId="79B359DD" w14:textId="77777777" w:rsidR="00CD2CC7" w:rsidRPr="0067191E" w:rsidRDefault="00CD2CC7" w:rsidP="00CD2CC7"/>
    <w:p w14:paraId="708B6BEB" w14:textId="77777777" w:rsidR="00CD2CC7" w:rsidRPr="0067191E" w:rsidRDefault="00D36416" w:rsidP="00CD2CC7">
      <w:pPr>
        <w:rPr>
          <w:rFonts w:asciiTheme="majorHAnsi" w:eastAsiaTheme="min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0000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theme="majorBidi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3</m:t>
              </m:r>
            </m:den>
          </m:f>
        </m:oMath>
      </m:oMathPara>
    </w:p>
    <w:p w14:paraId="2FB8014C" w14:textId="77777777" w:rsidR="00CD2CC7" w:rsidRDefault="00CD2CC7" w:rsidP="00CD2CC7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41167BE1" w14:textId="77777777" w:rsidR="00CD2CC7" w:rsidRPr="0067191E" w:rsidRDefault="00CD2CC7" w:rsidP="00CD2CC7"/>
    <w:p w14:paraId="169B3438" w14:textId="4A27119B" w:rsidR="00CD2CC7" w:rsidRPr="0006485B" w:rsidRDefault="00D36416" w:rsidP="00CD2CC7">
      <w:pPr>
        <w:rPr>
          <w:rFonts w:asciiTheme="majorHAnsi" w:eastAsiaTheme="min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4u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theme="majorBidi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3</m:t>
              </m:r>
            </m:den>
          </m:f>
        </m:oMath>
      </m:oMathPara>
    </w:p>
    <w:p w14:paraId="57DB4ABD" w14:textId="12CF0FED" w:rsidR="0006485B" w:rsidRDefault="0006485B" w:rsidP="00CD2CC7">
      <w:pPr>
        <w:rPr>
          <w:rFonts w:asciiTheme="majorHAnsi" w:eastAsiaTheme="minorEastAsia" w:hAnsiTheme="majorHAnsi" w:cstheme="majorBidi"/>
          <w:color w:val="FF0000"/>
        </w:rPr>
      </w:pPr>
    </w:p>
    <w:p w14:paraId="2CA2B3B7" w14:textId="78D54B4B" w:rsidR="0006485B" w:rsidRDefault="0006485B" w:rsidP="00CD2CC7">
      <w:pPr>
        <w:rPr>
          <w:rFonts w:asciiTheme="majorHAnsi" w:eastAsiaTheme="minorEastAsia" w:hAnsiTheme="majorHAnsi" w:cstheme="majorBidi"/>
          <w:color w:val="FF0000"/>
        </w:rPr>
      </w:pPr>
    </w:p>
    <w:p w14:paraId="29B677F4" w14:textId="5824A148" w:rsidR="0006485B" w:rsidRDefault="0006485B" w:rsidP="00CD2CC7">
      <w:pPr>
        <w:rPr>
          <w:rFonts w:asciiTheme="majorHAnsi" w:eastAsiaTheme="minorEastAsia" w:hAnsiTheme="majorHAnsi" w:cstheme="majorBidi"/>
          <w:color w:val="FF0000"/>
        </w:rPr>
      </w:pPr>
    </w:p>
    <w:p w14:paraId="104C389A" w14:textId="57241F92" w:rsidR="0006485B" w:rsidRDefault="0006485B" w:rsidP="00CD2CC7">
      <w:pPr>
        <w:rPr>
          <w:rFonts w:asciiTheme="majorHAnsi" w:eastAsiaTheme="minorEastAsia" w:hAnsiTheme="majorHAnsi" w:cstheme="majorBidi"/>
          <w:color w:val="FF0000"/>
        </w:rPr>
      </w:pPr>
    </w:p>
    <w:p w14:paraId="1FDC03A6" w14:textId="5684C873" w:rsidR="0006485B" w:rsidRDefault="0006485B" w:rsidP="00CD2CC7">
      <w:pPr>
        <w:rPr>
          <w:rFonts w:asciiTheme="majorHAnsi" w:eastAsiaTheme="minorEastAsia" w:hAnsiTheme="majorHAnsi" w:cstheme="majorBidi"/>
          <w:color w:val="FF0000"/>
        </w:rPr>
      </w:pPr>
    </w:p>
    <w:p w14:paraId="3F0AD91E" w14:textId="1E38189C" w:rsidR="0006485B" w:rsidRDefault="0006485B" w:rsidP="00CD2CC7">
      <w:pPr>
        <w:rPr>
          <w:rFonts w:asciiTheme="majorHAnsi" w:eastAsiaTheme="minorEastAsia" w:hAnsiTheme="majorHAnsi" w:cstheme="majorBidi"/>
          <w:color w:val="FF0000"/>
        </w:rPr>
      </w:pPr>
    </w:p>
    <w:p w14:paraId="6914E1CD" w14:textId="61275A1A" w:rsidR="0006485B" w:rsidRDefault="0006485B" w:rsidP="00CD2CC7">
      <w:pPr>
        <w:rPr>
          <w:rFonts w:asciiTheme="majorHAnsi" w:eastAsiaTheme="minorEastAsia" w:hAnsiTheme="majorHAnsi" w:cstheme="majorBidi"/>
          <w:color w:val="FF0000"/>
        </w:rPr>
      </w:pPr>
    </w:p>
    <w:p w14:paraId="3DB86F1D" w14:textId="678B72F1" w:rsidR="0006485B" w:rsidRPr="007C37F7" w:rsidRDefault="0006485B" w:rsidP="00CD2CC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color w:val="FF0000"/>
        </w:rPr>
        <w:t>S</w:t>
      </w:r>
    </w:p>
    <w:p w14:paraId="5B2EF4C6" w14:textId="77777777" w:rsidR="00CD2CC7" w:rsidRDefault="00CD2CC7" w:rsidP="00CD2CC7">
      <w:pPr>
        <w:pStyle w:val="Heading2"/>
      </w:pPr>
      <w:r>
        <w:lastRenderedPageBreak/>
        <w:t>Energy</w:t>
      </w:r>
    </w:p>
    <w:p w14:paraId="3371451E" w14:textId="77777777" w:rsidR="00CD2CC7" w:rsidRPr="00587148" w:rsidRDefault="00CD2CC7" w:rsidP="00CD2CC7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e=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</m:oMath>
      </m:oMathPara>
    </w:p>
    <w:p w14:paraId="1B756D09" w14:textId="77777777" w:rsidR="00CD2CC7" w:rsidRPr="002714D5" w:rsidRDefault="00D36416" w:rsidP="00CD2CC7">
      <w:pPr>
        <w:rPr>
          <w:rFonts w:asciiTheme="majorHAnsi" w:eastAsiaTheme="min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</m:oMath>
      </m:oMathPara>
    </w:p>
    <w:p w14:paraId="02E4C3A5" w14:textId="77777777" w:rsidR="00CD2CC7" w:rsidRPr="002714D5" w:rsidRDefault="00CD2CC7" w:rsidP="00CD2CC7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ρ=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γ-1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</m:oMath>
      </m:oMathPara>
    </w:p>
    <w:p w14:paraId="1D324E76" w14:textId="06CAFAE7" w:rsidR="00CD2CC7" w:rsidRPr="00CE687B" w:rsidRDefault="00CD2CC7" w:rsidP="00CD2CC7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</m:oMath>
      </m:oMathPara>
    </w:p>
    <w:p w14:paraId="340834B4" w14:textId="70B6AF7F" w:rsidR="00CE687B" w:rsidRPr="002714D5" w:rsidRDefault="00D36416" w:rsidP="00CD2CC7">
      <w:pPr>
        <w:rPr>
          <w:rFonts w:asciiTheme="majorHAnsi" w:eastAsiaTheme="min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≡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b>
              </m:sSub>
            </m:den>
          </m:f>
        </m:oMath>
      </m:oMathPara>
    </w:p>
    <w:p w14:paraId="2DF8BD38" w14:textId="77777777" w:rsidR="00CD2CC7" w:rsidRPr="00C1240E" w:rsidRDefault="00CD2CC7" w:rsidP="00CD2CC7"/>
    <w:p w14:paraId="3A7FC83D" w14:textId="77777777" w:rsidR="00CD2CC7" w:rsidRDefault="00CD2CC7" w:rsidP="00CD2CC7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Top: </w:t>
      </w:r>
    </w:p>
    <w:p w14:paraId="53319D28" w14:textId="77777777" w:rsidR="00CD2CC7" w:rsidRPr="007B42A7" w:rsidRDefault="00D36416" w:rsidP="00CD2CC7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</m:oMath>
      </m:oMathPara>
    </w:p>
    <w:p w14:paraId="3166EEEF" w14:textId="4AC6FC82" w:rsidR="00CD2CC7" w:rsidRPr="008116A1" w:rsidRDefault="00D36416" w:rsidP="00CD2C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14:paraId="4ED1D1B4" w14:textId="7A169B3C" w:rsidR="008116A1" w:rsidRPr="00BE2531" w:rsidRDefault="00D36416" w:rsidP="00CD2CC7">
      <w:pPr>
        <w:rPr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  <w:lang w:val="en-GB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  <w:lang w:val="en-GB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i,0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n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den>
          </m:f>
        </m:oMath>
      </m:oMathPara>
    </w:p>
    <w:p w14:paraId="54E913C6" w14:textId="77777777" w:rsidR="00CD2CC7" w:rsidRDefault="00CD2CC7" w:rsidP="00CD2CC7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0CA881AD" w14:textId="77777777" w:rsidR="00CD2CC7" w:rsidRPr="0067191E" w:rsidRDefault="00CD2CC7" w:rsidP="00CD2CC7"/>
    <w:p w14:paraId="37838F28" w14:textId="03F74DD0" w:rsidR="00CD2CC7" w:rsidRPr="003842AF" w:rsidRDefault="00D36416" w:rsidP="00CD2CC7">
      <w:pPr>
        <w:rPr>
          <w:rFonts w:eastAsiaTheme="minorEastAsia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-1 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</m:oMath>
      </m:oMathPara>
    </w:p>
    <w:p w14:paraId="4D17CC0B" w14:textId="77777777" w:rsidR="00CD2CC7" w:rsidRPr="003842AF" w:rsidRDefault="00CD2CC7" w:rsidP="00CD2CC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Similarly</w:t>
      </w:r>
    </w:p>
    <w:p w14:paraId="24FBAC06" w14:textId="027FB20D" w:rsidR="00CD2CC7" w:rsidRPr="008116A1" w:rsidRDefault="00D36416" w:rsidP="00CD2CC7">
      <w:pPr>
        <w:rPr>
          <w:rFonts w:eastAsiaTheme="minorEastAsia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den>
          </m:f>
        </m:oMath>
      </m:oMathPara>
    </w:p>
    <w:p w14:paraId="2ED4E57B" w14:textId="270271ED" w:rsidR="008116A1" w:rsidRPr="005579F3" w:rsidRDefault="00D36416" w:rsidP="00CD2CC7">
      <w:pPr>
        <w:rPr>
          <w:rFonts w:eastAsiaTheme="minorEastAsia"/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 xml:space="preserve">i,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GB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GB"/>
                            </w:rPr>
                            <m:t>n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FF0000"/>
              <w:lang w:val="en-GB"/>
            </w:rPr>
            <m:t xml:space="preserve"> </m:t>
          </m:r>
        </m:oMath>
      </m:oMathPara>
    </w:p>
    <w:p w14:paraId="6603167A" w14:textId="77777777" w:rsidR="00CD2CC7" w:rsidRDefault="00CD2CC7" w:rsidP="00CD2CC7">
      <w:pPr>
        <w:rPr>
          <w:rFonts w:eastAsiaTheme="minorEastAsia"/>
          <w:iCs/>
          <w:color w:val="FF0000"/>
        </w:rPr>
      </w:pPr>
    </w:p>
    <w:p w14:paraId="1F823E48" w14:textId="7A4B54C4" w:rsidR="00CD2CC7" w:rsidRDefault="00CD2CC7" w:rsidP="00CD2CC7">
      <w:pPr>
        <w:rPr>
          <w:color w:val="FF0000"/>
        </w:rPr>
      </w:pPr>
    </w:p>
    <w:p w14:paraId="36FFD04D" w14:textId="0EE6DF6F" w:rsidR="00D33D6D" w:rsidRDefault="00D33D6D" w:rsidP="00CD2CC7">
      <w:pPr>
        <w:rPr>
          <w:color w:val="FF0000"/>
        </w:rPr>
      </w:pPr>
    </w:p>
    <w:p w14:paraId="4A166769" w14:textId="588A08ED" w:rsidR="00D33D6D" w:rsidRDefault="00D33D6D" w:rsidP="00CD2CC7">
      <w:pPr>
        <w:rPr>
          <w:color w:val="FF0000"/>
        </w:rPr>
      </w:pPr>
    </w:p>
    <w:p w14:paraId="42854783" w14:textId="0E153726" w:rsidR="00D33D6D" w:rsidRDefault="00D33D6D" w:rsidP="00CD2CC7">
      <w:pPr>
        <w:rPr>
          <w:color w:val="FF0000"/>
        </w:rPr>
      </w:pPr>
    </w:p>
    <w:p w14:paraId="5EF15604" w14:textId="6B7DAD8B" w:rsidR="00D33D6D" w:rsidRDefault="00D33D6D" w:rsidP="00CD2CC7">
      <w:pPr>
        <w:rPr>
          <w:color w:val="FF0000"/>
        </w:rPr>
      </w:pPr>
    </w:p>
    <w:p w14:paraId="4F77A262" w14:textId="77777777" w:rsidR="00D33D6D" w:rsidRPr="00587148" w:rsidRDefault="00D33D6D" w:rsidP="00CD2CC7">
      <w:pPr>
        <w:rPr>
          <w:color w:val="FF0000"/>
        </w:rPr>
      </w:pPr>
    </w:p>
    <w:p w14:paraId="629C2293" w14:textId="77777777" w:rsidR="00CD2CC7" w:rsidRPr="00BA5260" w:rsidRDefault="00CD2CC7" w:rsidP="00CD2CC7">
      <w:pPr>
        <w:pStyle w:val="Heading2"/>
      </w:pPr>
      <w:r>
        <w:t>Density</w:t>
      </w:r>
    </w:p>
    <w:p w14:paraId="1AE75A1D" w14:textId="77777777" w:rsidR="00CD2CC7" w:rsidRDefault="00CD2CC7" w:rsidP="00CD2CC7">
      <m:oMathPara>
        <m:oMath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γ-1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3878D5EA" w14:textId="0E90755F" w:rsidR="00CD2CC7" w:rsidRDefault="00CD2CC7" w:rsidP="00CD2CC7"/>
    <w:p w14:paraId="0EB34183" w14:textId="77777777" w:rsidR="00CD2CC7" w:rsidRPr="00B81138" w:rsidRDefault="00CD2CC7" w:rsidP="00CD2CC7">
      <w:pPr>
        <w:rPr>
          <w:rFonts w:eastAsiaTheme="minorEastAsia"/>
          <w:lang w:val="en-GB"/>
        </w:rPr>
      </w:pPr>
      <w:r w:rsidRPr="0038686F">
        <w:rPr>
          <w:rFonts w:eastAsiaTheme="minorEastAsia"/>
        </w:rPr>
        <w:t>Top:</w:t>
      </w:r>
    </w:p>
    <w:p w14:paraId="0DE4E75B" w14:textId="77777777" w:rsidR="00CD2CC7" w:rsidRPr="004526E8" w:rsidRDefault="00D36416" w:rsidP="00CD2CC7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den>
          </m:f>
        </m:oMath>
      </m:oMathPara>
    </w:p>
    <w:p w14:paraId="218C3A58" w14:textId="77777777" w:rsidR="00CD2CC7" w:rsidRDefault="00CD2CC7" w:rsidP="00CD2CC7">
      <w:pPr>
        <w:rPr>
          <w:rFonts w:eastAsiaTheme="minorEastAsia"/>
        </w:rPr>
      </w:pPr>
      <w:r>
        <w:rPr>
          <w:rFonts w:eastAsiaTheme="minorEastAsia"/>
        </w:rPr>
        <w:t>Bottom:</w:t>
      </w:r>
    </w:p>
    <w:p w14:paraId="2C4C2540" w14:textId="4FF415B8" w:rsidR="00A15F35" w:rsidRPr="004526E8" w:rsidRDefault="00D36416" w:rsidP="00DF73C3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den>
          </m:f>
        </m:oMath>
      </m:oMathPara>
    </w:p>
    <w:bookmarkEnd w:id="0"/>
    <w:p w14:paraId="617359E3" w14:textId="214C4870" w:rsidR="00A15F35" w:rsidRDefault="00A15F35" w:rsidP="00DF73C3"/>
    <w:p w14:paraId="0683B2EE" w14:textId="0573F775" w:rsidR="00A15F35" w:rsidRDefault="00A15F35" w:rsidP="00DF73C3"/>
    <w:p w14:paraId="4CE8F050" w14:textId="77777777" w:rsidR="00A15F35" w:rsidRDefault="00A15F35" w:rsidP="00DF73C3"/>
    <w:p w14:paraId="7771B358" w14:textId="0E6DB1F0" w:rsidR="00527F33" w:rsidRDefault="00527F33" w:rsidP="00DF73C3"/>
    <w:p w14:paraId="214FFDBC" w14:textId="299CCB2E" w:rsidR="00A15F35" w:rsidRDefault="00A15F35" w:rsidP="00DF73C3"/>
    <w:p w14:paraId="7F2B5D67" w14:textId="3DAB3360" w:rsidR="00491123" w:rsidRDefault="00491123" w:rsidP="00DF73C3"/>
    <w:p w14:paraId="6BDEC68F" w14:textId="5C74503D" w:rsidR="00491123" w:rsidRDefault="00491123" w:rsidP="00DF73C3"/>
    <w:p w14:paraId="75370A66" w14:textId="5B96EDE1" w:rsidR="00491123" w:rsidRDefault="00491123" w:rsidP="00DF73C3"/>
    <w:p w14:paraId="4830B046" w14:textId="0EE7379D" w:rsidR="00491123" w:rsidRDefault="00491123" w:rsidP="00DF73C3"/>
    <w:p w14:paraId="574D2EC4" w14:textId="172E1F91" w:rsidR="00491123" w:rsidRDefault="00491123" w:rsidP="00DF73C3"/>
    <w:p w14:paraId="5F7DB4E5" w14:textId="7491B05F" w:rsidR="003127D4" w:rsidRDefault="003127D4" w:rsidP="00DF73C3"/>
    <w:p w14:paraId="14281E08" w14:textId="6214D393" w:rsidR="003127D4" w:rsidRDefault="003127D4" w:rsidP="00DF73C3"/>
    <w:p w14:paraId="540590DB" w14:textId="74931552" w:rsidR="003127D4" w:rsidRDefault="003127D4" w:rsidP="00DF73C3"/>
    <w:p w14:paraId="49A5DCFB" w14:textId="7B1B5C20" w:rsidR="003127D4" w:rsidRDefault="003127D4" w:rsidP="00DF73C3"/>
    <w:p w14:paraId="63AA3ABF" w14:textId="71687BF9" w:rsidR="003127D4" w:rsidRDefault="003127D4" w:rsidP="00DF73C3"/>
    <w:p w14:paraId="5068F518" w14:textId="658F7A73" w:rsidR="00D33D6D" w:rsidRDefault="00D33D6D" w:rsidP="00DF73C3"/>
    <w:p w14:paraId="4C597AB9" w14:textId="1FC5E918" w:rsidR="00D33D6D" w:rsidRDefault="00D33D6D" w:rsidP="00DF73C3"/>
    <w:p w14:paraId="068C080D" w14:textId="451D9564" w:rsidR="00D33D6D" w:rsidRDefault="00D33D6D" w:rsidP="00DF73C3"/>
    <w:p w14:paraId="1AF8FFC9" w14:textId="5D798F6B" w:rsidR="00D33D6D" w:rsidRDefault="00D33D6D" w:rsidP="00DF73C3"/>
    <w:p w14:paraId="1B7FEE10" w14:textId="15DCAEC3" w:rsidR="00D33D6D" w:rsidRDefault="00D33D6D" w:rsidP="00DF73C3"/>
    <w:p w14:paraId="4E29253D" w14:textId="1B866A0E" w:rsidR="00D33D6D" w:rsidRDefault="00D33D6D" w:rsidP="00DF73C3"/>
    <w:p w14:paraId="0E9F6D36" w14:textId="152D6718" w:rsidR="00D33D6D" w:rsidRDefault="00D33D6D" w:rsidP="00DF73C3"/>
    <w:p w14:paraId="09D8B939" w14:textId="5A466758" w:rsidR="00D33D6D" w:rsidRDefault="00D33D6D" w:rsidP="00DF73C3"/>
    <w:p w14:paraId="59F7782E" w14:textId="05CA550E" w:rsidR="00D33D6D" w:rsidRDefault="00D33D6D" w:rsidP="00DF73C3"/>
    <w:p w14:paraId="3E2DB37B" w14:textId="77777777" w:rsidR="00D33D6D" w:rsidRDefault="00D33D6D" w:rsidP="00DF73C3"/>
    <w:p w14:paraId="1BC54F69" w14:textId="7B84228B" w:rsidR="003127D4" w:rsidRPr="003127D4" w:rsidRDefault="00DF73C3" w:rsidP="003127D4">
      <w:pPr>
        <w:pStyle w:val="Title"/>
      </w:pPr>
      <w:r>
        <w:t>Initial Conditions</w:t>
      </w:r>
    </w:p>
    <w:p w14:paraId="67EDFD09" w14:textId="44DC3748" w:rsidR="00527F33" w:rsidRPr="00527F33" w:rsidRDefault="00F43EA3" w:rsidP="00527F33">
      <w:pPr>
        <w:pStyle w:val="Heading1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19EBB" wp14:editId="4B89E25F">
                <wp:simplePos x="0" y="0"/>
                <wp:positionH relativeFrom="column">
                  <wp:posOffset>1214650</wp:posOffset>
                </wp:positionH>
                <wp:positionV relativeFrom="paragraph">
                  <wp:posOffset>1463978</wp:posOffset>
                </wp:positionV>
                <wp:extent cx="853715" cy="2176818"/>
                <wp:effectExtent l="419100" t="0" r="22860" b="7112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715" cy="2176818"/>
                        </a:xfrm>
                        <a:prstGeom prst="curvedConnector3">
                          <a:avLst>
                            <a:gd name="adj1" fmla="val 146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E98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95.65pt;margin-top:115.25pt;width:67.2pt;height:171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" adj="31733" strokecolor="#ed7d31 [3205]" strokeweight=".5pt">
                <v:stroke endarrow="block" joinstyle="miter"/>
              </v:shape>
            </w:pict>
          </mc:Fallback>
        </mc:AlternateContent>
      </w:r>
      <w:r w:rsidR="003077E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54356" wp14:editId="0180503C">
                <wp:simplePos x="0" y="0"/>
                <wp:positionH relativeFrom="margin">
                  <wp:posOffset>4155743</wp:posOffset>
                </wp:positionH>
                <wp:positionV relativeFrom="paragraph">
                  <wp:posOffset>957733</wp:posOffset>
                </wp:positionV>
                <wp:extent cx="2477069" cy="1248770"/>
                <wp:effectExtent l="0" t="0" r="1905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069" cy="124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C2AA6" w14:textId="6A0FA908" w:rsidR="00D36416" w:rsidRDefault="00D36416" w:rsidP="003077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Ideal gas law:</w:t>
                            </w:r>
                          </w:p>
                          <w:p w14:paraId="75D47557" w14:textId="02A71030" w:rsidR="00D36416" w:rsidRPr="003077E5" w:rsidRDefault="00D36416" w:rsidP="003077E5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PV=N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μ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oMath>
                            </m:oMathPara>
                          </w:p>
                          <w:p w14:paraId="43B11BBC" w14:textId="0393C511" w:rsidR="00D36416" w:rsidRPr="003077E5" w:rsidRDefault="00D36416" w:rsidP="003077E5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⇒P=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V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μm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=ρ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μm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3FA80628" w14:textId="77777777" w:rsidR="00D36416" w:rsidRDefault="00D36416" w:rsidP="003077E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ED99735" w14:textId="77777777" w:rsidR="00D36416" w:rsidRDefault="00D36416" w:rsidP="003077E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568C100" w14:textId="704F3B4C" w:rsidR="00D36416" w:rsidRPr="00527F33" w:rsidRDefault="00D36416" w:rsidP="003077E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4356" id="Text Box 2" o:spid="_x0000_s1027" type="#_x0000_t202" style="position:absolute;margin-left:327.2pt;margin-top:75.4pt;width:195.05pt;height:9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" fillcolor="white [3201]" strokeweight=".5pt">
                <v:textbox>
                  <w:txbxContent>
                    <w:p w14:paraId="120C2AA6" w14:textId="6A0FA908" w:rsidR="00D36416" w:rsidRDefault="00D36416" w:rsidP="003077E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Ideal gas law:</w:t>
                      </w:r>
                    </w:p>
                    <w:p w14:paraId="75D47557" w14:textId="02A71030" w:rsidR="00D36416" w:rsidRPr="003077E5" w:rsidRDefault="00D36416" w:rsidP="003077E5">
                      <w:pPr>
                        <w:rPr>
                          <w:rFonts w:eastAsiaTheme="minorEastAsia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PV=N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oMath>
                      </m:oMathPara>
                    </w:p>
                    <w:p w14:paraId="43B11BBC" w14:textId="0393C511" w:rsidR="00D36416" w:rsidRPr="003077E5" w:rsidRDefault="00D36416" w:rsidP="003077E5">
                      <w:pPr>
                        <w:rPr>
                          <w:rFonts w:eastAsiaTheme="minorEastAsia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⇒P=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μm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=ρ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μm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3FA80628" w14:textId="77777777" w:rsidR="00D36416" w:rsidRDefault="00D36416" w:rsidP="003077E5">
                      <w:pPr>
                        <w:rPr>
                          <w:lang w:val="en-GB"/>
                        </w:rPr>
                      </w:pPr>
                    </w:p>
                    <w:p w14:paraId="4ED99735" w14:textId="77777777" w:rsidR="00D36416" w:rsidRDefault="00D36416" w:rsidP="003077E5">
                      <w:pPr>
                        <w:rPr>
                          <w:lang w:val="en-GB"/>
                        </w:rPr>
                      </w:pPr>
                    </w:p>
                    <w:p w14:paraId="5568C100" w14:textId="704F3B4C" w:rsidR="00D36416" w:rsidRPr="00527F33" w:rsidRDefault="00D36416" w:rsidP="003077E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F33">
        <w:t>Temperature</w:t>
      </w:r>
    </w:p>
    <w:p w14:paraId="7C0444DC" w14:textId="77777777" w:rsidR="00800305" w:rsidRPr="00800305" w:rsidRDefault="00DF73C3" w:rsidP="00DF73C3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</m:oMath>
      </m:oMathPara>
    </w:p>
    <w:p w14:paraId="039D3942" w14:textId="77777777" w:rsidR="00800305" w:rsidRPr="00800305" w:rsidRDefault="00D36416" w:rsidP="00DF73C3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27A754C1" w14:textId="77777777" w:rsidR="00800305" w:rsidRPr="00800305" w:rsidRDefault="00D36416" w:rsidP="00DF73C3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=-gρ=-g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12CC644F" w14:textId="77777777" w:rsidR="00800305" w:rsidRPr="00800305" w:rsidRDefault="00D36416" w:rsidP="00DF73C3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386937C0" w14:textId="77777777" w:rsidR="00800305" w:rsidRPr="00800305" w:rsidRDefault="00D36416" w:rsidP="00DF73C3">
      <w:pPr>
        <w:rPr>
          <w:rFonts w:asciiTheme="majorHAnsi" w:eastAsiaTheme="majorEastAsia" w:hAnsiTheme="majorHAnsi" w:cstheme="majorBidi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nary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nary>
        </m:oMath>
      </m:oMathPara>
    </w:p>
    <w:p w14:paraId="54AEB935" w14:textId="2F70AAD9" w:rsidR="00DF73C3" w:rsidRPr="003077E5" w:rsidRDefault="00800305" w:rsidP="00DF73C3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∇</m:t>
          </m:r>
          <m:r>
            <w:rPr>
              <w:rFonts w:ascii="Cambria Math" w:hAnsi="Cambria Math"/>
              <w:color w:val="FF0000"/>
            </w:rPr>
            <m:t>g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 xml:space="preserve">y  </m:t>
          </m:r>
        </m:oMath>
      </m:oMathPara>
    </w:p>
    <w:p w14:paraId="10571B94" w14:textId="517AA643" w:rsidR="00500B7D" w:rsidRDefault="00527F33" w:rsidP="00527F33">
      <w:pPr>
        <w:pStyle w:val="Heading1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5877" wp14:editId="473F7A90">
                <wp:simplePos x="0" y="0"/>
                <wp:positionH relativeFrom="margin">
                  <wp:align>right</wp:align>
                </wp:positionH>
                <wp:positionV relativeFrom="paragraph">
                  <wp:posOffset>920418</wp:posOffset>
                </wp:positionV>
                <wp:extent cx="1262417" cy="300251"/>
                <wp:effectExtent l="0" t="0" r="1397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17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78C30" w14:textId="0F222E72" w:rsidR="00D36416" w:rsidRPr="00527F33" w:rsidRDefault="00D364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WolframAlpha </w:t>
                            </w:r>
                            <w:r w:rsidRPr="00527F33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lang w:val="en-GB"/>
                              </w:rPr>
                              <mc:AlternateContent>
                                <mc:Choice Requires="w16se">
                                  <w16se:symEx w16se:font="Segoe UI Emoji" w16se:char="2764"/>
                                </mc:Choice>
                                <mc:Fallback>
                                  <w:t>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5877" id="Text Box 1" o:spid="_x0000_s1028" type="#_x0000_t202" style="position:absolute;margin-left:48.2pt;margin-top:72.45pt;width:99.4pt;height:23.6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" fillcolor="white [3201]" strokeweight=".5pt">
                <v:textbox>
                  <w:txbxContent>
                    <w:p w14:paraId="23E78C30" w14:textId="0F222E72" w:rsidR="00D36416" w:rsidRPr="00527F33" w:rsidRDefault="00D364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WolframAlpha </w:t>
                      </w:r>
                      <w:r w:rsidRPr="00527F33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lang w:val="en-GB"/>
                        </w:rPr>
                        <mc:AlternateContent>
                          <mc:Choice Requires="w16se">
                            <w16se:symEx w16se:font="Segoe UI Emoji" w16se:char="2764"/>
                          </mc:Choice>
                          <mc:Fallback>
                            <w:t>❤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</w:rPr>
        <w:t>Pressure</w:t>
      </w:r>
    </w:p>
    <w:p w14:paraId="24CD6280" w14:textId="2CC24320" w:rsidR="0050161F" w:rsidRPr="008A5294" w:rsidRDefault="00D36416" w:rsidP="00DF73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y 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gμ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4184B93C" w14:textId="3E8C3910" w:rsidR="00380D11" w:rsidRPr="00380D11" w:rsidRDefault="00D36416" w:rsidP="00DF73C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-∇g 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gμ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</m:oMath>
      </m:oMathPara>
    </w:p>
    <w:p w14:paraId="6040C776" w14:textId="232519E2" w:rsidR="008A5294" w:rsidRPr="00D36416" w:rsidRDefault="00D36416" w:rsidP="00DF73C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-∇g 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615EAAFF" w14:textId="2E84F9AC" w:rsidR="00D36416" w:rsidRPr="00D36416" w:rsidRDefault="00D36416" w:rsidP="00DF73C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</m:oMath>
      </m:oMathPara>
    </w:p>
    <w:p w14:paraId="3E6AF58E" w14:textId="016ED11F" w:rsidR="00D36416" w:rsidRPr="00D36416" w:rsidRDefault="00D36416" w:rsidP="00DF73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⇒P=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D4D2033" w14:textId="3F4E8CF7" w:rsidR="00527F33" w:rsidRDefault="003077E5" w:rsidP="003077E5">
      <w:pPr>
        <w:pStyle w:val="Heading1"/>
        <w:rPr>
          <w:rFonts w:eastAsiaTheme="minorEastAsia"/>
        </w:rPr>
      </w:pPr>
      <w:r>
        <w:rPr>
          <w:rFonts w:eastAsiaTheme="minorEastAsia"/>
        </w:rPr>
        <w:t>Density &amp; Energy</w:t>
      </w:r>
    </w:p>
    <w:p w14:paraId="110B4E92" w14:textId="4382ADE1" w:rsidR="003077E5" w:rsidRPr="003077E5" w:rsidRDefault="003077E5" w:rsidP="003077E5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ρ=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den>
          </m:f>
        </m:oMath>
      </m:oMathPara>
    </w:p>
    <w:p w14:paraId="07557BE4" w14:textId="07AAA5E1" w:rsidR="003077E5" w:rsidRPr="003077E5" w:rsidRDefault="003077E5" w:rsidP="003077E5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e=P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γ-1</m:t>
              </m:r>
            </m:e>
          </m:d>
        </m:oMath>
      </m:oMathPara>
    </w:p>
    <w:p w14:paraId="04F35FF1" w14:textId="52DC5DA4" w:rsidR="003077E5" w:rsidRDefault="003077E5" w:rsidP="003077E5"/>
    <w:p w14:paraId="57D1C558" w14:textId="258C9E68" w:rsidR="003077E5" w:rsidRDefault="003077E5" w:rsidP="003077E5"/>
    <w:p w14:paraId="1EA5C2AA" w14:textId="37691AD3" w:rsidR="003077E5" w:rsidRPr="003077E5" w:rsidRDefault="003077E5" w:rsidP="003077E5"/>
    <w:p w14:paraId="0E2F1BAA" w14:textId="51DB74DC" w:rsidR="00D45869" w:rsidRDefault="00D45869" w:rsidP="00D45869">
      <w:pPr>
        <w:pStyle w:val="Title"/>
      </w:pPr>
      <w:r>
        <w:t>Misc</w:t>
      </w:r>
    </w:p>
    <w:p w14:paraId="6B1F07F7" w14:textId="76D42091" w:rsidR="00D45869" w:rsidRPr="00CE5F60" w:rsidRDefault="00D45869" w:rsidP="00D458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42F24B4B" w14:textId="736AAFAD" w:rsidR="00CE5F60" w:rsidRDefault="00CE5F60" w:rsidP="00CE5F60">
      <w:pPr>
        <w:pStyle w:val="Title"/>
      </w:pPr>
      <w:r>
        <w:t>Questions</w:t>
      </w:r>
    </w:p>
    <w:p w14:paraId="72D993B6" w14:textId="746EB3CE" w:rsidR="00CE5F60" w:rsidRDefault="00CE5F60" w:rsidP="00CE5F60">
      <w:pPr>
        <w:pStyle w:val="Heading1"/>
        <w:numPr>
          <w:ilvl w:val="0"/>
          <w:numId w:val="1"/>
        </w:numPr>
      </w:pPr>
      <w:r>
        <w:t>Initial conditions?</w:t>
      </w:r>
    </w:p>
    <w:p w14:paraId="55F4E1B1" w14:textId="3A8C8E81" w:rsidR="00CE5F60" w:rsidRDefault="00CE5F60" w:rsidP="00CE5F60">
      <w:pPr>
        <w:pStyle w:val="ListParagraph"/>
        <w:numPr>
          <w:ilvl w:val="0"/>
          <w:numId w:val="2"/>
        </w:numPr>
      </w:pPr>
      <w:r>
        <w:t>How to use the gradient and convective stability?</w:t>
      </w:r>
    </w:p>
    <w:p w14:paraId="3D43C959" w14:textId="7310FBA6" w:rsidR="005B6700" w:rsidRDefault="005B6700" w:rsidP="00CE5F60">
      <w:pPr>
        <w:pStyle w:val="ListParagraph"/>
        <w:numPr>
          <w:ilvl w:val="0"/>
          <w:numId w:val="2"/>
        </w:numPr>
      </w:pPr>
      <w:r>
        <w:t>Gange med dy/dy</w:t>
      </w:r>
    </w:p>
    <w:p w14:paraId="6D92F222" w14:textId="4493D8EB" w:rsidR="005B6700" w:rsidRDefault="005B6700" w:rsidP="00CE5F60">
      <w:pPr>
        <w:pStyle w:val="ListParagraph"/>
        <w:numPr>
          <w:ilvl w:val="0"/>
          <w:numId w:val="2"/>
        </w:numPr>
        <w:rPr>
          <w:lang w:val="nb-NO"/>
        </w:rPr>
      </w:pPr>
      <w:r w:rsidRPr="005B6700">
        <w:rPr>
          <w:lang w:val="nb-NO"/>
        </w:rPr>
        <w:t>Finne T først, og s</w:t>
      </w:r>
      <w:r>
        <w:rPr>
          <w:lang w:val="nb-NO"/>
        </w:rPr>
        <w:t>å løse for P</w:t>
      </w:r>
    </w:p>
    <w:p w14:paraId="76F58157" w14:textId="6FD30CF4" w:rsidR="005B6700" w:rsidRPr="005B6700" w:rsidRDefault="005B6700" w:rsidP="00CE5F6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Density: ideel gass lov</w:t>
      </w:r>
    </w:p>
    <w:p w14:paraId="5EE2642D" w14:textId="29D0EFFC" w:rsidR="00CE5F60" w:rsidRDefault="00CE5F60" w:rsidP="00CE5F60">
      <w:pPr>
        <w:pStyle w:val="Heading1"/>
        <w:numPr>
          <w:ilvl w:val="0"/>
          <w:numId w:val="1"/>
        </w:numPr>
      </w:pPr>
      <w:r>
        <w:t xml:space="preserve">Boundary Conditions </w:t>
      </w:r>
    </w:p>
    <w:p w14:paraId="4F93704F" w14:textId="26E887C9" w:rsidR="00CE5F60" w:rsidRDefault="00CE5F60" w:rsidP="00CE5F60">
      <w:pPr>
        <w:pStyle w:val="ListParagraph"/>
        <w:numPr>
          <w:ilvl w:val="0"/>
          <w:numId w:val="2"/>
        </w:numPr>
      </w:pPr>
      <w:r>
        <w:t>Energy Density</w:t>
      </w:r>
    </w:p>
    <w:p w14:paraId="02EEBCDE" w14:textId="50FCF2CB" w:rsidR="0002507A" w:rsidRDefault="00EA62B0" w:rsidP="0002507A">
      <w:pPr>
        <w:pStyle w:val="ListParagraph"/>
        <w:numPr>
          <w:ilvl w:val="0"/>
          <w:numId w:val="2"/>
        </w:numPr>
        <w:rPr>
          <w:lang w:val="nb-NO"/>
        </w:rPr>
      </w:pPr>
      <w:r w:rsidRPr="00EA62B0">
        <w:rPr>
          <w:lang w:val="nb-NO"/>
        </w:rPr>
        <w:t>Likning 32. Sett in for e</w:t>
      </w:r>
      <w:r>
        <w:rPr>
          <w:lang w:val="nb-NO"/>
        </w:rPr>
        <w:t>, hint: likning 29.</w:t>
      </w:r>
    </w:p>
    <w:p w14:paraId="12FB39EE" w14:textId="4442696C" w:rsidR="0002507A" w:rsidRPr="0002507A" w:rsidRDefault="0002507A" w:rsidP="0002507A">
      <w:pPr>
        <w:rPr>
          <w:lang w:val="en-GB"/>
        </w:rPr>
      </w:pPr>
      <w:r w:rsidRPr="0002507A">
        <w:rPr>
          <w:lang w:val="en-GB"/>
        </w:rPr>
        <w:t xml:space="preserve">Boundary Conditions: set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nb-NO"/>
              </w:rPr>
              <m:t>ϕ</m:t>
            </m:r>
            <m:ctrlPr>
              <w:rPr>
                <w:rFonts w:ascii="Cambria Math" w:hAnsi="Cambria Math"/>
                <w:i/>
                <w:lang w:val="nb-NO"/>
              </w:rPr>
            </m:ctrlPr>
          </m:e>
          <m:sub>
            <m:r>
              <w:rPr>
                <w:rFonts w:ascii="Cambria Math" w:hAnsi="Cambria Math"/>
                <w:lang w:val="nb-NO"/>
              </w:rPr>
              <m:t>i</m:t>
            </m:r>
            <m:r>
              <w:rPr>
                <w:rFonts w:ascii="Cambria Math" w:hAnsi="Cambria Math"/>
                <w:lang w:val="en-GB"/>
              </w:rPr>
              <m:t>,0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</m:sSubSup>
      </m:oMath>
      <w:r>
        <w:rPr>
          <w:rFonts w:eastAsiaTheme="minorEastAsia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bSup>
      </m:oMath>
      <w:r>
        <w:rPr>
          <w:rFonts w:eastAsiaTheme="minorEastAsia"/>
          <w:lang w:val="en-GB"/>
        </w:rPr>
        <w:t xml:space="preserve"> and just calculate </w:t>
      </w:r>
      <m:oMath>
        <m:r>
          <w:rPr>
            <w:rFonts w:ascii="Cambria Math" w:eastAsiaTheme="minorEastAsia" w:hAnsi="Cambria Math"/>
            <w:lang w:val="en-GB"/>
          </w:rPr>
          <m:t>∂ϕ/∂t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∂ϕ/∂y</m:t>
        </m:r>
      </m:oMath>
      <w:r>
        <w:rPr>
          <w:rFonts w:eastAsiaTheme="minorEastAsia"/>
          <w:lang w:val="en-GB"/>
        </w:rPr>
        <w:t xml:space="preserve"> for the inner points???</w:t>
      </w:r>
    </w:p>
    <w:sectPr w:rsidR="0002507A" w:rsidRPr="0002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77EFB"/>
    <w:multiLevelType w:val="hybridMultilevel"/>
    <w:tmpl w:val="39583A56"/>
    <w:lvl w:ilvl="0" w:tplc="93D835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A35FDD"/>
    <w:multiLevelType w:val="hybridMultilevel"/>
    <w:tmpl w:val="F3E2BE50"/>
    <w:lvl w:ilvl="0" w:tplc="B6E63EC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4D"/>
    <w:rsid w:val="00007532"/>
    <w:rsid w:val="0002507A"/>
    <w:rsid w:val="00037BA0"/>
    <w:rsid w:val="0006485B"/>
    <w:rsid w:val="00075219"/>
    <w:rsid w:val="001064BD"/>
    <w:rsid w:val="00153896"/>
    <w:rsid w:val="001E7294"/>
    <w:rsid w:val="002B5B6E"/>
    <w:rsid w:val="002D049C"/>
    <w:rsid w:val="002E0F34"/>
    <w:rsid w:val="002E7856"/>
    <w:rsid w:val="003077E5"/>
    <w:rsid w:val="003127D4"/>
    <w:rsid w:val="00380D11"/>
    <w:rsid w:val="0038686F"/>
    <w:rsid w:val="003A4244"/>
    <w:rsid w:val="003D3C56"/>
    <w:rsid w:val="004526E8"/>
    <w:rsid w:val="00491123"/>
    <w:rsid w:val="004B5FB0"/>
    <w:rsid w:val="004F723E"/>
    <w:rsid w:val="00500B7D"/>
    <w:rsid w:val="0050161F"/>
    <w:rsid w:val="0052605E"/>
    <w:rsid w:val="00527F33"/>
    <w:rsid w:val="00554D23"/>
    <w:rsid w:val="005579F3"/>
    <w:rsid w:val="00587148"/>
    <w:rsid w:val="005936B6"/>
    <w:rsid w:val="00597EC9"/>
    <w:rsid w:val="005B6700"/>
    <w:rsid w:val="005D7130"/>
    <w:rsid w:val="00656ABA"/>
    <w:rsid w:val="00692A07"/>
    <w:rsid w:val="00694B2A"/>
    <w:rsid w:val="006A260E"/>
    <w:rsid w:val="0079312A"/>
    <w:rsid w:val="007B596A"/>
    <w:rsid w:val="007C37F7"/>
    <w:rsid w:val="007F7878"/>
    <w:rsid w:val="00800305"/>
    <w:rsid w:val="008116A1"/>
    <w:rsid w:val="008656D5"/>
    <w:rsid w:val="008847AA"/>
    <w:rsid w:val="008A5294"/>
    <w:rsid w:val="008D5D75"/>
    <w:rsid w:val="00914192"/>
    <w:rsid w:val="00943901"/>
    <w:rsid w:val="009C0E04"/>
    <w:rsid w:val="00A14963"/>
    <w:rsid w:val="00A15F35"/>
    <w:rsid w:val="00AC12A2"/>
    <w:rsid w:val="00AD0B94"/>
    <w:rsid w:val="00AE3D6F"/>
    <w:rsid w:val="00B636EE"/>
    <w:rsid w:val="00B81138"/>
    <w:rsid w:val="00B92075"/>
    <w:rsid w:val="00BA5260"/>
    <w:rsid w:val="00BE11E2"/>
    <w:rsid w:val="00BE1255"/>
    <w:rsid w:val="00C102F4"/>
    <w:rsid w:val="00C1240E"/>
    <w:rsid w:val="00C936FA"/>
    <w:rsid w:val="00CD2CC7"/>
    <w:rsid w:val="00CE5F60"/>
    <w:rsid w:val="00CE687B"/>
    <w:rsid w:val="00D33D6D"/>
    <w:rsid w:val="00D36416"/>
    <w:rsid w:val="00D45869"/>
    <w:rsid w:val="00D76BBF"/>
    <w:rsid w:val="00DC494D"/>
    <w:rsid w:val="00DF73C3"/>
    <w:rsid w:val="00EA62B0"/>
    <w:rsid w:val="00EC210F"/>
    <w:rsid w:val="00ED2BD2"/>
    <w:rsid w:val="00F43EA3"/>
    <w:rsid w:val="00FA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4365"/>
  <w15:chartTrackingRefBased/>
  <w15:docId w15:val="{65ED3CB2-E3CD-4591-92B9-248F57E5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8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3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F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7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F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3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3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37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686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18110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William Bruenech</dc:creator>
  <cp:keywords/>
  <dc:description/>
  <cp:lastModifiedBy>Caspar William Bruenech</cp:lastModifiedBy>
  <cp:revision>27</cp:revision>
  <dcterms:created xsi:type="dcterms:W3CDTF">2020-04-24T12:05:00Z</dcterms:created>
  <dcterms:modified xsi:type="dcterms:W3CDTF">2020-05-19T08:38:00Z</dcterms:modified>
</cp:coreProperties>
</file>