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7qg0zc645pc" w:id="0"/>
      <w:bookmarkEnd w:id="0"/>
      <w:r w:rsidDel="00000000" w:rsidR="00000000" w:rsidRPr="00000000">
        <w:rPr>
          <w:rtl w:val="0"/>
        </w:rPr>
        <w:t xml:space="preserve">Wizard-first as a development standard — write the rule down</w:t>
      </w:r>
    </w:p>
    <w:p w:rsidR="00000000" w:rsidDel="00000000" w:rsidP="00000000" w:rsidRDefault="00000000" w:rsidRPr="00000000" w14:paraId="00000002">
      <w:pPr>
        <w:rPr/>
      </w:pPr>
      <w:r w:rsidDel="00000000" w:rsidR="00000000" w:rsidRPr="00000000">
        <w:rPr>
          <w:rtl w:val="0"/>
        </w:rPr>
        <w:t xml:space="preserve">Raw idea: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#0055 (record-creation wizards) shipped the framework: </w:t>
      </w:r>
      <w:r w:rsidDel="00000000" w:rsidR="00000000" w:rsidRPr="00000000">
        <w:rPr>
          <w:rFonts w:ascii="Roboto Mono" w:cs="Roboto Mono" w:eastAsia="Roboto Mono" w:hAnsi="Roboto Mono"/>
          <w:color w:val="188038"/>
          <w:rtl w:val="0"/>
        </w:rPr>
        <w:t xml:space="preserve">WizardInterface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WizardRegistry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WizardState</w:t>
      </w:r>
      <w:r w:rsidDel="00000000" w:rsidR="00000000" w:rsidRPr="00000000">
        <w:rPr>
          <w:rtl w:val="0"/>
        </w:rPr>
        <w:t xml:space="preserve">, generic driver, four real wizards (new-player, new-team, new-evaluation, new-goal). That epic's PR said new flows "MUST" use the framework, but it never updated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DEVOPS.md</w:t>
      </w:r>
      <w:r w:rsidDel="00000000" w:rsidR="00000000" w:rsidRPr="00000000">
        <w:rPr>
          <w:rtl w:val="0"/>
        </w:rPr>
        <w:t xml:space="preserve">, or the spec template to enforce it. So the rule lives only inside one merged PR description.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That gap means the next person (or instance of Claude Code) who adds a creation flow is going to ship a flat form by default, because nothing in the standards layer says otherwise. I want the rule written down where every contributor will see it.</w:t>
      </w:r>
    </w:p>
    <w:p w:rsidR="00000000" w:rsidDel="00000000" w:rsidP="00000000" w:rsidRDefault="00000000" w:rsidRPr="00000000" w14:paraId="00000007">
      <w:pPr>
        <w:pStyle w:val="Heading2"/>
        <w:rPr/>
      </w:pPr>
      <w:bookmarkStart w:colFirst="0" w:colLast="0" w:name="_c0gfzmnu6nr2" w:id="1"/>
      <w:bookmarkEnd w:id="1"/>
      <w:r w:rsidDel="00000000" w:rsidR="00000000" w:rsidRPr="00000000">
        <w:rPr>
          <w:rtl w:val="0"/>
        </w:rPr>
        <w:t xml:space="preserve">Player-centric question</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Does this serve a player tracking question? Indirectly: every coach, parent, and admin reaches a player record through a creation flow first. A guided wizard creates better-quality records (less missing data, fewer "I'll fix it later" half-fills) than a 30-field flat form. Better records → better player journey data → better insight. The standard exists to keep that quality consistent across every future feature.</w:t>
      </w:r>
    </w:p>
    <w:p w:rsidR="00000000" w:rsidDel="00000000" w:rsidP="00000000" w:rsidRDefault="00000000" w:rsidRPr="00000000" w14:paraId="00000009">
      <w:pPr>
        <w:pStyle w:val="Heading2"/>
        <w:rPr/>
      </w:pPr>
      <w:bookmarkStart w:colFirst="0" w:colLast="0" w:name="_xp38pk8l3bqy" w:id="2"/>
      <w:bookmarkEnd w:id="2"/>
      <w:r w:rsidDel="00000000" w:rsidR="00000000" w:rsidRPr="00000000">
        <w:rPr>
          <w:rtl w:val="0"/>
        </w:rPr>
        <w:t xml:space="preserve">What this is</w:t>
      </w:r>
    </w:p>
    <w:p w:rsidR="00000000" w:rsidDel="00000000" w:rsidP="00000000" w:rsidRDefault="00000000" w:rsidRPr="00000000" w14:paraId="0000000A">
      <w:pPr>
        <w:rPr/>
      </w:pPr>
      <w:r w:rsidDel="00000000" w:rsidR="00000000" w:rsidRPr="00000000">
        <w:rPr>
          <w:rtl w:val="0"/>
        </w:rPr>
        <w:t xml:space="preserve">A small, mostly-docs change with three concrete edits: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CLAUDE.md</w:t>
      </w:r>
      <w:r w:rsidDel="00000000" w:rsidR="00000000" w:rsidRPr="00000000">
        <w:rPr>
          <w:b w:val="1"/>
          <w:bCs w:val="1"/>
          <w:rtl w:val="0"/>
        </w:rPr>
        <w:t xml:space="preserve"> § new section "Wizard-first record creation"</w:t>
      </w:r>
      <w:r w:rsidDel="00000000" w:rsidR="00000000" w:rsidRPr="00000000">
        <w:rPr>
          <w:rtl w:val="0"/>
        </w:rPr>
        <w:t xml:space="preserve"> — one paragraph stating the rule, one paragraph on the exemptions, one line on the retrofit policy.</w:t>
      </w:r>
    </w:p>
    <w:p w:rsidR="00000000" w:rsidDel="00000000" w:rsidP="00000000" w:rsidRDefault="00000000" w:rsidRPr="00000000" w14:paraId="0000000D">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specs/README.md</w:t>
      </w:r>
      <w:r w:rsidDel="00000000" w:rsidR="00000000" w:rsidRPr="00000000">
        <w:rPr>
          <w:b w:val="1"/>
          <w:bCs w:val="1"/>
          <w:rtl w:val="0"/>
        </w:rPr>
        <w:t xml:space="preserve"> template</w:t>
      </w:r>
      <w:r w:rsidDel="00000000" w:rsidR="00000000" w:rsidRPr="00000000">
        <w:rPr>
          <w:rtl w:val="0"/>
        </w:rPr>
        <w:t xml:space="preserve"> — add a required section "Wizard plan" to the spec structure.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PR 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.github/pull_request_template.md</w:t>
      </w:r>
      <w:r w:rsidDel="00000000" w:rsidR="00000000" w:rsidRPr="00000000">
        <w:rPr>
          <w:rtl w:val="0"/>
        </w:rPr>
        <w:t xml:space="preserve"> or wherever the PR-checklist lives) — one-line checkbox: </w:t>
      </w:r>
      <w:r w:rsidDel="00000000" w:rsidR="00000000" w:rsidRPr="00000000">
        <w:rPr>
          <w:rFonts w:ascii="Roboto Mono" w:cs="Roboto Mono" w:eastAsia="Roboto Mono" w:hAnsi="Roboto Mono"/>
          <w:color w:val="188038"/>
          <w:rtl w:val="0"/>
        </w:rPr>
        <w:t xml:space="preserve">[ ] Wizard-first standard met or exemption justified in spec</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That's it. No code. No schema. No retrofit work.</w:t>
      </w:r>
    </w:p>
    <w:p w:rsidR="00000000" w:rsidDel="00000000" w:rsidP="00000000" w:rsidRDefault="00000000" w:rsidRPr="00000000" w14:paraId="00000011">
      <w:pPr>
        <w:pStyle w:val="Heading2"/>
        <w:rPr/>
      </w:pPr>
      <w:bookmarkStart w:colFirst="0" w:colLast="0" w:name="_4hfiu5t4cjvm" w:id="3"/>
      <w:bookmarkEnd w:id="3"/>
      <w:r w:rsidDel="00000000" w:rsidR="00000000" w:rsidRPr="00000000">
        <w:rPr>
          <w:rtl w:val="0"/>
        </w:rPr>
        <w:t xml:space="preserve">The rule, exactly</w:t>
      </w:r>
    </w:p>
    <w:p w:rsidR="00000000" w:rsidDel="00000000" w:rsidP="00000000" w:rsidRDefault="00000000" w:rsidRPr="00000000" w14:paraId="00000012">
      <w:pPr>
        <w:rPr/>
      </w:pPr>
      <w:r w:rsidDel="00000000" w:rsidR="00000000" w:rsidRPr="00000000">
        <w:rPr>
          <w:rtl w:val="0"/>
        </w:rPr>
        <w:t xml:space="preserve">Proposed wording for CLAUDE.md:</w:t>
      </w:r>
    </w:p>
    <w:p w:rsidR="00000000" w:rsidDel="00000000" w:rsidP="00000000" w:rsidRDefault="00000000" w:rsidRPr="00000000" w14:paraId="00000013">
      <w:pPr>
        <w:pStyle w:val="Heading3"/>
        <w:ind w:left="600" w:right="600" w:firstLine="0"/>
        <w:rPr/>
      </w:pPr>
      <w:bookmarkStart w:colFirst="0" w:colLast="0" w:name="_jwsutyur9ohm" w:id="4"/>
      <w:bookmarkEnd w:id="4"/>
      <w:r w:rsidDel="00000000" w:rsidR="00000000" w:rsidRPr="00000000">
        <w:rPr>
          <w:rtl w:val="0"/>
        </w:rPr>
        <w:t xml:space="preserve">Wizard-first record creation</w:t>
      </w:r>
    </w:p>
    <w:p w:rsidR="00000000" w:rsidDel="00000000" w:rsidP="00000000" w:rsidRDefault="00000000" w:rsidRPr="00000000" w14:paraId="00000014">
      <w:pPr>
        <w:ind w:left="600" w:right="600" w:firstLine="0"/>
        <w:rPr/>
      </w:pPr>
      <w:r w:rsidDel="00000000" w:rsidR="00000000" w:rsidRPr="00000000">
        <w:rPr>
          <w:rtl w:val="0"/>
        </w:rPr>
        <w:t xml:space="preserve">Any new feature that introduces a record-creation flow — a new top-level entity, or a new sub-entity reachable from a "+ New …" button — MUST ship with a wizard implemented against </w:t>
      </w:r>
      <w:r w:rsidDel="00000000" w:rsidR="00000000" w:rsidRPr="00000000">
        <w:rPr>
          <w:rFonts w:ascii="Roboto Mono" w:cs="Roboto Mono" w:eastAsia="Roboto Mono" w:hAnsi="Roboto Mono"/>
          <w:color w:val="188038"/>
          <w:rtl w:val="0"/>
        </w:rPr>
        <w:t xml:space="preserve">Shared\Wizards\WizardInterface</w:t>
      </w:r>
      <w:r w:rsidDel="00000000" w:rsidR="00000000" w:rsidRPr="00000000">
        <w:rPr>
          <w:rtl w:val="0"/>
        </w:rPr>
        <w:t xml:space="preserve">, registered in </w:t>
      </w:r>
      <w:r w:rsidDel="00000000" w:rsidR="00000000" w:rsidRPr="00000000">
        <w:rPr>
          <w:rFonts w:ascii="Roboto Mono" w:cs="Roboto Mono" w:eastAsia="Roboto Mono" w:hAnsi="Roboto Mono"/>
          <w:color w:val="188038"/>
          <w:rtl w:val="0"/>
        </w:rPr>
        <w:t xml:space="preserve">WizardRegistry</w:t>
      </w:r>
      <w:r w:rsidDel="00000000" w:rsidR="00000000" w:rsidRPr="00000000">
        <w:rPr>
          <w:rtl w:val="0"/>
        </w:rPr>
        <w:t xml:space="preserve">, and reachable via </w:t>
      </w:r>
      <w:r w:rsidDel="00000000" w:rsidR="00000000" w:rsidRPr="00000000">
        <w:rPr>
          <w:rFonts w:ascii="Roboto Mono" w:cs="Roboto Mono" w:eastAsia="Roboto Mono" w:hAnsi="Roboto Mono"/>
          <w:color w:val="188038"/>
          <w:rtl w:val="0"/>
        </w:rPr>
        <w:t xml:space="preserve">?tt_view=wizard&amp;slug=&lt;…&gt;</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The flat-form path remains in the codebase as the power-user fallback. The wizard's final step hands off to it. Entry-point gating via </w:t>
      </w:r>
      <w:r w:rsidDel="00000000" w:rsidR="00000000" w:rsidRPr="00000000">
        <w:rPr>
          <w:rFonts w:ascii="Roboto Mono" w:cs="Roboto Mono" w:eastAsia="Roboto Mono" w:hAnsi="Roboto Mono"/>
          <w:color w:val="188038"/>
          <w:rtl w:val="0"/>
        </w:rPr>
        <w:t xml:space="preserve">WizardEntryPoint::urlFor()</w:t>
      </w:r>
      <w:r w:rsidDel="00000000" w:rsidR="00000000" w:rsidRPr="00000000">
        <w:rPr>
          <w:rtl w:val="0"/>
        </w:rPr>
        <w:t xml:space="preserve"> decides which path the user lands on, governed by the </w:t>
      </w:r>
      <w:r w:rsidDel="00000000" w:rsidR="00000000" w:rsidRPr="00000000">
        <w:rPr>
          <w:rFonts w:ascii="Roboto Mono" w:cs="Roboto Mono" w:eastAsia="Roboto Mono" w:hAnsi="Roboto Mono"/>
          <w:color w:val="188038"/>
          <w:rtl w:val="0"/>
        </w:rPr>
        <w:t xml:space="preserve">tt_wizards_enabled</w:t>
      </w:r>
      <w:r w:rsidDel="00000000" w:rsidR="00000000" w:rsidRPr="00000000">
        <w:rPr>
          <w:rtl w:val="0"/>
        </w:rPr>
        <w:t xml:space="preserve"> site option.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b w:val="1"/>
          <w:bCs w:val="1"/>
          <w:rtl w:val="0"/>
        </w:rPr>
        <w:t xml:space="preserve">Multi-step flows beyond record creation</w:t>
      </w:r>
      <w:r w:rsidDel="00000000" w:rsidR="00000000" w:rsidRPr="00000000">
        <w:rPr>
          <w:rtl w:val="0"/>
        </w:rPr>
        <w:t xml:space="preserve"> (settings panels with &gt; 5 fields, anything involving file upload + mapping + confirmation, anything that mutates more than one table on save) SHOULD also ship as a wizard. Single-purpose admin pages and lookup tables remain flat — no benefit from a wizard there.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b w:val="1"/>
          <w:bCs w:val="1"/>
          <w:rtl w:val="0"/>
        </w:rPr>
        <w:t xml:space="preserve">Exemptions</w:t>
      </w:r>
      <w:r w:rsidDel="00000000" w:rsidR="00000000" w:rsidRPr="00000000">
        <w:rPr>
          <w:rtl w:val="0"/>
        </w:rPr>
        <w:t xml:space="preserve"> require an explicit "Wizard plan: exemption — " line in the feature's spec. Two pre-approved exemptions: (a) lookup/vocabulary edits (single-field changes), (b) bulk operations on existing records.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b w:val="1"/>
          <w:bCs w:val="1"/>
          <w:rtl w:val="0"/>
        </w:rPr>
        <w:t xml:space="preserve">Retrofit policy:</w:t>
      </w:r>
      <w:r w:rsidDel="00000000" w:rsidR="00000000" w:rsidRPr="00000000">
        <w:rPr>
          <w:rtl w:val="0"/>
        </w:rPr>
        <w:t xml:space="preserve"> existing flat-form-only flows are NOT required to be retrofitted. The rule applies forward only, from the merge date of #0056. Specific retrofit work, if it ever feels worth doing, gets its own idea file.</w:t>
      </w:r>
    </w:p>
    <w:p w:rsidR="00000000" w:rsidDel="00000000" w:rsidP="00000000" w:rsidRDefault="00000000" w:rsidRPr="00000000" w14:paraId="0000001D">
      <w:pPr>
        <w:pStyle w:val="Heading2"/>
        <w:rPr/>
      </w:pPr>
      <w:bookmarkStart w:colFirst="0" w:colLast="0" w:name="_hyvszzisnr1m" w:id="5"/>
      <w:bookmarkEnd w:id="5"/>
      <w:r w:rsidDel="00000000" w:rsidR="00000000" w:rsidRPr="00000000">
        <w:rPr>
          <w:rtl w:val="0"/>
        </w:rPr>
        <w:t xml:space="preserve">What changes in the spec template</w:t>
      </w:r>
    </w:p>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specs/README.md</w:t>
      </w:r>
      <w:r w:rsidDel="00000000" w:rsidR="00000000" w:rsidRPr="00000000">
        <w:rPr>
          <w:rtl w:val="0"/>
        </w:rPr>
        <w:t xml:space="preserve"> currently lists Problem / Proposal / Scope / Out of scope / Acceptance criteria / Notes. Add one section between Scope and Out of scope:</w:t>
      </w:r>
    </w:p>
    <w:p w:rsidR="00000000" w:rsidDel="00000000" w:rsidP="00000000" w:rsidRDefault="00000000" w:rsidRPr="00000000" w14:paraId="0000001F">
      <w:pPr>
        <w:pStyle w:val="Heading2"/>
        <w:ind w:left="600" w:right="600" w:firstLine="0"/>
        <w:rPr/>
      </w:pPr>
      <w:bookmarkStart w:colFirst="0" w:colLast="0" w:name="_flcrnpru2t3" w:id="6"/>
      <w:bookmarkEnd w:id="6"/>
      <w:r w:rsidDel="00000000" w:rsidR="00000000" w:rsidRPr="00000000">
        <w:rPr>
          <w:rtl w:val="0"/>
        </w:rPr>
        <w:t xml:space="preserve">Wizard plan</w:t>
      </w:r>
    </w:p>
    <w:p w:rsidR="00000000" w:rsidDel="00000000" w:rsidP="00000000" w:rsidRDefault="00000000" w:rsidRPr="00000000" w14:paraId="00000020">
      <w:pPr>
        <w:ind w:left="600" w:right="600" w:firstLine="0"/>
        <w:rPr/>
      </w:pPr>
      <w:r w:rsidDel="00000000" w:rsidR="00000000" w:rsidRPr="00000000">
        <w:rPr>
          <w:rtl w:val="0"/>
        </w:rPr>
        <w:t xml:space="preserve">One of: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numPr>
          <w:ilvl w:val="0"/>
          <w:numId w:val="3"/>
        </w:numPr>
        <w:ind w:left="1320" w:right="600" w:hanging="360"/>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&lt;wizard-slug&gt;</w:t>
      </w:r>
      <w:r w:rsidDel="00000000" w:rsidR="00000000" w:rsidRPr="00000000">
        <w:rPr>
          <w:rtl w:val="0"/>
        </w:rPr>
        <w:t xml:space="preserve"> — new wizard. Briefly describe its steps.</w:t>
      </w:r>
    </w:p>
    <w:p w:rsidR="00000000" w:rsidDel="00000000" w:rsidP="00000000" w:rsidRDefault="00000000" w:rsidRPr="00000000" w14:paraId="00000023">
      <w:pPr>
        <w:numPr>
          <w:ilvl w:val="0"/>
          <w:numId w:val="3"/>
        </w:numPr>
        <w:ind w:left="1320" w:right="600" w:hanging="360"/>
      </w:pPr>
      <w:r w:rsidDel="00000000" w:rsidR="00000000" w:rsidRPr="00000000">
        <w:rPr>
          <w:b w:val="1"/>
          <w:bCs w:val="1"/>
          <w:rtl w:val="0"/>
        </w:rPr>
        <w:t xml:space="preserve">Existing wizard extended: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&lt;wizard-slug&gt;</w:t>
      </w:r>
      <w:r w:rsidDel="00000000" w:rsidR="00000000" w:rsidRPr="00000000">
        <w:rPr>
          <w:rtl w:val="0"/>
        </w:rPr>
        <w:t xml:space="preserve"> — describe what step or branch is added.</w:t>
      </w:r>
    </w:p>
    <w:p w:rsidR="00000000" w:rsidDel="00000000" w:rsidP="00000000" w:rsidRDefault="00000000" w:rsidRPr="00000000" w14:paraId="00000024">
      <w:pPr>
        <w:numPr>
          <w:ilvl w:val="0"/>
          <w:numId w:val="3"/>
        </w:numPr>
        <w:ind w:left="1320" w:right="600" w:hanging="360"/>
      </w:pPr>
      <w:r w:rsidDel="00000000" w:rsidR="00000000" w:rsidRPr="00000000">
        <w:rPr>
          <w:b w:val="1"/>
          <w:bCs w:val="1"/>
          <w:rtl w:val="0"/>
        </w:rPr>
        <w:t xml:space="preserve">Exemption: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&lt;one-sentence reason&gt;</w:t>
      </w:r>
      <w:r w:rsidDel="00000000" w:rsidR="00000000" w:rsidRPr="00000000">
        <w:rPr>
          <w:rtl w:val="0"/>
        </w:rPr>
        <w:t xml:space="preserve"> — must match the exemption rules in CLAUDE.md.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makes the wizard decision explicit at spec-shaping time, not implicit at PR-review time when it's too late to redesign cheaply.</w:t>
      </w:r>
    </w:p>
    <w:p w:rsidR="00000000" w:rsidDel="00000000" w:rsidP="00000000" w:rsidRDefault="00000000" w:rsidRPr="00000000" w14:paraId="00000027">
      <w:pPr>
        <w:pStyle w:val="Heading2"/>
        <w:rPr/>
      </w:pPr>
      <w:bookmarkStart w:colFirst="0" w:colLast="0" w:name="_gvvcq1o1768" w:id="7"/>
      <w:bookmarkEnd w:id="7"/>
      <w:r w:rsidDel="00000000" w:rsidR="00000000" w:rsidRPr="00000000">
        <w:rPr>
          <w:rtl w:val="0"/>
        </w:rPr>
        <w:t xml:space="preserve">What changes in the PR checklist</w:t>
      </w:r>
    </w:p>
    <w:p w:rsidR="00000000" w:rsidDel="00000000" w:rsidP="00000000" w:rsidRDefault="00000000" w:rsidRPr="00000000" w14:paraId="00000028">
      <w:pPr>
        <w:rPr/>
      </w:pPr>
      <w:r w:rsidDel="00000000" w:rsidR="00000000" w:rsidRPr="00000000">
        <w:rPr>
          <w:rtl w:val="0"/>
        </w:rPr>
        <w:t xml:space="preserve">Add to the existing checklist in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"Definition of done" under a new heading "Wizard-first":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1320" w:right="600" w:hanging="360"/>
      </w:pPr>
      <w:r w:rsidDel="00000000" w:rsidR="00000000" w:rsidRPr="00000000">
        <w:rPr>
          <w:rtl w:val="0"/>
        </w:rPr>
        <w:t xml:space="preserve">If this PR creates a new record-creation flow: a wizard exists for it.</w:t>
      </w:r>
    </w:p>
    <w:p w:rsidR="00000000" w:rsidDel="00000000" w:rsidP="00000000" w:rsidRDefault="00000000" w:rsidRPr="00000000" w14:paraId="0000002B">
      <w:pPr>
        <w:numPr>
          <w:ilvl w:val="0"/>
          <w:numId w:val="4"/>
        </w:numPr>
        <w:ind w:left="1320" w:right="600" w:hanging="360"/>
      </w:pPr>
      <w:r w:rsidDel="00000000" w:rsidR="00000000" w:rsidRPr="00000000">
        <w:rPr>
          <w:rtl w:val="0"/>
        </w:rPr>
        <w:t xml:space="preserve">If this PR is exempt: the exemption is justified in the spec's "Wizard plan" section.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Same wording mirrored into the GitHub PR template (if </w:t>
      </w:r>
      <w:r w:rsidDel="00000000" w:rsidR="00000000" w:rsidRPr="00000000">
        <w:rPr>
          <w:rFonts w:ascii="Roboto Mono" w:cs="Roboto Mono" w:eastAsia="Roboto Mono" w:hAnsi="Roboto Mono"/>
          <w:color w:val="188038"/>
          <w:rtl w:val="0"/>
        </w:rPr>
        <w:t xml:space="preserve">.github/pull_request_template.md</w:t>
      </w:r>
      <w:r w:rsidDel="00000000" w:rsidR="00000000" w:rsidRPr="00000000">
        <w:rPr>
          <w:rtl w:val="0"/>
        </w:rPr>
        <w:t xml:space="preserve"> exists — TBD on a repo scan; if it doesn't, this idea creates it).</w:t>
      </w:r>
    </w:p>
    <w:p w:rsidR="00000000" w:rsidDel="00000000" w:rsidP="00000000" w:rsidRDefault="00000000" w:rsidRPr="00000000" w14:paraId="0000002E">
      <w:pPr>
        <w:pStyle w:val="Heading2"/>
        <w:rPr/>
      </w:pPr>
      <w:bookmarkStart w:colFirst="0" w:colLast="0" w:name="_8n687dc71wv5" w:id="8"/>
      <w:bookmarkEnd w:id="8"/>
      <w:r w:rsidDel="00000000" w:rsidR="00000000" w:rsidRPr="00000000">
        <w:rPr>
          <w:rtl w:val="0"/>
        </w:rPr>
        <w:t xml:space="preserve">What the proof-of-standard is</w:t>
      </w:r>
    </w:p>
    <w:p w:rsidR="00000000" w:rsidDel="00000000" w:rsidP="00000000" w:rsidRDefault="00000000" w:rsidRPr="00000000" w14:paraId="0000002F">
      <w:pPr>
        <w:rPr/>
      </w:pPr>
      <w:r w:rsidDel="00000000" w:rsidR="00000000" w:rsidRPr="00000000">
        <w:rPr>
          <w:rtl w:val="0"/>
        </w:rPr>
        <w:t xml:space="preserve">If #0056 lands first and #0055 (Excel-driven demo data) lands after, #0055 will be the first feature whose spec must contain a "Wizard plan" line. Its plan reads: "Existing wizard extended: </w:t>
      </w:r>
      <w:r w:rsidDel="00000000" w:rsidR="00000000" w:rsidRPr="00000000">
        <w:rPr>
          <w:rFonts w:ascii="Roboto Mono" w:cs="Roboto Mono" w:eastAsia="Roboto Mono" w:hAnsi="Roboto Mono"/>
          <w:color w:val="188038"/>
          <w:rtl w:val="0"/>
        </w:rPr>
        <w:t xml:space="preserve">demo-data</w:t>
      </w:r>
      <w:r w:rsidDel="00000000" w:rsidR="00000000" w:rsidRPr="00000000">
        <w:rPr>
          <w:rtl w:val="0"/>
        </w:rPr>
        <w:t xml:space="preserve"> — adds Step 0 (Source) ahead of the existing scope step." That's the test that the standard is alive — every future feature spec written after #0056 has the line filled in.</w:t>
      </w:r>
    </w:p>
    <w:p w:rsidR="00000000" w:rsidDel="00000000" w:rsidP="00000000" w:rsidRDefault="00000000" w:rsidRPr="00000000" w14:paraId="00000030">
      <w:pPr>
        <w:pStyle w:val="Heading2"/>
        <w:rPr/>
      </w:pPr>
      <w:bookmarkStart w:colFirst="0" w:colLast="0" w:name="_4kvl6aby64gx" w:id="9"/>
      <w:bookmarkEnd w:id="9"/>
      <w:r w:rsidDel="00000000" w:rsidR="00000000" w:rsidRPr="00000000">
        <w:rPr>
          <w:rtl w:val="0"/>
        </w:rPr>
        <w:t xml:space="preserve">Out of scope</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Drag-drop wizard authoring.</w:t>
      </w:r>
      <w:r w:rsidDel="00000000" w:rsidR="00000000" w:rsidRPr="00000000">
        <w:rPr>
          <w:rtl w:val="0"/>
        </w:rPr>
        <w:t xml:space="preserve"> Out per #55's own spec. Not adding it back.</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Retrofitting Sessions, Custom Fields, Eval Categories, Functional Roles</w:t>
      </w:r>
      <w:r w:rsidDel="00000000" w:rsidR="00000000" w:rsidRPr="00000000">
        <w:rPr>
          <w:rtl w:val="0"/>
        </w:rPr>
        <w:t xml:space="preserve"> to wizards. Forward only. Specific retrofits get their own ideas.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Wizards for editing existing records.</w:t>
      </w:r>
      <w:r w:rsidDel="00000000" w:rsidR="00000000" w:rsidRPr="00000000">
        <w:rPr>
          <w:rtl w:val="0"/>
        </w:rPr>
        <w:t xml:space="preserve"> Out per #55. Same exclusion stands.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A linter or CI check</w:t>
      </w:r>
      <w:r w:rsidDel="00000000" w:rsidR="00000000" w:rsidRPr="00000000">
        <w:rPr>
          <w:rtl w:val="0"/>
        </w:rPr>
        <w:t xml:space="preserve"> that fails the build when a new entity ships without a wizard. Tempting but premature — for a one-developer-plus-Claude-Code repo, a checklist line in CLAUDE.md is enforced more reliably by the human reviewer than by a bespoke linter that someone has to maintain.</w:t>
      </w:r>
    </w:p>
    <w:p w:rsidR="00000000" w:rsidDel="00000000" w:rsidP="00000000" w:rsidRDefault="00000000" w:rsidRPr="00000000" w14:paraId="00000035">
      <w:pPr>
        <w:pStyle w:val="Heading2"/>
        <w:rPr/>
      </w:pPr>
      <w:bookmarkStart w:colFirst="0" w:colLast="0" w:name="_elngvmd0jvv4" w:id="10"/>
      <w:bookmarkEnd w:id="10"/>
      <w:r w:rsidDel="00000000" w:rsidR="00000000" w:rsidRPr="00000000">
        <w:rPr>
          <w:rtl w:val="0"/>
        </w:rPr>
        <w:t xml:space="preserve">Touches</w:t>
      </w:r>
    </w:p>
    <w:p w:rsidR="00000000" w:rsidDel="00000000" w:rsidP="00000000" w:rsidRDefault="00000000" w:rsidRPr="00000000" w14:paraId="00000036">
      <w:pPr>
        <w:numPr>
          <w:ilvl w:val="0"/>
          <w:numId w:val="2"/>
        </w:numPr>
        <w:ind w:left="72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one new subsection, ~20 lines.</w:t>
      </w:r>
    </w:p>
    <w:p w:rsidR="00000000" w:rsidDel="00000000" w:rsidP="00000000" w:rsidRDefault="00000000" w:rsidRPr="00000000" w14:paraId="00000037">
      <w:pPr>
        <w:numPr>
          <w:ilvl w:val="0"/>
          <w:numId w:val="2"/>
        </w:numPr>
        <w:ind w:left="720" w:hanging="360"/>
      </w:pPr>
      <w:r w:rsidDel="00000000" w:rsidR="00000000" w:rsidRPr="00000000">
        <w:rPr>
          <w:rFonts w:ascii="Roboto Mono" w:cs="Roboto Mono" w:eastAsia="Roboto Mono" w:hAnsi="Roboto Mono"/>
          <w:color w:val="188038"/>
          <w:rtl w:val="0"/>
        </w:rPr>
        <w:t xml:space="preserve">specs/README.md</w:t>
      </w:r>
      <w:r w:rsidDel="00000000" w:rsidR="00000000" w:rsidRPr="00000000">
        <w:rPr>
          <w:rtl w:val="0"/>
        </w:rPr>
        <w:t xml:space="preserve"> — one new spec section name added to the template.</w:t>
      </w:r>
    </w:p>
    <w:p w:rsidR="00000000" w:rsidDel="00000000" w:rsidP="00000000" w:rsidRDefault="00000000" w:rsidRPr="00000000" w14:paraId="00000038">
      <w:pPr>
        <w:numPr>
          <w:ilvl w:val="0"/>
          <w:numId w:val="2"/>
        </w:numPr>
        <w:ind w:left="72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"Definition of done" — two new checklist lines under a new "Wizard-first" heading.</w:t>
      </w:r>
    </w:p>
    <w:p w:rsidR="00000000" w:rsidDel="00000000" w:rsidP="00000000" w:rsidRDefault="00000000" w:rsidRPr="00000000" w14:paraId="00000039">
      <w:pPr>
        <w:numPr>
          <w:ilvl w:val="0"/>
          <w:numId w:val="2"/>
        </w:numPr>
        <w:ind w:left="720" w:hanging="360"/>
      </w:pPr>
      <w:r w:rsidDel="00000000" w:rsidR="00000000" w:rsidRPr="00000000">
        <w:rPr>
          <w:rFonts w:ascii="Roboto Mono" w:cs="Roboto Mono" w:eastAsia="Roboto Mono" w:hAnsi="Roboto Mono"/>
          <w:color w:val="188038"/>
          <w:rtl w:val="0"/>
        </w:rPr>
        <w:t xml:space="preserve">.github/pull_request_template.md</w:t>
      </w:r>
      <w:r w:rsidDel="00000000" w:rsidR="00000000" w:rsidRPr="00000000">
        <w:rPr>
          <w:rtl w:val="0"/>
        </w:rPr>
        <w:t xml:space="preserve"> — adding the same two lines, or creating the file if it doesn't exist.</w:t>
      </w:r>
    </w:p>
    <w:p w:rsidR="00000000" w:rsidDel="00000000" w:rsidP="00000000" w:rsidRDefault="00000000" w:rsidRPr="00000000" w14:paraId="0000003A">
      <w:pPr>
        <w:numPr>
          <w:ilvl w:val="0"/>
          <w:numId w:val="2"/>
        </w:numPr>
        <w:ind w:left="720" w:hanging="360"/>
      </w:pPr>
      <w:r w:rsidDel="00000000" w:rsidR="00000000" w:rsidRPr="00000000">
        <w:rPr>
          <w:rFonts w:ascii="Roboto Mono" w:cs="Roboto Mono" w:eastAsia="Roboto Mono" w:hAnsi="Roboto Mono"/>
          <w:color w:val="188038"/>
          <w:rtl w:val="0"/>
        </w:rPr>
        <w:t xml:space="preserve">docs/wizards.md</w:t>
      </w:r>
      <w:r w:rsidDel="00000000" w:rsidR="00000000" w:rsidRPr="00000000">
        <w:rPr>
          <w:rtl w:val="0"/>
        </w:rPr>
        <w:t xml:space="preserve"> — a one-paragraph "Why wizards by default?" preamble linking to the CLAUDE.md rule, so the user-audience doc reflects the engineering standard.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 code, no schema, no migrations, no translations (CLAUDE.md is contributor-facing, not user-facing).</w:t>
      </w:r>
    </w:p>
    <w:p w:rsidR="00000000" w:rsidDel="00000000" w:rsidP="00000000" w:rsidRDefault="00000000" w:rsidRPr="00000000" w14:paraId="0000003D">
      <w:pPr>
        <w:pStyle w:val="Heading2"/>
        <w:rPr/>
      </w:pPr>
      <w:bookmarkStart w:colFirst="0" w:colLast="0" w:name="_yawqwpv32r7d" w:id="11"/>
      <w:bookmarkEnd w:id="11"/>
      <w:r w:rsidDel="00000000" w:rsidR="00000000" w:rsidRPr="00000000">
        <w:rPr>
          <w:rtl w:val="0"/>
        </w:rPr>
        <w:t xml:space="preserve">Sequence impact</w:t>
      </w:r>
    </w:p>
    <w:p w:rsidR="00000000" w:rsidDel="00000000" w:rsidP="00000000" w:rsidRDefault="00000000" w:rsidRPr="00000000" w14:paraId="0000003E">
      <w:pPr>
        <w:rPr/>
      </w:pPr>
      <w:r w:rsidDel="00000000" w:rsidR="00000000" w:rsidRPr="00000000">
        <w:rPr>
          <w:rtl w:val="0"/>
        </w:rPr>
        <w:t xml:space="preserve">Slots in front of #0055 — write the rule down, then let #0055 be the first feature shaped under it. Total effort ~30 minutes. No dependencies.</w:t>
      </w:r>
    </w:p>
    <w:p w:rsidR="00000000" w:rsidDel="00000000" w:rsidP="00000000" w:rsidRDefault="00000000" w:rsidRPr="00000000" w14:paraId="0000003F">
      <w:pPr>
        <w:pStyle w:val="Heading2"/>
        <w:rPr/>
      </w:pPr>
      <w:bookmarkStart w:colFirst="0" w:colLast="0" w:name="_ras6006ffacf" w:id="12"/>
      <w:bookmarkEnd w:id="12"/>
      <w:r w:rsidDel="00000000" w:rsidR="00000000" w:rsidRPr="00000000">
        <w:rPr>
          <w:rtl w:val="0"/>
        </w:rPr>
        <w:t xml:space="preserve">Open questions</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Does </w:t>
      </w:r>
      <w:r w:rsidDel="00000000" w:rsidR="00000000" w:rsidRPr="00000000">
        <w:rPr>
          <w:rFonts w:ascii="Roboto Mono" w:cs="Roboto Mono" w:eastAsia="Roboto Mono" w:hAnsi="Roboto Mono"/>
          <w:b w:val="1"/>
          <w:bCs w:val="1"/>
          <w:color w:val="188038"/>
          <w:rtl w:val="0"/>
        </w:rPr>
        <w:t xml:space="preserve">.github/pull_request_template.md</w:t>
      </w:r>
      <w:r w:rsidDel="00000000" w:rsidR="00000000" w:rsidRPr="00000000">
        <w:rPr>
          <w:b w:val="1"/>
          <w:bCs w:val="1"/>
          <w:rtl w:val="0"/>
        </w:rPr>
        <w:t xml:space="preserve"> already exist?</w:t>
      </w:r>
      <w:r w:rsidDel="00000000" w:rsidR="00000000" w:rsidRPr="00000000">
        <w:rPr>
          <w:rtl w:val="0"/>
        </w:rPr>
        <w:t xml:space="preserve"> Need to grep. If yes, append to it; if no, create one. Either way the change is small.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Should the rule grandfather or call out specific existing flat forms?</w:t>
      </w:r>
      <w:r w:rsidDel="00000000" w:rsidR="00000000" w:rsidRPr="00000000">
        <w:rPr>
          <w:rtl w:val="0"/>
        </w:rPr>
        <w:t xml:space="preserve"> Current draft says "forward only." Tempting alternative: name (in the rule) the three or four existing flat forms most likely to feel painful (Custom Fields, Eval Categories, Sessions) and flag them as "candidates for retrofit when they next get touched". Lean toward keeping the rule pure (forward only) and tracking retrofit appetite via separate ideas. Cleaner, less doc churn.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How strict is "MUST"?</w:t>
      </w:r>
      <w:r w:rsidDel="00000000" w:rsidR="00000000" w:rsidRPr="00000000">
        <w:rPr>
          <w:rtl w:val="0"/>
        </w:rPr>
        <w:t xml:space="preserve"> The wording says MUST for record-creation flows, SHOULD for other multi-step flows. That's deliberate — record-creation is where users are most likely to abandon, multi-step settings are where they're most likely to succeed even with a flat form. Keep the asymmetry.</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