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122E4" w14:textId="77777777" w:rsidR="00936E11" w:rsidRDefault="00000000">
      <w:pPr>
        <w:spacing w:after="0" w:line="259" w:lineRule="auto"/>
        <w:ind w:left="10" w:right="0" w:hanging="10"/>
        <w:jc w:val="center"/>
      </w:pPr>
      <w:r>
        <w:rPr>
          <w:color w:val="171717"/>
          <w:sz w:val="50"/>
        </w:rPr>
        <w:t>CASSANDRA KRAWCZAK-BRODIE</w:t>
      </w:r>
    </w:p>
    <w:p w14:paraId="461452FA" w14:textId="77777777" w:rsidR="00936E11" w:rsidRDefault="00000000">
      <w:pPr>
        <w:pStyle w:val="Heading1"/>
      </w:pPr>
      <w:r>
        <w:rPr>
          <w:i w:val="0"/>
          <w:sz w:val="21"/>
        </w:rPr>
        <w:t>CYBERSECURITY STUDENT | SECURITY OPERATIONS | THREAT ANALYSIS</w:t>
      </w:r>
    </w:p>
    <w:p w14:paraId="14C02BF9" w14:textId="77777777" w:rsidR="00936E11" w:rsidRDefault="00000000">
      <w:pPr>
        <w:spacing w:after="156" w:line="259" w:lineRule="auto"/>
        <w:ind w:left="12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A56B8AE" wp14:editId="0BF7B8C4">
                <wp:extent cx="6527800" cy="7620"/>
                <wp:effectExtent l="0" t="0" r="0" b="0"/>
                <wp:docPr id="1564" name="Group 1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7800" cy="7620"/>
                          <a:chOff x="0" y="0"/>
                          <a:chExt cx="6527800" cy="762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527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800">
                                <a:moveTo>
                                  <a:pt x="0" y="0"/>
                                </a:moveTo>
                                <a:lnTo>
                                  <a:pt x="6527800" y="0"/>
                                </a:lnTo>
                              </a:path>
                            </a:pathLst>
                          </a:custGeom>
                          <a:ln w="7620" cap="rnd">
                            <a:miter lim="127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4" style="width:514pt;height:0.6pt;mso-position-horizontal-relative:char;mso-position-vertical-relative:line" coordsize="65278,76">
                <v:shape id="Shape 11" style="position:absolute;width:65278;height:0;left:0;top:0;" coordsize="6527800,0" path="m0,0l6527800,0">
                  <v:stroke weight="0.6pt" endcap="round" joinstyle="miter" miterlimit="10" on="true" color="#333333"/>
                  <v:fill on="false" color="#000000" opacity="0"/>
                </v:shape>
              </v:group>
            </w:pict>
          </mc:Fallback>
        </mc:AlternateContent>
      </w:r>
    </w:p>
    <w:p w14:paraId="2B639932" w14:textId="77777777" w:rsidR="00936E11" w:rsidRDefault="00000000">
      <w:pPr>
        <w:spacing w:after="0" w:line="360" w:lineRule="auto"/>
        <w:ind w:left="1088" w:right="1078" w:hanging="10"/>
        <w:jc w:val="center"/>
      </w:pPr>
      <w:r>
        <w:rPr>
          <w:sz w:val="18"/>
        </w:rPr>
        <w:t xml:space="preserve">Florissant, MO | 314-333-2777 | Cassandra.Hopkins1@yahoo.com </w:t>
      </w:r>
      <w:hyperlink r:id="rId5">
        <w:r>
          <w:rPr>
            <w:color w:val="555555"/>
            <w:sz w:val="18"/>
          </w:rPr>
          <w:t>linkedin.com/in/cassandra-hopkins-14a572345</w:t>
        </w:r>
      </w:hyperlink>
      <w:r>
        <w:rPr>
          <w:sz w:val="18"/>
        </w:rPr>
        <w:t xml:space="preserve"> | </w:t>
      </w:r>
      <w:hyperlink r:id="rId6">
        <w:r>
          <w:rPr>
            <w:color w:val="555555"/>
            <w:sz w:val="18"/>
          </w:rPr>
          <w:t>github.com/cassandrak-cyber</w:t>
        </w:r>
      </w:hyperlink>
    </w:p>
    <w:p w14:paraId="26F8CD4F" w14:textId="77777777" w:rsidR="00936E11" w:rsidRDefault="00000000">
      <w:pPr>
        <w:spacing w:after="0" w:line="259" w:lineRule="auto"/>
        <w:ind w:left="1088" w:right="1078" w:hanging="10"/>
        <w:jc w:val="center"/>
      </w:pPr>
      <w:hyperlink r:id="rId7">
        <w:r>
          <w:rPr>
            <w:color w:val="555555"/>
            <w:sz w:val="18"/>
          </w:rPr>
          <w:t>Portfolio: cassandrak-cyber.github.io</w:t>
        </w:r>
      </w:hyperlink>
    </w:p>
    <w:p w14:paraId="31E927BE" w14:textId="77777777" w:rsidR="00936E11" w:rsidRDefault="00000000">
      <w:pPr>
        <w:spacing w:after="119" w:line="259" w:lineRule="auto"/>
        <w:ind w:left="12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77EA9B" wp14:editId="48700703">
                <wp:extent cx="6527800" cy="76200"/>
                <wp:effectExtent l="0" t="0" r="0" b="0"/>
                <wp:docPr id="1565" name="Group 1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7800" cy="76200"/>
                          <a:chOff x="0" y="0"/>
                          <a:chExt cx="6527800" cy="7620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527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800">
                                <a:moveTo>
                                  <a:pt x="0" y="0"/>
                                </a:moveTo>
                                <a:lnTo>
                                  <a:pt x="6527800" y="0"/>
                                </a:lnTo>
                              </a:path>
                            </a:pathLst>
                          </a:custGeom>
                          <a:ln w="7620" cap="rnd">
                            <a:miter lim="127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76200"/>
                            <a:ext cx="6527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800">
                                <a:moveTo>
                                  <a:pt x="0" y="0"/>
                                </a:moveTo>
                                <a:lnTo>
                                  <a:pt x="65278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5" style="width:514pt;height:6pt;mso-position-horizontal-relative:char;mso-position-vertical-relative:line" coordsize="65278,762">
                <v:shape id="Shape 17" style="position:absolute;width:65278;height:0;left:0;top:0;" coordsize="6527800,0" path="m0,0l6527800,0">
                  <v:stroke weight="0.6pt" endcap="round" joinstyle="miter" miterlimit="10" on="true" color="#333333"/>
                  <v:fill on="false" color="#000000" opacity="0"/>
                </v:shape>
                <v:shape id="Shape 18" style="position:absolute;width:65278;height:0;left:0;top:762;" coordsize="6527800,0" path="m0,0l6527800,0">
                  <v:stroke weight="0.5pt" endcap="flat" joinstyle="miter" miterlimit="10" on="true" color="#999999"/>
                  <v:fill on="false" color="#000000" opacity="0"/>
                </v:shape>
              </v:group>
            </w:pict>
          </mc:Fallback>
        </mc:AlternateContent>
      </w:r>
    </w:p>
    <w:p w14:paraId="58A667E8" w14:textId="77777777" w:rsidR="00936E11" w:rsidRDefault="00000000">
      <w:pPr>
        <w:pStyle w:val="Heading1"/>
      </w:pPr>
      <w:r>
        <w:t>PROFESSIONAL SUMMARY</w:t>
      </w:r>
    </w:p>
    <w:p w14:paraId="02ED1EDB" w14:textId="77777777" w:rsidR="00936E11" w:rsidRDefault="00000000">
      <w:pPr>
        <w:spacing w:after="124" w:line="259" w:lineRule="auto"/>
        <w:ind w:left="12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CC9DB9B" wp14:editId="36FA70CC">
                <wp:extent cx="6527800" cy="6350"/>
                <wp:effectExtent l="0" t="0" r="0" b="0"/>
                <wp:docPr id="1566" name="Group 1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7800" cy="6350"/>
                          <a:chOff x="0" y="0"/>
                          <a:chExt cx="6527800" cy="6350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527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800">
                                <a:moveTo>
                                  <a:pt x="0" y="0"/>
                                </a:moveTo>
                                <a:lnTo>
                                  <a:pt x="65278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6" style="width:514pt;height:0.5pt;mso-position-horizontal-relative:char;mso-position-vertical-relative:line" coordsize="65278,63">
                <v:shape id="Shape 19" style="position:absolute;width:65278;height:0;left:0;top:0;" coordsize="6527800,0" path="m0,0l6527800,0">
                  <v:stroke weight="0.5pt" endcap="flat" joinstyle="miter" miterlimit="10" on="true" color="#999999"/>
                  <v:fill on="false" color="#000000" opacity="0"/>
                </v:shape>
              </v:group>
            </w:pict>
          </mc:Fallback>
        </mc:AlternateContent>
      </w:r>
    </w:p>
    <w:p w14:paraId="5DC5566D" w14:textId="77777777" w:rsidR="00936E11" w:rsidRDefault="00000000">
      <w:pPr>
        <w:spacing w:after="0"/>
        <w:ind w:left="145" w:right="76" w:firstLine="0"/>
      </w:pPr>
      <w:r>
        <w:t>Cybersecurity student with hands-on academic experience in SIEM analysis, threat detection, network security, and incident response. Brings more than four years of T-Mobile experience in technical troubleshooting, account protection, and fraud awareness, plus a completed degree in Human Services. Seeking a cybersecurity internship to contribute analytical, documentation, and communication skills while developing practical cyber defense expertise.</w:t>
      </w:r>
    </w:p>
    <w:p w14:paraId="76918D81" w14:textId="77777777" w:rsidR="00936E11" w:rsidRDefault="00000000">
      <w:pPr>
        <w:spacing w:after="119" w:line="259" w:lineRule="auto"/>
        <w:ind w:left="12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0C61162" wp14:editId="0995BD30">
                <wp:extent cx="6527800" cy="6350"/>
                <wp:effectExtent l="0" t="0" r="0" b="0"/>
                <wp:docPr id="1567" name="Group 1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7800" cy="6350"/>
                          <a:chOff x="0" y="0"/>
                          <a:chExt cx="6527800" cy="6350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6527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800">
                                <a:moveTo>
                                  <a:pt x="0" y="0"/>
                                </a:moveTo>
                                <a:lnTo>
                                  <a:pt x="65278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7" style="width:514pt;height:0.5pt;mso-position-horizontal-relative:char;mso-position-vertical-relative:line" coordsize="65278,63">
                <v:shape id="Shape 25" style="position:absolute;width:65278;height:0;left:0;top:0;" coordsize="6527800,0" path="m0,0l6527800,0">
                  <v:stroke weight="0.5pt" endcap="flat" joinstyle="miter" miterlimit="10" on="true" color="#999999"/>
                  <v:fill on="false" color="#000000" opacity="0"/>
                </v:shape>
              </v:group>
            </w:pict>
          </mc:Fallback>
        </mc:AlternateContent>
      </w:r>
    </w:p>
    <w:p w14:paraId="48EE9303" w14:textId="77777777" w:rsidR="00936E11" w:rsidRDefault="00000000">
      <w:pPr>
        <w:pStyle w:val="Heading1"/>
      </w:pPr>
      <w:r>
        <w:t>EDUCATION</w:t>
      </w:r>
    </w:p>
    <w:p w14:paraId="038AAB64" w14:textId="77777777" w:rsidR="00936E11" w:rsidRDefault="00000000">
      <w:pPr>
        <w:spacing w:after="126" w:line="259" w:lineRule="auto"/>
        <w:ind w:left="12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879315" wp14:editId="7C2272C1">
                <wp:extent cx="6527800" cy="6350"/>
                <wp:effectExtent l="0" t="0" r="0" b="0"/>
                <wp:docPr id="1568" name="Group 1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7800" cy="6350"/>
                          <a:chOff x="0" y="0"/>
                          <a:chExt cx="6527800" cy="6350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6527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800">
                                <a:moveTo>
                                  <a:pt x="0" y="0"/>
                                </a:moveTo>
                                <a:lnTo>
                                  <a:pt x="65278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8" style="width:514pt;height:0.5pt;mso-position-horizontal-relative:char;mso-position-vertical-relative:line" coordsize="65278,63">
                <v:shape id="Shape 26" style="position:absolute;width:65278;height:0;left:0;top:0;" coordsize="6527800,0" path="m0,0l6527800,0">
                  <v:stroke weight="0.5pt" endcap="flat" joinstyle="miter" miterlimit="10" on="true" color="#999999"/>
                  <v:fill on="false" color="#000000" opacity="0"/>
                </v:shape>
              </v:group>
            </w:pict>
          </mc:Fallback>
        </mc:AlternateContent>
      </w:r>
    </w:p>
    <w:p w14:paraId="79DDD1DF" w14:textId="77777777" w:rsidR="00936E11" w:rsidRDefault="00000000">
      <w:pPr>
        <w:spacing w:after="1"/>
        <w:ind w:left="145" w:right="76" w:firstLine="0"/>
      </w:pPr>
      <w:r>
        <w:rPr>
          <w:b/>
        </w:rPr>
        <w:t>University of Phoenix</w:t>
      </w:r>
      <w:r>
        <w:t xml:space="preserve"> | Bachelor of Science in Cybersecurity</w:t>
      </w:r>
    </w:p>
    <w:p w14:paraId="4DC96134" w14:textId="77777777" w:rsidR="00936E11" w:rsidRDefault="00000000">
      <w:pPr>
        <w:spacing w:after="101"/>
        <w:ind w:left="145" w:right="76" w:firstLine="0"/>
      </w:pPr>
      <w:r>
        <w:t>In progress | Expected graduation: 2027</w:t>
      </w:r>
    </w:p>
    <w:p w14:paraId="41A2F835" w14:textId="77777777" w:rsidR="00936E11" w:rsidRDefault="00000000">
      <w:pPr>
        <w:spacing w:after="0" w:line="259" w:lineRule="auto"/>
        <w:ind w:left="120" w:right="0" w:firstLine="0"/>
      </w:pPr>
      <w:r>
        <w:rPr>
          <w:b/>
        </w:rPr>
        <w:t>Tacoma Community College</w:t>
      </w:r>
      <w:r>
        <w:t xml:space="preserve"> | Tacoma, WA</w:t>
      </w:r>
    </w:p>
    <w:p w14:paraId="2418EDCF" w14:textId="77777777" w:rsidR="00936E11" w:rsidRDefault="00000000">
      <w:pPr>
        <w:spacing w:after="1"/>
        <w:ind w:left="145" w:right="76" w:firstLine="0"/>
      </w:pPr>
      <w:r>
        <w:t>Associate of Applied Science in Human Services | June 2017</w:t>
      </w:r>
    </w:p>
    <w:p w14:paraId="6B67EEE5" w14:textId="77777777" w:rsidR="00936E11" w:rsidRDefault="00000000">
      <w:pPr>
        <w:spacing w:after="119" w:line="259" w:lineRule="auto"/>
        <w:ind w:left="12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99460E" wp14:editId="23216F2A">
                <wp:extent cx="6527800" cy="6350"/>
                <wp:effectExtent l="0" t="0" r="0" b="0"/>
                <wp:docPr id="1569" name="Group 1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7800" cy="6350"/>
                          <a:chOff x="0" y="0"/>
                          <a:chExt cx="6527800" cy="6350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6527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800">
                                <a:moveTo>
                                  <a:pt x="0" y="0"/>
                                </a:moveTo>
                                <a:lnTo>
                                  <a:pt x="65278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9" style="width:514pt;height:0.5pt;mso-position-horizontal-relative:char;mso-position-vertical-relative:line" coordsize="65278,63">
                <v:shape id="Shape 34" style="position:absolute;width:65278;height:0;left:0;top:0;" coordsize="6527800,0" path="m0,0l6527800,0">
                  <v:stroke weight="0.5pt" endcap="flat" joinstyle="miter" miterlimit="10" on="true" color="#999999"/>
                  <v:fill on="false" color="#000000" opacity="0"/>
                </v:shape>
              </v:group>
            </w:pict>
          </mc:Fallback>
        </mc:AlternateContent>
      </w:r>
    </w:p>
    <w:p w14:paraId="0D44B916" w14:textId="77777777" w:rsidR="00936E11" w:rsidRDefault="00000000">
      <w:pPr>
        <w:pStyle w:val="Heading1"/>
      </w:pPr>
      <w:r>
        <w:t>TECHNICAL SKILLS</w:t>
      </w:r>
    </w:p>
    <w:p w14:paraId="207D3811" w14:textId="77777777" w:rsidR="00936E11" w:rsidRDefault="00000000">
      <w:pPr>
        <w:spacing w:after="125" w:line="259" w:lineRule="auto"/>
        <w:ind w:left="12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4B25D32" wp14:editId="59AE372E">
                <wp:extent cx="6527800" cy="6350"/>
                <wp:effectExtent l="0" t="0" r="0" b="0"/>
                <wp:docPr id="1570" name="Group 1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7800" cy="6350"/>
                          <a:chOff x="0" y="0"/>
                          <a:chExt cx="6527800" cy="6350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6527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800">
                                <a:moveTo>
                                  <a:pt x="0" y="0"/>
                                </a:moveTo>
                                <a:lnTo>
                                  <a:pt x="65278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0" style="width:514pt;height:0.5pt;mso-position-horizontal-relative:char;mso-position-vertical-relative:line" coordsize="65278,63">
                <v:shape id="Shape 35" style="position:absolute;width:65278;height:0;left:0;top:0;" coordsize="6527800,0" path="m0,0l6527800,0">
                  <v:stroke weight="0.5pt" endcap="flat" joinstyle="miter" miterlimit="10" on="true" color="#999999"/>
                  <v:fill on="false" color="#000000" opacity="0"/>
                </v:shape>
              </v:group>
            </w:pict>
          </mc:Fallback>
        </mc:AlternateContent>
      </w:r>
    </w:p>
    <w:p w14:paraId="7EDCAB0E" w14:textId="77777777" w:rsidR="00936E11" w:rsidRDefault="00000000">
      <w:pPr>
        <w:spacing w:after="100"/>
        <w:ind w:left="145" w:right="76" w:firstLine="0"/>
      </w:pPr>
      <w:r>
        <w:rPr>
          <w:b/>
        </w:rPr>
        <w:t>SOC &amp; SIEM:</w:t>
      </w:r>
      <w:r>
        <w:t xml:space="preserve"> Microsoft Sentinel, Splunk, log analysis, alert investigation, incident response, MITRE ATT&amp;CK, indicators of compromise (IoCs), detection rules</w:t>
      </w:r>
    </w:p>
    <w:p w14:paraId="729B31D7" w14:textId="77777777" w:rsidR="00936E11" w:rsidRDefault="00000000">
      <w:pPr>
        <w:spacing w:after="99"/>
        <w:ind w:left="145" w:right="76" w:firstLine="0"/>
      </w:pPr>
      <w:r>
        <w:rPr>
          <w:b/>
        </w:rPr>
        <w:t>Networking &amp; security tools:</w:t>
      </w:r>
      <w:r>
        <w:t xml:space="preserve"> Wireshark, Tshark, Zeek, tcpdump, Nmap, Nessus, OpenVAS, Snort; networking fundamentals, packet analysis, vulnerability assessment</w:t>
      </w:r>
    </w:p>
    <w:p w14:paraId="46D40BC0" w14:textId="77777777" w:rsidR="00936E11" w:rsidRDefault="00000000">
      <w:pPr>
        <w:spacing w:after="0"/>
        <w:ind w:left="145" w:right="76" w:firstLine="0"/>
      </w:pPr>
      <w:r>
        <w:rPr>
          <w:b/>
        </w:rPr>
        <w:t>Systems &amp; scripting:</w:t>
      </w:r>
      <w:r>
        <w:t xml:space="preserve"> Windows, Linux (Kali Linux, Ubuntu, Fedora), Python, PowerShell, Bash, SQL; authentication, access control, Active Directory security concepts</w:t>
      </w:r>
    </w:p>
    <w:p w14:paraId="4FD3AE53" w14:textId="77777777" w:rsidR="00936E11" w:rsidRDefault="00000000">
      <w:pPr>
        <w:spacing w:after="119" w:line="259" w:lineRule="auto"/>
        <w:ind w:left="12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B87CEC2" wp14:editId="7413A34B">
                <wp:extent cx="6527800" cy="6350"/>
                <wp:effectExtent l="0" t="0" r="0" b="0"/>
                <wp:docPr id="1571" name="Group 1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7800" cy="6350"/>
                          <a:chOff x="0" y="0"/>
                          <a:chExt cx="6527800" cy="6350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0" y="0"/>
                            <a:ext cx="6527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800">
                                <a:moveTo>
                                  <a:pt x="0" y="0"/>
                                </a:moveTo>
                                <a:lnTo>
                                  <a:pt x="65278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1" style="width:514pt;height:0.5pt;mso-position-horizontal-relative:char;mso-position-vertical-relative:line" coordsize="65278,63">
                <v:shape id="Shape 46" style="position:absolute;width:65278;height:0;left:0;top:0;" coordsize="6527800,0" path="m0,0l6527800,0">
                  <v:stroke weight="0.5pt" endcap="flat" joinstyle="miter" miterlimit="10" on="true" color="#999999"/>
                  <v:fill on="false" color="#000000" opacity="0"/>
                </v:shape>
              </v:group>
            </w:pict>
          </mc:Fallback>
        </mc:AlternateContent>
      </w:r>
    </w:p>
    <w:p w14:paraId="06D37D5F" w14:textId="77777777" w:rsidR="00936E11" w:rsidRDefault="00000000">
      <w:pPr>
        <w:pStyle w:val="Heading1"/>
      </w:pPr>
      <w:r>
        <w:t>CYBERSECURITY PROJECTS &amp; LABS</w:t>
      </w:r>
    </w:p>
    <w:p w14:paraId="7A7D6978" w14:textId="77777777" w:rsidR="00936E11" w:rsidRDefault="00000000">
      <w:pPr>
        <w:spacing w:after="116" w:line="259" w:lineRule="auto"/>
        <w:ind w:left="12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6C64A4" wp14:editId="495DACBD">
                <wp:extent cx="6527800" cy="6350"/>
                <wp:effectExtent l="0" t="0" r="0" b="0"/>
                <wp:docPr id="1572" name="Group 1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7800" cy="6350"/>
                          <a:chOff x="0" y="0"/>
                          <a:chExt cx="6527800" cy="6350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6527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800">
                                <a:moveTo>
                                  <a:pt x="0" y="0"/>
                                </a:moveTo>
                                <a:lnTo>
                                  <a:pt x="65278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2" style="width:514pt;height:0.5pt;mso-position-horizontal-relative:char;mso-position-vertical-relative:line" coordsize="65278,63">
                <v:shape id="Shape 47" style="position:absolute;width:65278;height:0;left:0;top:0;" coordsize="6527800,0" path="m0,0l6527800,0">
                  <v:stroke weight="0.5pt" endcap="flat" joinstyle="miter" miterlimit="10" on="true" color="#999999"/>
                  <v:fill on="false" color="#000000" opacity="0"/>
                </v:shape>
              </v:group>
            </w:pict>
          </mc:Fallback>
        </mc:AlternateContent>
      </w:r>
    </w:p>
    <w:p w14:paraId="38441722" w14:textId="77777777" w:rsidR="00936E11" w:rsidRDefault="00000000">
      <w:pPr>
        <w:spacing w:after="176" w:line="259" w:lineRule="auto"/>
        <w:ind w:left="115" w:right="0" w:hanging="10"/>
      </w:pPr>
      <w:r>
        <w:rPr>
          <w:sz w:val="18"/>
        </w:rPr>
        <w:t>Hands-on academic experience in controlled environments</w:t>
      </w:r>
    </w:p>
    <w:p w14:paraId="27383477" w14:textId="77777777" w:rsidR="00936E11" w:rsidRDefault="00000000">
      <w:pPr>
        <w:pStyle w:val="Heading2"/>
        <w:spacing w:after="77"/>
        <w:ind w:left="115"/>
      </w:pPr>
      <w:r>
        <w:t>Threat Emulation &amp; Incident Analysis</w:t>
      </w:r>
    </w:p>
    <w:p w14:paraId="32418D27" w14:textId="77777777" w:rsidR="00936E11" w:rsidRDefault="00000000">
      <w:pPr>
        <w:numPr>
          <w:ilvl w:val="0"/>
          <w:numId w:val="1"/>
        </w:numPr>
        <w:ind w:right="76" w:hanging="126"/>
      </w:pPr>
      <w:r>
        <w:t>Modeled a managed file transfer breach through reconnaissance, scanning, exploitation, collection, simulatedexfiltration, persistence, and post-incident analysis.</w:t>
      </w:r>
    </w:p>
    <w:p w14:paraId="17D0D56E" w14:textId="77777777" w:rsidR="00936E11" w:rsidRDefault="00000000">
      <w:pPr>
        <w:numPr>
          <w:ilvl w:val="0"/>
          <w:numId w:val="1"/>
        </w:numPr>
        <w:spacing w:after="119"/>
        <w:ind w:right="76" w:hanging="126"/>
      </w:pPr>
      <w:r>
        <w:t>Mapped attack behaviors to MITRE ATT&amp;CK; built an attack timeline, documented evidence, generated SHA-256hashes, and recommended detection improvements.</w:t>
      </w:r>
    </w:p>
    <w:p w14:paraId="4198A2A5" w14:textId="77777777" w:rsidR="00936E11" w:rsidRDefault="00000000">
      <w:pPr>
        <w:pStyle w:val="Heading2"/>
        <w:spacing w:after="77"/>
        <w:ind w:left="115"/>
      </w:pPr>
      <w:r>
        <w:t>Security Operations &amp; SIEM</w:t>
      </w:r>
    </w:p>
    <w:p w14:paraId="17A46AF0" w14:textId="77777777" w:rsidR="00936E11" w:rsidRDefault="00000000">
      <w:pPr>
        <w:numPr>
          <w:ilvl w:val="0"/>
          <w:numId w:val="2"/>
        </w:numPr>
        <w:ind w:right="76" w:hanging="126"/>
      </w:pPr>
      <w:r>
        <w:t>Used Microsoft Sentinel and Splunk to investigate alerts, Windows security events, authentication activity, andsuspicious PowerShell behavior.</w:t>
      </w:r>
    </w:p>
    <w:p w14:paraId="19A7283F" w14:textId="77777777" w:rsidR="00936E11" w:rsidRDefault="00000000">
      <w:pPr>
        <w:numPr>
          <w:ilvl w:val="0"/>
          <w:numId w:val="2"/>
        </w:numPr>
        <w:spacing w:after="119"/>
        <w:ind w:right="76" w:hanging="126"/>
      </w:pPr>
      <w:r>
        <w:t>Practiced creating and evaluating detections for brute-force attempts, ransomware behaviors, cleared security logs, andsuspicious scheduled tasks; assessed escalation needs.</w:t>
      </w:r>
    </w:p>
    <w:p w14:paraId="3CBFAF0F" w14:textId="77777777" w:rsidR="00936E11" w:rsidRDefault="00000000">
      <w:pPr>
        <w:pStyle w:val="Heading2"/>
        <w:spacing w:after="77"/>
        <w:ind w:left="115"/>
      </w:pPr>
      <w:r>
        <w:lastRenderedPageBreak/>
        <w:t>Network Security &amp; Threat Detection</w:t>
      </w:r>
    </w:p>
    <w:p w14:paraId="20ABB8CE" w14:textId="77777777" w:rsidR="00936E11" w:rsidRDefault="00000000">
      <w:pPr>
        <w:numPr>
          <w:ilvl w:val="0"/>
          <w:numId w:val="3"/>
        </w:numPr>
        <w:ind w:right="76" w:hanging="126"/>
      </w:pPr>
      <w:r>
        <w:t>Captured and analyzed traffic with Wireshark, Tshark, Zeek, and tcpdump to examine HTTP, DNS, authenticationactivity, and potential attack indicators.</w:t>
      </w:r>
    </w:p>
    <w:p w14:paraId="76DD6EF4" w14:textId="77777777" w:rsidR="00936E11" w:rsidRDefault="00000000">
      <w:pPr>
        <w:numPr>
          <w:ilvl w:val="0"/>
          <w:numId w:val="3"/>
        </w:numPr>
        <w:spacing w:after="239"/>
        <w:ind w:right="76" w:hanging="126"/>
      </w:pPr>
      <w:r>
        <w:t>Performed network discovery and vulnerability scanning with Nmap and vulnerability scanners; practicedpenetration-testing techniques in isolated academic environments.</w:t>
      </w:r>
    </w:p>
    <w:p w14:paraId="27F688B8" w14:textId="77777777" w:rsidR="00936E11" w:rsidRDefault="00000000">
      <w:pPr>
        <w:spacing w:after="149" w:line="259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9B89B3D" wp14:editId="2A283F10">
                <wp:extent cx="6680200" cy="12700"/>
                <wp:effectExtent l="0" t="0" r="0" b="0"/>
                <wp:docPr id="1563" name="Group 1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0200" cy="12700"/>
                          <a:chOff x="0" y="0"/>
                          <a:chExt cx="6680200" cy="12700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668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200">
                                <a:moveTo>
                                  <a:pt x="0" y="0"/>
                                </a:moveTo>
                                <a:lnTo>
                                  <a:pt x="6680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63" style="width:526pt;height:1pt;mso-position-horizontal-relative:char;mso-position-vertical-relative:line" coordsize="66802,127">
                <v:shape id="Shape 6" style="position:absolute;width:66802;height:0;left:0;top:0;" coordsize="6680200,0" path="m0,0l6680200,0">
                  <v:stroke weight="1pt" endcap="flat" joinstyle="miter" miterlimit="10" on="true" color="#bbbbbb"/>
                  <v:fill on="false" color="#000000" opacity="0"/>
                </v:shape>
              </v:group>
            </w:pict>
          </mc:Fallback>
        </mc:AlternateContent>
      </w:r>
    </w:p>
    <w:p w14:paraId="37E7BAE9" w14:textId="77777777" w:rsidR="00936E11" w:rsidRDefault="00000000">
      <w:pPr>
        <w:tabs>
          <w:tab w:val="right" w:pos="10520"/>
        </w:tabs>
        <w:spacing w:after="120" w:line="259" w:lineRule="auto"/>
        <w:ind w:left="-15" w:right="-15" w:firstLine="0"/>
      </w:pPr>
      <w:r>
        <w:rPr>
          <w:color w:val="777777"/>
          <w:sz w:val="16"/>
        </w:rPr>
        <w:t>CASSANDRA KRAWCZAK-BRODIE  |  CYBERSECURITY INTERNSHIP</w:t>
      </w:r>
      <w:r>
        <w:rPr>
          <w:color w:val="777777"/>
          <w:sz w:val="16"/>
        </w:rPr>
        <w:tab/>
        <w:t>1</w:t>
      </w:r>
    </w:p>
    <w:p w14:paraId="4FFA3BBC" w14:textId="77777777" w:rsidR="00936E11" w:rsidRDefault="00000000">
      <w:pPr>
        <w:spacing w:after="0" w:line="259" w:lineRule="auto"/>
        <w:ind w:left="10" w:right="0" w:hanging="10"/>
        <w:jc w:val="center"/>
      </w:pPr>
      <w:r>
        <w:rPr>
          <w:color w:val="171717"/>
          <w:sz w:val="50"/>
        </w:rPr>
        <w:t>CASSANDRA KRAWCZAK-BRODIE</w:t>
      </w:r>
    </w:p>
    <w:p w14:paraId="4DD272E3" w14:textId="77777777" w:rsidR="00936E11" w:rsidRDefault="00000000">
      <w:pPr>
        <w:pStyle w:val="Heading2"/>
        <w:spacing w:after="0"/>
        <w:ind w:left="10"/>
        <w:jc w:val="center"/>
      </w:pPr>
      <w:r>
        <w:rPr>
          <w:b w:val="0"/>
          <w:color w:val="555555"/>
        </w:rPr>
        <w:t>CYBERSECURITY INTERNSHIP | PROFESSIONAL EXPERIENCE</w:t>
      </w:r>
    </w:p>
    <w:p w14:paraId="1D8E5545" w14:textId="77777777" w:rsidR="00936E11" w:rsidRDefault="00000000">
      <w:pPr>
        <w:spacing w:after="119" w:line="259" w:lineRule="auto"/>
        <w:ind w:left="12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50822B9" wp14:editId="04291237">
                <wp:extent cx="6527800" cy="6350"/>
                <wp:effectExtent l="0" t="0" r="0" b="0"/>
                <wp:docPr id="1415" name="Group 1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7800" cy="6350"/>
                          <a:chOff x="0" y="0"/>
                          <a:chExt cx="6527800" cy="6350"/>
                        </a:xfrm>
                      </wpg:grpSpPr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6527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800">
                                <a:moveTo>
                                  <a:pt x="0" y="0"/>
                                </a:moveTo>
                                <a:lnTo>
                                  <a:pt x="65278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5" style="width:514pt;height:0.5pt;mso-position-horizontal-relative:char;mso-position-vertical-relative:line" coordsize="65278,63">
                <v:shape id="Shape 82" style="position:absolute;width:65278;height:0;left:0;top:0;" coordsize="6527800,0" path="m0,0l6527800,0">
                  <v:stroke weight="0.5pt" endcap="flat" joinstyle="miter" miterlimit="10" on="true" color="#999999"/>
                  <v:fill on="false" color="#000000" opacity="0"/>
                </v:shape>
              </v:group>
            </w:pict>
          </mc:Fallback>
        </mc:AlternateContent>
      </w:r>
    </w:p>
    <w:p w14:paraId="7869F3A2" w14:textId="77777777" w:rsidR="00936E11" w:rsidRDefault="00000000">
      <w:pPr>
        <w:pStyle w:val="Heading1"/>
      </w:pPr>
      <w:r>
        <w:t>PROFESSIONAL EXPERIENCE</w:t>
      </w:r>
    </w:p>
    <w:p w14:paraId="13B47734" w14:textId="77777777" w:rsidR="00936E11" w:rsidRDefault="00000000">
      <w:pPr>
        <w:spacing w:after="128" w:line="259" w:lineRule="auto"/>
        <w:ind w:left="12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6AC76E3" wp14:editId="1159B111">
                <wp:extent cx="6527800" cy="6350"/>
                <wp:effectExtent l="0" t="0" r="0" b="0"/>
                <wp:docPr id="1416" name="Group 1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7800" cy="6350"/>
                          <a:chOff x="0" y="0"/>
                          <a:chExt cx="6527800" cy="6350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6527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800">
                                <a:moveTo>
                                  <a:pt x="0" y="0"/>
                                </a:moveTo>
                                <a:lnTo>
                                  <a:pt x="65278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6" style="width:514pt;height:0.5pt;mso-position-horizontal-relative:char;mso-position-vertical-relative:line" coordsize="65278,63">
                <v:shape id="Shape 83" style="position:absolute;width:65278;height:0;left:0;top:0;" coordsize="6527800,0" path="m0,0l6527800,0">
                  <v:stroke weight="0.5pt" endcap="flat" joinstyle="miter" miterlimit="10" on="true" color="#999999"/>
                  <v:fill on="false" color="#000000" opacity="0"/>
                </v:shape>
              </v:group>
            </w:pict>
          </mc:Fallback>
        </mc:AlternateContent>
      </w:r>
    </w:p>
    <w:p w14:paraId="0D4DC835" w14:textId="77777777" w:rsidR="00936E11" w:rsidRDefault="00000000">
      <w:pPr>
        <w:pStyle w:val="Heading2"/>
        <w:ind w:left="115"/>
      </w:pPr>
      <w:r>
        <w:t>T-Mobile | Mobile Expert</w:t>
      </w:r>
    </w:p>
    <w:p w14:paraId="7C064336" w14:textId="77777777" w:rsidR="00936E11" w:rsidRDefault="00000000">
      <w:pPr>
        <w:spacing w:after="116" w:line="259" w:lineRule="auto"/>
        <w:ind w:left="115" w:right="0" w:hanging="10"/>
      </w:pPr>
      <w:r>
        <w:rPr>
          <w:sz w:val="18"/>
        </w:rPr>
        <w:t>March 2022 - Present</w:t>
      </w:r>
    </w:p>
    <w:p w14:paraId="174D6408" w14:textId="77777777" w:rsidR="00936E11" w:rsidRDefault="00000000">
      <w:pPr>
        <w:numPr>
          <w:ilvl w:val="0"/>
          <w:numId w:val="4"/>
        </w:numPr>
        <w:ind w:right="76" w:hanging="126"/>
      </w:pPr>
      <w:r>
        <w:t>Troubleshoot smartphones, tablets, applications, account access, authentication, and connectivity issues in a fast-pacedcustomer environment.</w:t>
      </w:r>
    </w:p>
    <w:p w14:paraId="0F0352A9" w14:textId="77777777" w:rsidR="00936E11" w:rsidRDefault="00000000">
      <w:pPr>
        <w:numPr>
          <w:ilvl w:val="0"/>
          <w:numId w:val="4"/>
        </w:numPr>
        <w:ind w:right="76" w:hanging="126"/>
      </w:pPr>
      <w:r>
        <w:t>Apply identity verification, authentication, account security, and privacy procedures when accessing or modifyingsensitive customer information.</w:t>
      </w:r>
    </w:p>
    <w:p w14:paraId="0D86E960" w14:textId="77777777" w:rsidR="00936E11" w:rsidRDefault="00000000">
      <w:pPr>
        <w:numPr>
          <w:ilvl w:val="0"/>
          <w:numId w:val="4"/>
        </w:numPr>
        <w:ind w:right="76" w:hanging="126"/>
      </w:pPr>
      <w:r>
        <w:t>Recognize potential account fraud, suspicious activity, and social engineering indicators; follow established escalationprocedures.</w:t>
      </w:r>
    </w:p>
    <w:p w14:paraId="0BB3C266" w14:textId="77777777" w:rsidR="00936E11" w:rsidRDefault="00000000">
      <w:pPr>
        <w:numPr>
          <w:ilvl w:val="0"/>
          <w:numId w:val="4"/>
        </w:numPr>
        <w:ind w:right="76" w:hanging="126"/>
      </w:pPr>
      <w:r>
        <w:t>Educate customers on account security, authentication, device protection, and safe technology practices.</w:t>
      </w:r>
    </w:p>
    <w:p w14:paraId="0A357137" w14:textId="77777777" w:rsidR="00936E11" w:rsidRDefault="00000000">
      <w:pPr>
        <w:numPr>
          <w:ilvl w:val="0"/>
          <w:numId w:val="4"/>
        </w:numPr>
        <w:ind w:right="76" w:hanging="126"/>
      </w:pPr>
      <w:r>
        <w:t>Maintain accurate account documentation, device records, inventory, and financial transactions while followingcompany policies.</w:t>
      </w:r>
    </w:p>
    <w:p w14:paraId="3F44FA43" w14:textId="77777777" w:rsidR="00936E11" w:rsidRDefault="00000000">
      <w:pPr>
        <w:numPr>
          <w:ilvl w:val="0"/>
          <w:numId w:val="4"/>
        </w:numPr>
        <w:spacing w:after="119"/>
        <w:ind w:right="76" w:hanging="126"/>
      </w:pPr>
      <w:r>
        <w:t>Assist coworkers with technical issues and explain complex information clearly to customers with varying levels oftechnical knowledge.</w:t>
      </w:r>
    </w:p>
    <w:p w14:paraId="5441A76B" w14:textId="77777777" w:rsidR="00936E11" w:rsidRDefault="00000000">
      <w:pPr>
        <w:pStyle w:val="Heading2"/>
        <w:ind w:left="115"/>
      </w:pPr>
      <w:r>
        <w:t>CarShield | Retention Specialist</w:t>
      </w:r>
    </w:p>
    <w:p w14:paraId="75C08DDB" w14:textId="77777777" w:rsidR="00936E11" w:rsidRDefault="00000000">
      <w:pPr>
        <w:spacing w:after="116" w:line="259" w:lineRule="auto"/>
        <w:ind w:left="115" w:right="0" w:hanging="10"/>
      </w:pPr>
      <w:r>
        <w:rPr>
          <w:sz w:val="18"/>
        </w:rPr>
        <w:t>August 2020 - September 2021</w:t>
      </w:r>
    </w:p>
    <w:p w14:paraId="770F1087" w14:textId="77777777" w:rsidR="00936E11" w:rsidRDefault="00000000">
      <w:pPr>
        <w:numPr>
          <w:ilvl w:val="0"/>
          <w:numId w:val="5"/>
        </w:numPr>
        <w:ind w:right="76" w:hanging="126"/>
      </w:pPr>
      <w:r>
        <w:t>Reviewed customer accounts and documentation to identify concerns, research account information, and determineappropriate solutions.</w:t>
      </w:r>
    </w:p>
    <w:p w14:paraId="17FA028E" w14:textId="77777777" w:rsidR="00936E11" w:rsidRDefault="00000000">
      <w:pPr>
        <w:numPr>
          <w:ilvl w:val="0"/>
          <w:numId w:val="5"/>
        </w:numPr>
        <w:ind w:right="76" w:hanging="126"/>
      </w:pPr>
      <w:r>
        <w:t>Handled sensitive customer and payment information under company privacy procedures; accurately documentedinteractions across multiple computer systems.</w:t>
      </w:r>
    </w:p>
    <w:p w14:paraId="6D40D0A2" w14:textId="77777777" w:rsidR="00936E11" w:rsidRDefault="00000000">
      <w:pPr>
        <w:numPr>
          <w:ilvl w:val="0"/>
          <w:numId w:val="5"/>
        </w:numPr>
        <w:spacing w:after="118"/>
        <w:ind w:right="76" w:hanging="126"/>
      </w:pPr>
      <w:r>
        <w:t>Applied problem-solving, communication, and de-escalation skills in a high-volume customer environment.</w:t>
      </w:r>
    </w:p>
    <w:p w14:paraId="6A90C8E4" w14:textId="77777777" w:rsidR="00936E11" w:rsidRDefault="00000000">
      <w:pPr>
        <w:pStyle w:val="Heading2"/>
        <w:ind w:left="115"/>
      </w:pPr>
      <w:r>
        <w:t>St. Louis Crisis Nursery | Children's Specialist</w:t>
      </w:r>
    </w:p>
    <w:p w14:paraId="4F77BE33" w14:textId="77777777" w:rsidR="00936E11" w:rsidRDefault="00000000">
      <w:pPr>
        <w:spacing w:after="116" w:line="259" w:lineRule="auto"/>
        <w:ind w:left="115" w:right="0" w:hanging="10"/>
      </w:pPr>
      <w:r>
        <w:rPr>
          <w:sz w:val="18"/>
        </w:rPr>
        <w:t>September 2019 - April 2020</w:t>
      </w:r>
    </w:p>
    <w:p w14:paraId="3FC88F88" w14:textId="77777777" w:rsidR="00936E11" w:rsidRDefault="00000000">
      <w:pPr>
        <w:numPr>
          <w:ilvl w:val="0"/>
          <w:numId w:val="6"/>
        </w:numPr>
        <w:ind w:right="76" w:hanging="126"/>
      </w:pPr>
      <w:r>
        <w:t>Maintained confidential records, documented observations and incidents, and communicated important information toteam members.</w:t>
      </w:r>
    </w:p>
    <w:p w14:paraId="0C37288E" w14:textId="77777777" w:rsidR="00936E11" w:rsidRDefault="00000000">
      <w:pPr>
        <w:numPr>
          <w:ilvl w:val="0"/>
          <w:numId w:val="6"/>
        </w:numPr>
        <w:spacing w:after="119"/>
        <w:ind w:right="76" w:hanging="126"/>
      </w:pPr>
      <w:r>
        <w:t>Used sound judgment, attention to detail, and rapid decision-making while collaborating to maintain a safe, structuredenvironment.</w:t>
      </w:r>
    </w:p>
    <w:p w14:paraId="3B1B8263" w14:textId="77777777" w:rsidR="00936E11" w:rsidRDefault="00000000">
      <w:pPr>
        <w:pStyle w:val="Heading2"/>
        <w:ind w:left="115"/>
      </w:pPr>
      <w:r>
        <w:t>Tacoma Community College | Bookstore Assistant</w:t>
      </w:r>
    </w:p>
    <w:p w14:paraId="2965EFA6" w14:textId="77777777" w:rsidR="00936E11" w:rsidRDefault="00000000">
      <w:pPr>
        <w:spacing w:after="116" w:line="259" w:lineRule="auto"/>
        <w:ind w:left="115" w:right="0" w:hanging="10"/>
      </w:pPr>
      <w:r>
        <w:rPr>
          <w:sz w:val="18"/>
        </w:rPr>
        <w:t>February 2015 - February 2019</w:t>
      </w:r>
    </w:p>
    <w:p w14:paraId="46A78B6C" w14:textId="77777777" w:rsidR="00936E11" w:rsidRDefault="00000000">
      <w:pPr>
        <w:numPr>
          <w:ilvl w:val="0"/>
          <w:numId w:val="7"/>
        </w:numPr>
        <w:ind w:right="76" w:hanging="126"/>
      </w:pPr>
      <w:r>
        <w:t>Assisted students, faculty, and staff with purchases, questions, and problem resolution.</w:t>
      </w:r>
    </w:p>
    <w:p w14:paraId="249C7917" w14:textId="77777777" w:rsidR="00936E11" w:rsidRDefault="00000000">
      <w:pPr>
        <w:numPr>
          <w:ilvl w:val="0"/>
          <w:numId w:val="7"/>
        </w:numPr>
        <w:spacing w:after="0"/>
        <w:ind w:right="76" w:hanging="126"/>
      </w:pPr>
      <w:r>
        <w:t>Processed financial transactions, maintained accurate records, and supported inventory management and dailyoperations.</w:t>
      </w:r>
    </w:p>
    <w:p w14:paraId="21DE2C71" w14:textId="77777777" w:rsidR="00936E11" w:rsidRDefault="00000000">
      <w:pPr>
        <w:spacing w:after="119" w:line="259" w:lineRule="auto"/>
        <w:ind w:left="12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8EAA168" wp14:editId="1C3EF085">
                <wp:extent cx="6527800" cy="6350"/>
                <wp:effectExtent l="0" t="0" r="0" b="0"/>
                <wp:docPr id="1417" name="Group 1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7800" cy="6350"/>
                          <a:chOff x="0" y="0"/>
                          <a:chExt cx="6527800" cy="6350"/>
                        </a:xfrm>
                      </wpg:grpSpPr>
                      <wps:wsp>
                        <wps:cNvPr id="116" name="Shape 116"/>
                        <wps:cNvSpPr/>
                        <wps:spPr>
                          <a:xfrm>
                            <a:off x="0" y="0"/>
                            <a:ext cx="6527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800">
                                <a:moveTo>
                                  <a:pt x="0" y="0"/>
                                </a:moveTo>
                                <a:lnTo>
                                  <a:pt x="65278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7" style="width:514pt;height:0.5pt;mso-position-horizontal-relative:char;mso-position-vertical-relative:line" coordsize="65278,63">
                <v:shape id="Shape 116" style="position:absolute;width:65278;height:0;left:0;top:0;" coordsize="6527800,0" path="m0,0l6527800,0">
                  <v:stroke weight="0.5pt" endcap="flat" joinstyle="miter" miterlimit="10" on="true" color="#999999"/>
                  <v:fill on="false" color="#000000" opacity="0"/>
                </v:shape>
              </v:group>
            </w:pict>
          </mc:Fallback>
        </mc:AlternateContent>
      </w:r>
    </w:p>
    <w:p w14:paraId="635BB0A8" w14:textId="77777777" w:rsidR="00936E11" w:rsidRDefault="00000000">
      <w:pPr>
        <w:pStyle w:val="Heading1"/>
      </w:pPr>
      <w:r>
        <w:lastRenderedPageBreak/>
        <w:t>ADDITIONAL QUALIFICATIONS</w:t>
      </w:r>
    </w:p>
    <w:p w14:paraId="4F95136B" w14:textId="77777777" w:rsidR="00936E11" w:rsidRDefault="00000000">
      <w:pPr>
        <w:spacing w:after="125" w:line="259" w:lineRule="auto"/>
        <w:ind w:left="12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59DDAB6" wp14:editId="03DC3B08">
                <wp:extent cx="6527800" cy="6350"/>
                <wp:effectExtent l="0" t="0" r="0" b="0"/>
                <wp:docPr id="1418" name="Group 1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7800" cy="6350"/>
                          <a:chOff x="0" y="0"/>
                          <a:chExt cx="6527800" cy="6350"/>
                        </a:xfrm>
                      </wpg:grpSpPr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6527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800">
                                <a:moveTo>
                                  <a:pt x="0" y="0"/>
                                </a:moveTo>
                                <a:lnTo>
                                  <a:pt x="65278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8" style="width:514pt;height:0.5pt;mso-position-horizontal-relative:char;mso-position-vertical-relative:line" coordsize="65278,63">
                <v:shape id="Shape 117" style="position:absolute;width:65278;height:0;left:0;top:0;" coordsize="6527800,0" path="m0,0l6527800,0">
                  <v:stroke weight="0.5pt" endcap="flat" joinstyle="miter" miterlimit="10" on="true" color="#999999"/>
                  <v:fill on="false" color="#000000" opacity="0"/>
                </v:shape>
              </v:group>
            </w:pict>
          </mc:Fallback>
        </mc:AlternateContent>
      </w:r>
    </w:p>
    <w:p w14:paraId="2516C96A" w14:textId="77777777" w:rsidR="00936E11" w:rsidRDefault="00000000">
      <w:pPr>
        <w:spacing w:after="99"/>
        <w:ind w:left="145" w:right="76" w:firstLine="0"/>
      </w:pPr>
      <w:r>
        <w:rPr>
          <w:b/>
        </w:rPr>
        <w:t>Language:</w:t>
      </w:r>
      <w:r>
        <w:t xml:space="preserve"> Fluent in American Sign Language (ASL)</w:t>
      </w:r>
    </w:p>
    <w:p w14:paraId="76399D4E" w14:textId="77777777" w:rsidR="00936E11" w:rsidRDefault="00000000">
      <w:pPr>
        <w:spacing w:after="1243"/>
        <w:ind w:left="145" w:right="76" w:firstLine="0"/>
      </w:pPr>
      <w:r>
        <w:rPr>
          <w:b/>
        </w:rPr>
        <w:t>Professional strengths:</w:t>
      </w:r>
      <w:r>
        <w:t xml:space="preserve"> Technical troubleshooting, analytical problem-solving, confidential information handling, incident documentation, teamwork, and communication with nontechnical audiences.</w:t>
      </w:r>
    </w:p>
    <w:p w14:paraId="1B54A336" w14:textId="77777777" w:rsidR="00936E11" w:rsidRDefault="00000000">
      <w:pPr>
        <w:spacing w:after="149" w:line="259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2D15D40" wp14:editId="24F334B2">
                <wp:extent cx="6680200" cy="12700"/>
                <wp:effectExtent l="0" t="0" r="0" b="0"/>
                <wp:docPr id="1414" name="Group 1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0200" cy="12700"/>
                          <a:chOff x="0" y="0"/>
                          <a:chExt cx="6680200" cy="12700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668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200">
                                <a:moveTo>
                                  <a:pt x="0" y="0"/>
                                </a:moveTo>
                                <a:lnTo>
                                  <a:pt x="6680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4" style="width:526pt;height:1pt;mso-position-horizontal-relative:char;mso-position-vertical-relative:line" coordsize="66802,127">
                <v:shape id="Shape 77" style="position:absolute;width:66802;height:0;left:0;top:0;" coordsize="6680200,0" path="m0,0l6680200,0">
                  <v:stroke weight="1pt" endcap="flat" joinstyle="miter" miterlimit="10" on="true" color="#bbbbbb"/>
                  <v:fill on="false" color="#000000" opacity="0"/>
                </v:shape>
              </v:group>
            </w:pict>
          </mc:Fallback>
        </mc:AlternateContent>
      </w:r>
    </w:p>
    <w:p w14:paraId="19061B6C" w14:textId="77777777" w:rsidR="00936E11" w:rsidRDefault="00000000">
      <w:pPr>
        <w:tabs>
          <w:tab w:val="right" w:pos="10520"/>
        </w:tabs>
        <w:spacing w:after="120" w:line="259" w:lineRule="auto"/>
        <w:ind w:left="-15" w:right="-15" w:firstLine="0"/>
      </w:pPr>
      <w:r>
        <w:rPr>
          <w:color w:val="777777"/>
          <w:sz w:val="16"/>
        </w:rPr>
        <w:t>CASSANDRA KRAWCZAK-BRODIE  |  CYBERSECURITY INTERNSHIP</w:t>
      </w:r>
      <w:r>
        <w:rPr>
          <w:color w:val="777777"/>
          <w:sz w:val="16"/>
        </w:rPr>
        <w:tab/>
        <w:t>2</w:t>
      </w:r>
    </w:p>
    <w:sectPr w:rsidR="00936E11">
      <w:pgSz w:w="12240" w:h="15840"/>
      <w:pgMar w:top="973" w:right="860" w:bottom="485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2142"/>
    <w:multiLevelType w:val="hybridMultilevel"/>
    <w:tmpl w:val="27706BA4"/>
    <w:lvl w:ilvl="0" w:tplc="D65037E0">
      <w:start w:val="1"/>
      <w:numFmt w:val="bullet"/>
      <w:lvlText w:val="•"/>
      <w:lvlJc w:val="left"/>
      <w:pPr>
        <w:ind w:left="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56BF0C">
      <w:start w:val="1"/>
      <w:numFmt w:val="bullet"/>
      <w:lvlText w:val="o"/>
      <w:lvlJc w:val="left"/>
      <w:pPr>
        <w:ind w:left="1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D5834E4">
      <w:start w:val="1"/>
      <w:numFmt w:val="bullet"/>
      <w:lvlText w:val="▪"/>
      <w:lvlJc w:val="left"/>
      <w:pPr>
        <w:ind w:left="1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EC2231E">
      <w:start w:val="1"/>
      <w:numFmt w:val="bullet"/>
      <w:lvlText w:val="•"/>
      <w:lvlJc w:val="left"/>
      <w:pPr>
        <w:ind w:left="2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BCC2372">
      <w:start w:val="1"/>
      <w:numFmt w:val="bullet"/>
      <w:lvlText w:val="o"/>
      <w:lvlJc w:val="left"/>
      <w:pPr>
        <w:ind w:left="3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4B014B8">
      <w:start w:val="1"/>
      <w:numFmt w:val="bullet"/>
      <w:lvlText w:val="▪"/>
      <w:lvlJc w:val="left"/>
      <w:pPr>
        <w:ind w:left="4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6B03312">
      <w:start w:val="1"/>
      <w:numFmt w:val="bullet"/>
      <w:lvlText w:val="•"/>
      <w:lvlJc w:val="left"/>
      <w:pPr>
        <w:ind w:left="4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D8C8D72">
      <w:start w:val="1"/>
      <w:numFmt w:val="bullet"/>
      <w:lvlText w:val="o"/>
      <w:lvlJc w:val="left"/>
      <w:pPr>
        <w:ind w:left="5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0C8A6F8">
      <w:start w:val="1"/>
      <w:numFmt w:val="bullet"/>
      <w:lvlText w:val="▪"/>
      <w:lvlJc w:val="left"/>
      <w:pPr>
        <w:ind w:left="6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B9038B"/>
    <w:multiLevelType w:val="hybridMultilevel"/>
    <w:tmpl w:val="3440F532"/>
    <w:lvl w:ilvl="0" w:tplc="46E07BF8">
      <w:start w:val="1"/>
      <w:numFmt w:val="bullet"/>
      <w:lvlText w:val="•"/>
      <w:lvlJc w:val="left"/>
      <w:pPr>
        <w:ind w:left="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9763DDE">
      <w:start w:val="1"/>
      <w:numFmt w:val="bullet"/>
      <w:lvlText w:val="o"/>
      <w:lvlJc w:val="left"/>
      <w:pPr>
        <w:ind w:left="1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72E8F7C">
      <w:start w:val="1"/>
      <w:numFmt w:val="bullet"/>
      <w:lvlText w:val="▪"/>
      <w:lvlJc w:val="left"/>
      <w:pPr>
        <w:ind w:left="1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0B850D8">
      <w:start w:val="1"/>
      <w:numFmt w:val="bullet"/>
      <w:lvlText w:val="•"/>
      <w:lvlJc w:val="left"/>
      <w:pPr>
        <w:ind w:left="2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940A342">
      <w:start w:val="1"/>
      <w:numFmt w:val="bullet"/>
      <w:lvlText w:val="o"/>
      <w:lvlJc w:val="left"/>
      <w:pPr>
        <w:ind w:left="3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3CA2E86">
      <w:start w:val="1"/>
      <w:numFmt w:val="bullet"/>
      <w:lvlText w:val="▪"/>
      <w:lvlJc w:val="left"/>
      <w:pPr>
        <w:ind w:left="4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4282A96">
      <w:start w:val="1"/>
      <w:numFmt w:val="bullet"/>
      <w:lvlText w:val="•"/>
      <w:lvlJc w:val="left"/>
      <w:pPr>
        <w:ind w:left="4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A7A7FC0">
      <w:start w:val="1"/>
      <w:numFmt w:val="bullet"/>
      <w:lvlText w:val="o"/>
      <w:lvlJc w:val="left"/>
      <w:pPr>
        <w:ind w:left="5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6B6E0E8">
      <w:start w:val="1"/>
      <w:numFmt w:val="bullet"/>
      <w:lvlText w:val="▪"/>
      <w:lvlJc w:val="left"/>
      <w:pPr>
        <w:ind w:left="6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981B2C"/>
    <w:multiLevelType w:val="hybridMultilevel"/>
    <w:tmpl w:val="5AFCE15A"/>
    <w:lvl w:ilvl="0" w:tplc="CC600E3A">
      <w:start w:val="1"/>
      <w:numFmt w:val="bullet"/>
      <w:lvlText w:val="•"/>
      <w:lvlJc w:val="left"/>
      <w:pPr>
        <w:ind w:left="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B606380">
      <w:start w:val="1"/>
      <w:numFmt w:val="bullet"/>
      <w:lvlText w:val="o"/>
      <w:lvlJc w:val="left"/>
      <w:pPr>
        <w:ind w:left="1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61EB904">
      <w:start w:val="1"/>
      <w:numFmt w:val="bullet"/>
      <w:lvlText w:val="▪"/>
      <w:lvlJc w:val="left"/>
      <w:pPr>
        <w:ind w:left="1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C62D160">
      <w:start w:val="1"/>
      <w:numFmt w:val="bullet"/>
      <w:lvlText w:val="•"/>
      <w:lvlJc w:val="left"/>
      <w:pPr>
        <w:ind w:left="2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A9A150E">
      <w:start w:val="1"/>
      <w:numFmt w:val="bullet"/>
      <w:lvlText w:val="o"/>
      <w:lvlJc w:val="left"/>
      <w:pPr>
        <w:ind w:left="3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8665382">
      <w:start w:val="1"/>
      <w:numFmt w:val="bullet"/>
      <w:lvlText w:val="▪"/>
      <w:lvlJc w:val="left"/>
      <w:pPr>
        <w:ind w:left="4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0A28230">
      <w:start w:val="1"/>
      <w:numFmt w:val="bullet"/>
      <w:lvlText w:val="•"/>
      <w:lvlJc w:val="left"/>
      <w:pPr>
        <w:ind w:left="4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4A80CEA">
      <w:start w:val="1"/>
      <w:numFmt w:val="bullet"/>
      <w:lvlText w:val="o"/>
      <w:lvlJc w:val="left"/>
      <w:pPr>
        <w:ind w:left="5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F4042F2">
      <w:start w:val="1"/>
      <w:numFmt w:val="bullet"/>
      <w:lvlText w:val="▪"/>
      <w:lvlJc w:val="left"/>
      <w:pPr>
        <w:ind w:left="6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DE0FFC"/>
    <w:multiLevelType w:val="hybridMultilevel"/>
    <w:tmpl w:val="B85ADE9E"/>
    <w:lvl w:ilvl="0" w:tplc="E800EA20">
      <w:start w:val="1"/>
      <w:numFmt w:val="bullet"/>
      <w:lvlText w:val="•"/>
      <w:lvlJc w:val="left"/>
      <w:pPr>
        <w:ind w:left="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D544D00">
      <w:start w:val="1"/>
      <w:numFmt w:val="bullet"/>
      <w:lvlText w:val="o"/>
      <w:lvlJc w:val="left"/>
      <w:pPr>
        <w:ind w:left="1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642A880">
      <w:start w:val="1"/>
      <w:numFmt w:val="bullet"/>
      <w:lvlText w:val="▪"/>
      <w:lvlJc w:val="left"/>
      <w:pPr>
        <w:ind w:left="1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8A27F32">
      <w:start w:val="1"/>
      <w:numFmt w:val="bullet"/>
      <w:lvlText w:val="•"/>
      <w:lvlJc w:val="left"/>
      <w:pPr>
        <w:ind w:left="2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298D61A">
      <w:start w:val="1"/>
      <w:numFmt w:val="bullet"/>
      <w:lvlText w:val="o"/>
      <w:lvlJc w:val="left"/>
      <w:pPr>
        <w:ind w:left="3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D4E2828">
      <w:start w:val="1"/>
      <w:numFmt w:val="bullet"/>
      <w:lvlText w:val="▪"/>
      <w:lvlJc w:val="left"/>
      <w:pPr>
        <w:ind w:left="4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8D020FC">
      <w:start w:val="1"/>
      <w:numFmt w:val="bullet"/>
      <w:lvlText w:val="•"/>
      <w:lvlJc w:val="left"/>
      <w:pPr>
        <w:ind w:left="4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3EEAA7A">
      <w:start w:val="1"/>
      <w:numFmt w:val="bullet"/>
      <w:lvlText w:val="o"/>
      <w:lvlJc w:val="left"/>
      <w:pPr>
        <w:ind w:left="5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F18FAE6">
      <w:start w:val="1"/>
      <w:numFmt w:val="bullet"/>
      <w:lvlText w:val="▪"/>
      <w:lvlJc w:val="left"/>
      <w:pPr>
        <w:ind w:left="6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4D00003"/>
    <w:multiLevelType w:val="hybridMultilevel"/>
    <w:tmpl w:val="32C28328"/>
    <w:lvl w:ilvl="0" w:tplc="FF84FC2A">
      <w:start w:val="1"/>
      <w:numFmt w:val="bullet"/>
      <w:lvlText w:val="•"/>
      <w:lvlJc w:val="left"/>
      <w:pPr>
        <w:ind w:left="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DFE3636">
      <w:start w:val="1"/>
      <w:numFmt w:val="bullet"/>
      <w:lvlText w:val="o"/>
      <w:lvlJc w:val="left"/>
      <w:pPr>
        <w:ind w:left="1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7BA9208">
      <w:start w:val="1"/>
      <w:numFmt w:val="bullet"/>
      <w:lvlText w:val="▪"/>
      <w:lvlJc w:val="left"/>
      <w:pPr>
        <w:ind w:left="1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F800D24">
      <w:start w:val="1"/>
      <w:numFmt w:val="bullet"/>
      <w:lvlText w:val="•"/>
      <w:lvlJc w:val="left"/>
      <w:pPr>
        <w:ind w:left="2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D3CDD50">
      <w:start w:val="1"/>
      <w:numFmt w:val="bullet"/>
      <w:lvlText w:val="o"/>
      <w:lvlJc w:val="left"/>
      <w:pPr>
        <w:ind w:left="3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A1E41B2">
      <w:start w:val="1"/>
      <w:numFmt w:val="bullet"/>
      <w:lvlText w:val="▪"/>
      <w:lvlJc w:val="left"/>
      <w:pPr>
        <w:ind w:left="4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9626662">
      <w:start w:val="1"/>
      <w:numFmt w:val="bullet"/>
      <w:lvlText w:val="•"/>
      <w:lvlJc w:val="left"/>
      <w:pPr>
        <w:ind w:left="4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C1CD53E">
      <w:start w:val="1"/>
      <w:numFmt w:val="bullet"/>
      <w:lvlText w:val="o"/>
      <w:lvlJc w:val="left"/>
      <w:pPr>
        <w:ind w:left="5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BFAEBB2">
      <w:start w:val="1"/>
      <w:numFmt w:val="bullet"/>
      <w:lvlText w:val="▪"/>
      <w:lvlJc w:val="left"/>
      <w:pPr>
        <w:ind w:left="6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8E54D7"/>
    <w:multiLevelType w:val="hybridMultilevel"/>
    <w:tmpl w:val="007C08EE"/>
    <w:lvl w:ilvl="0" w:tplc="E1D2C196">
      <w:start w:val="1"/>
      <w:numFmt w:val="bullet"/>
      <w:lvlText w:val="•"/>
      <w:lvlJc w:val="left"/>
      <w:pPr>
        <w:ind w:left="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DC2A302">
      <w:start w:val="1"/>
      <w:numFmt w:val="bullet"/>
      <w:lvlText w:val="o"/>
      <w:lvlJc w:val="left"/>
      <w:pPr>
        <w:ind w:left="1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0FCFBE0">
      <w:start w:val="1"/>
      <w:numFmt w:val="bullet"/>
      <w:lvlText w:val="▪"/>
      <w:lvlJc w:val="left"/>
      <w:pPr>
        <w:ind w:left="1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EF638E0">
      <w:start w:val="1"/>
      <w:numFmt w:val="bullet"/>
      <w:lvlText w:val="•"/>
      <w:lvlJc w:val="left"/>
      <w:pPr>
        <w:ind w:left="2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BE02D8C">
      <w:start w:val="1"/>
      <w:numFmt w:val="bullet"/>
      <w:lvlText w:val="o"/>
      <w:lvlJc w:val="left"/>
      <w:pPr>
        <w:ind w:left="3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F40D7CA">
      <w:start w:val="1"/>
      <w:numFmt w:val="bullet"/>
      <w:lvlText w:val="▪"/>
      <w:lvlJc w:val="left"/>
      <w:pPr>
        <w:ind w:left="4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014E9CC">
      <w:start w:val="1"/>
      <w:numFmt w:val="bullet"/>
      <w:lvlText w:val="•"/>
      <w:lvlJc w:val="left"/>
      <w:pPr>
        <w:ind w:left="4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732BE5C">
      <w:start w:val="1"/>
      <w:numFmt w:val="bullet"/>
      <w:lvlText w:val="o"/>
      <w:lvlJc w:val="left"/>
      <w:pPr>
        <w:ind w:left="5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CD039B8">
      <w:start w:val="1"/>
      <w:numFmt w:val="bullet"/>
      <w:lvlText w:val="▪"/>
      <w:lvlJc w:val="left"/>
      <w:pPr>
        <w:ind w:left="6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2F75D19"/>
    <w:multiLevelType w:val="hybridMultilevel"/>
    <w:tmpl w:val="BF92FB0E"/>
    <w:lvl w:ilvl="0" w:tplc="FF56172A">
      <w:start w:val="1"/>
      <w:numFmt w:val="bullet"/>
      <w:lvlText w:val="•"/>
      <w:lvlJc w:val="left"/>
      <w:pPr>
        <w:ind w:left="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A645088">
      <w:start w:val="1"/>
      <w:numFmt w:val="bullet"/>
      <w:lvlText w:val="o"/>
      <w:lvlJc w:val="left"/>
      <w:pPr>
        <w:ind w:left="1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81A038C">
      <w:start w:val="1"/>
      <w:numFmt w:val="bullet"/>
      <w:lvlText w:val="▪"/>
      <w:lvlJc w:val="left"/>
      <w:pPr>
        <w:ind w:left="1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08EC3C8">
      <w:start w:val="1"/>
      <w:numFmt w:val="bullet"/>
      <w:lvlText w:val="•"/>
      <w:lvlJc w:val="left"/>
      <w:pPr>
        <w:ind w:left="2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306FC62">
      <w:start w:val="1"/>
      <w:numFmt w:val="bullet"/>
      <w:lvlText w:val="o"/>
      <w:lvlJc w:val="left"/>
      <w:pPr>
        <w:ind w:left="3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3943416">
      <w:start w:val="1"/>
      <w:numFmt w:val="bullet"/>
      <w:lvlText w:val="▪"/>
      <w:lvlJc w:val="left"/>
      <w:pPr>
        <w:ind w:left="4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2B60AD2">
      <w:start w:val="1"/>
      <w:numFmt w:val="bullet"/>
      <w:lvlText w:val="•"/>
      <w:lvlJc w:val="left"/>
      <w:pPr>
        <w:ind w:left="4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492469A">
      <w:start w:val="1"/>
      <w:numFmt w:val="bullet"/>
      <w:lvlText w:val="o"/>
      <w:lvlJc w:val="left"/>
      <w:pPr>
        <w:ind w:left="5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C8AFF76">
      <w:start w:val="1"/>
      <w:numFmt w:val="bullet"/>
      <w:lvlText w:val="▪"/>
      <w:lvlJc w:val="left"/>
      <w:pPr>
        <w:ind w:left="6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5406525">
    <w:abstractNumId w:val="0"/>
  </w:num>
  <w:num w:numId="2" w16cid:durableId="2019037262">
    <w:abstractNumId w:val="2"/>
  </w:num>
  <w:num w:numId="3" w16cid:durableId="142427902">
    <w:abstractNumId w:val="5"/>
  </w:num>
  <w:num w:numId="4" w16cid:durableId="796995949">
    <w:abstractNumId w:val="6"/>
  </w:num>
  <w:num w:numId="5" w16cid:durableId="1858734488">
    <w:abstractNumId w:val="4"/>
  </w:num>
  <w:num w:numId="6" w16cid:durableId="972059064">
    <w:abstractNumId w:val="3"/>
  </w:num>
  <w:num w:numId="7" w16cid:durableId="2050571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E11"/>
    <w:rsid w:val="000541F2"/>
    <w:rsid w:val="00936E11"/>
    <w:rsid w:val="00C5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6969E8"/>
  <w15:docId w15:val="{1DB1DE96-B8FB-5147-8AA7-907EB606F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9" w:line="258" w:lineRule="auto"/>
      <w:ind w:left="310" w:right="14" w:hanging="190"/>
    </w:pPr>
    <w:rPr>
      <w:rFonts w:ascii="Times New Roman" w:eastAsia="Times New Roman" w:hAnsi="Times New Roman" w:cs="Times New Roman"/>
      <w:color w:val="333333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i/>
      <w:color w:val="555555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1" w:line="259" w:lineRule="auto"/>
      <w:ind w:left="130" w:hanging="10"/>
      <w:outlineLvl w:val="1"/>
    </w:pPr>
    <w:rPr>
      <w:rFonts w:ascii="Times New Roman" w:eastAsia="Times New Roman" w:hAnsi="Times New Roman" w:cs="Times New Roman"/>
      <w:b/>
      <w:color w:val="171717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71717"/>
      <w:sz w:val="21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i/>
      <w:color w:val="555555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assandrak-cyber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assandrak-cyber?tab=repositories" TargetMode="External"/><Relationship Id="rId5" Type="http://schemas.openxmlformats.org/officeDocument/2006/relationships/hyperlink" Target="https://www.linkedin.com/in/cassandra-hopkins-14a572345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775</Words>
  <Characters>4422</Characters>
  <Application>Microsoft Office Word</Application>
  <DocSecurity>0</DocSecurity>
  <Lines>36</Lines>
  <Paragraphs>10</Paragraphs>
  <ScaleCrop>false</ScaleCrop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Cassandra Krawczak-Brodie | Cybersecurity Internship Resume</dc:title>
  <dc:subject>(unspecified)</dc:subject>
  <dc:creator>Cassandra Krawczak-Brodie</dc:creator>
  <cp:keywords/>
  <cp:lastModifiedBy>Cassandra Hopkins</cp:lastModifiedBy>
  <cp:revision>2</cp:revision>
  <dcterms:created xsi:type="dcterms:W3CDTF">2026-09-23T01:00:00Z</dcterms:created>
  <dcterms:modified xsi:type="dcterms:W3CDTF">2026-09-23T01:00:00Z</dcterms:modified>
</cp:coreProperties>
</file>