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6993163"/>
        <w:docPartObj>
          <w:docPartGallery w:val="Cover Pages"/>
          <w:docPartUnique/>
        </w:docPartObj>
      </w:sdtPr>
      <w:sdtEndPr/>
      <w:sdtContent>
        <w:p w:rsidR="00A912AE" w:rsidRDefault="00A912A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04432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912AE" w:rsidRDefault="006419B0" w:rsidP="00A912AE">
                                    <w:pPr>
                                      <w:pStyle w:val="NoSpacing"/>
                                      <w:rPr>
                                        <w:color w:val="595959" w:themeColor="text1" w:themeTint="A6"/>
                                        <w:sz w:val="28"/>
                                        <w:szCs w:val="28"/>
                                      </w:rPr>
                                    </w:pPr>
                                    <w:r>
                                      <w:rPr>
                                        <w:color w:val="595959" w:themeColor="text1" w:themeTint="A6"/>
                                        <w:sz w:val="28"/>
                                        <w:szCs w:val="28"/>
                                      </w:rPr>
                                      <w:t>Cassandra Ann Fernandes</w:t>
                                    </w:r>
                                  </w:p>
                                </w:sdtContent>
                              </w:sdt>
                              <w:p w:rsidR="00A912AE" w:rsidRDefault="00A912A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912AE" w:rsidRDefault="006419B0" w:rsidP="00A912AE">
                              <w:pPr>
                                <w:pStyle w:val="NoSpacing"/>
                                <w:rPr>
                                  <w:color w:val="595959" w:themeColor="text1" w:themeTint="A6"/>
                                  <w:sz w:val="28"/>
                                  <w:szCs w:val="28"/>
                                </w:rPr>
                              </w:pPr>
                              <w:r>
                                <w:rPr>
                                  <w:color w:val="595959" w:themeColor="text1" w:themeTint="A6"/>
                                  <w:sz w:val="28"/>
                                  <w:szCs w:val="28"/>
                                </w:rPr>
                                <w:t>Cassandra Ann Fernandes</w:t>
                              </w:r>
                            </w:p>
                          </w:sdtContent>
                        </w:sdt>
                        <w:p w:rsidR="00A912AE" w:rsidRDefault="00A912A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2AE" w:rsidRDefault="00A912AE">
                                <w:pPr>
                                  <w:pStyle w:val="NoSpacing"/>
                                  <w:jc w:val="right"/>
                                  <w:rPr>
                                    <w:color w:val="5B9BD5" w:themeColor="accent1"/>
                                    <w:sz w:val="28"/>
                                    <w:szCs w:val="28"/>
                                  </w:rPr>
                                </w:pPr>
                                <w:r>
                                  <w:rPr>
                                    <w:color w:val="5B9BD5" w:themeColor="accent1"/>
                                    <w:sz w:val="28"/>
                                    <w:szCs w:val="28"/>
                                  </w:rPr>
                                  <w:t>H00200702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A912AE" w:rsidRDefault="00A912A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912AE" w:rsidRDefault="00A912AE">
                          <w:pPr>
                            <w:pStyle w:val="NoSpacing"/>
                            <w:jc w:val="right"/>
                            <w:rPr>
                              <w:color w:val="5B9BD5" w:themeColor="accent1"/>
                              <w:sz w:val="28"/>
                              <w:szCs w:val="28"/>
                            </w:rPr>
                          </w:pPr>
                          <w:r>
                            <w:rPr>
                              <w:color w:val="5B9BD5" w:themeColor="accent1"/>
                              <w:sz w:val="28"/>
                              <w:szCs w:val="28"/>
                            </w:rPr>
                            <w:t>H00200702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A912AE" w:rsidRDefault="00A912A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2AE" w:rsidRDefault="00D7594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12AE">
                                      <w:rPr>
                                        <w:caps/>
                                        <w:color w:val="5B9BD5" w:themeColor="accent1"/>
                                        <w:sz w:val="64"/>
                                        <w:szCs w:val="64"/>
                                      </w:rPr>
                                      <w:t>Web Programming</w:t>
                                    </w:r>
                                  </w:sdtContent>
                                </w:sdt>
                              </w:p>
                              <w:p w:rsidR="00A912AE" w:rsidRDefault="00D7594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A912AE">
                                      <w:rPr>
                                        <w:color w:val="404040" w:themeColor="text1" w:themeTint="BF"/>
                                        <w:sz w:val="36"/>
                                        <w:szCs w:val="36"/>
                                      </w:rPr>
                                      <w:t>Coursework 2 – Cassandra Ann Fernandes</w:t>
                                    </w:r>
                                  </w:sdtContent>
                                </w:sdt>
                                <w:r w:rsidR="00A912AE">
                                  <w:rPr>
                                    <w:color w:val="404040" w:themeColor="text1" w:themeTint="BF"/>
                                    <w:sz w:val="36"/>
                                    <w:szCs w:val="36"/>
                                  </w:rPr>
                                  <w:t xml:space="preserve"> </w:t>
                                </w:r>
                                <w:proofErr w:type="gramStart"/>
                                <w:r w:rsidR="00A912AE">
                                  <w:rPr>
                                    <w:color w:val="404040" w:themeColor="text1" w:themeTint="BF"/>
                                    <w:sz w:val="36"/>
                                    <w:szCs w:val="36"/>
                                  </w:rPr>
                                  <w:t>And</w:t>
                                </w:r>
                                <w:proofErr w:type="gramEnd"/>
                                <w:r w:rsidR="00A912AE">
                                  <w:rPr>
                                    <w:color w:val="404040" w:themeColor="text1" w:themeTint="BF"/>
                                    <w:sz w:val="36"/>
                                    <w:szCs w:val="36"/>
                                  </w:rPr>
                                  <w:t xml:space="preserve"> Amina </w:t>
                                </w:r>
                                <w:proofErr w:type="spellStart"/>
                                <w:r w:rsidR="00A912AE">
                                  <w:rPr>
                                    <w:color w:val="404040" w:themeColor="text1" w:themeTint="BF"/>
                                    <w:sz w:val="36"/>
                                    <w:szCs w:val="36"/>
                                  </w:rPr>
                                  <w:t>Farook</w:t>
                                </w:r>
                                <w:proofErr w:type="spellEnd"/>
                                <w:r w:rsidR="00A912AE">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912AE" w:rsidRDefault="00A912A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Web Programming</w:t>
                              </w:r>
                            </w:sdtContent>
                          </w:sdt>
                        </w:p>
                        <w:p w:rsidR="00A912AE" w:rsidRDefault="00A912AE">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Coursework 2 – Cassandra Ann Fernandes</w:t>
                              </w:r>
                            </w:sdtContent>
                          </w:sdt>
                          <w:r>
                            <w:rPr>
                              <w:color w:val="404040" w:themeColor="text1" w:themeTint="BF"/>
                              <w:sz w:val="36"/>
                              <w:szCs w:val="36"/>
                            </w:rPr>
                            <w:t xml:space="preserve"> And Amina Farook.</w:t>
                          </w:r>
                        </w:p>
                      </w:txbxContent>
                    </v:textbox>
                    <w10:wrap type="square" anchorx="page" anchory="page"/>
                  </v:shape>
                </w:pict>
              </mc:Fallback>
            </mc:AlternateContent>
          </w:r>
        </w:p>
        <w:p w:rsidR="00A912AE" w:rsidRDefault="00A912AE">
          <w:r>
            <w:br w:type="page"/>
          </w:r>
        </w:p>
      </w:sdtContent>
    </w:sdt>
    <w:p w:rsidR="00A912AE" w:rsidRPr="00A912AE" w:rsidRDefault="00A912AE">
      <w:pPr>
        <w:rPr>
          <w:sz w:val="28"/>
          <w:szCs w:val="28"/>
        </w:rPr>
      </w:pPr>
      <w:r>
        <w:rPr>
          <w:sz w:val="28"/>
          <w:szCs w:val="28"/>
        </w:rPr>
        <w:lastRenderedPageBreak/>
        <w:t>This coursework was done mostly by myself with added help from Amina.</w:t>
      </w:r>
      <w:r w:rsidR="00E9484B">
        <w:rPr>
          <w:sz w:val="28"/>
          <w:szCs w:val="28"/>
        </w:rPr>
        <w:t xml:space="preserve"> Special mention to my lecturers Ms. </w:t>
      </w:r>
      <w:proofErr w:type="spellStart"/>
      <w:r w:rsidR="00E9484B">
        <w:rPr>
          <w:sz w:val="28"/>
          <w:szCs w:val="28"/>
        </w:rPr>
        <w:t>Smitha</w:t>
      </w:r>
      <w:proofErr w:type="spellEnd"/>
      <w:r w:rsidR="00E9484B">
        <w:rPr>
          <w:sz w:val="28"/>
          <w:szCs w:val="28"/>
        </w:rPr>
        <w:t xml:space="preserve">, </w:t>
      </w:r>
      <w:proofErr w:type="spellStart"/>
      <w:r w:rsidR="00E9484B">
        <w:rPr>
          <w:sz w:val="28"/>
          <w:szCs w:val="28"/>
        </w:rPr>
        <w:t>Ms</w:t>
      </w:r>
      <w:proofErr w:type="spellEnd"/>
      <w:r w:rsidR="00E9484B">
        <w:rPr>
          <w:sz w:val="28"/>
          <w:szCs w:val="28"/>
        </w:rPr>
        <w:t xml:space="preserve"> Hind and Mr. </w:t>
      </w:r>
      <w:proofErr w:type="spellStart"/>
      <w:r w:rsidR="00E9484B">
        <w:rPr>
          <w:sz w:val="28"/>
          <w:szCs w:val="28"/>
        </w:rPr>
        <w:t>Hamdan</w:t>
      </w:r>
      <w:proofErr w:type="spellEnd"/>
      <w:r w:rsidR="00E9484B">
        <w:rPr>
          <w:sz w:val="28"/>
          <w:szCs w:val="28"/>
        </w:rPr>
        <w:t xml:space="preserve"> for their added help and guidance through this coursework.</w:t>
      </w:r>
      <w:r>
        <w:rPr>
          <w:sz w:val="28"/>
          <w:szCs w:val="28"/>
        </w:rPr>
        <w:br/>
      </w:r>
      <w:r>
        <w:rPr>
          <w:sz w:val="28"/>
          <w:szCs w:val="28"/>
        </w:rPr>
        <w:br/>
      </w:r>
    </w:p>
    <w:tbl>
      <w:tblPr>
        <w:tblStyle w:val="TableGrid"/>
        <w:tblW w:w="0" w:type="auto"/>
        <w:tblLook w:val="04A0" w:firstRow="1" w:lastRow="0" w:firstColumn="1" w:lastColumn="0" w:noHBand="0" w:noVBand="1"/>
      </w:tblPr>
      <w:tblGrid>
        <w:gridCol w:w="4675"/>
        <w:gridCol w:w="4675"/>
      </w:tblGrid>
      <w:tr w:rsidR="00A912AE" w:rsidTr="00A912AE">
        <w:trPr>
          <w:trHeight w:val="548"/>
        </w:trPr>
        <w:tc>
          <w:tcPr>
            <w:tcW w:w="4675" w:type="dxa"/>
          </w:tcPr>
          <w:p w:rsidR="00A912AE" w:rsidRDefault="00A912AE">
            <w:pPr>
              <w:rPr>
                <w:sz w:val="28"/>
                <w:szCs w:val="28"/>
              </w:rPr>
            </w:pPr>
            <w:r>
              <w:rPr>
                <w:sz w:val="28"/>
                <w:szCs w:val="28"/>
              </w:rPr>
              <w:t>Cassandra Ann Fernandes(CMS)</w:t>
            </w:r>
          </w:p>
        </w:tc>
        <w:tc>
          <w:tcPr>
            <w:tcW w:w="4675" w:type="dxa"/>
          </w:tcPr>
          <w:p w:rsidR="00A912AE" w:rsidRDefault="00A912AE">
            <w:pPr>
              <w:rPr>
                <w:sz w:val="28"/>
                <w:szCs w:val="28"/>
              </w:rPr>
            </w:pPr>
            <w:r>
              <w:rPr>
                <w:sz w:val="28"/>
                <w:szCs w:val="28"/>
              </w:rPr>
              <w:t xml:space="preserve">Amina </w:t>
            </w:r>
            <w:proofErr w:type="spellStart"/>
            <w:r>
              <w:rPr>
                <w:sz w:val="28"/>
                <w:szCs w:val="28"/>
              </w:rPr>
              <w:t>Farook</w:t>
            </w:r>
            <w:proofErr w:type="spellEnd"/>
            <w:r>
              <w:rPr>
                <w:sz w:val="28"/>
                <w:szCs w:val="28"/>
              </w:rPr>
              <w:t xml:space="preserve"> (EUI)</w:t>
            </w:r>
          </w:p>
        </w:tc>
      </w:tr>
      <w:tr w:rsidR="00A912AE" w:rsidTr="00A912AE">
        <w:tc>
          <w:tcPr>
            <w:tcW w:w="4675" w:type="dxa"/>
          </w:tcPr>
          <w:p w:rsidR="00A912AE" w:rsidRDefault="00A912AE">
            <w:pPr>
              <w:rPr>
                <w:sz w:val="28"/>
                <w:szCs w:val="28"/>
              </w:rPr>
            </w:pPr>
            <w:r>
              <w:rPr>
                <w:sz w:val="28"/>
                <w:szCs w:val="28"/>
              </w:rPr>
              <w:t>Tables and table design</w:t>
            </w:r>
          </w:p>
        </w:tc>
        <w:tc>
          <w:tcPr>
            <w:tcW w:w="4675" w:type="dxa"/>
          </w:tcPr>
          <w:p w:rsidR="00A912AE" w:rsidRDefault="00A912AE">
            <w:pPr>
              <w:rPr>
                <w:sz w:val="28"/>
                <w:szCs w:val="28"/>
              </w:rPr>
            </w:pPr>
            <w:r>
              <w:rPr>
                <w:sz w:val="28"/>
                <w:szCs w:val="28"/>
              </w:rPr>
              <w:t>RWD responsive</w:t>
            </w:r>
          </w:p>
        </w:tc>
      </w:tr>
      <w:tr w:rsidR="00A912AE" w:rsidTr="00A912AE">
        <w:tc>
          <w:tcPr>
            <w:tcW w:w="4675" w:type="dxa"/>
          </w:tcPr>
          <w:p w:rsidR="00A912AE" w:rsidRDefault="00A912AE">
            <w:pPr>
              <w:rPr>
                <w:sz w:val="28"/>
                <w:szCs w:val="28"/>
              </w:rPr>
            </w:pPr>
            <w:r>
              <w:rPr>
                <w:sz w:val="28"/>
                <w:szCs w:val="28"/>
              </w:rPr>
              <w:t>Ajax implementation</w:t>
            </w:r>
            <w:r w:rsidR="008F4C7C">
              <w:rPr>
                <w:sz w:val="28"/>
                <w:szCs w:val="28"/>
              </w:rPr>
              <w:t xml:space="preserve"> (Hello Ajax)</w:t>
            </w:r>
          </w:p>
        </w:tc>
        <w:tc>
          <w:tcPr>
            <w:tcW w:w="4675" w:type="dxa"/>
          </w:tcPr>
          <w:p w:rsidR="00A912AE" w:rsidRDefault="00A912AE">
            <w:pPr>
              <w:rPr>
                <w:sz w:val="28"/>
                <w:szCs w:val="28"/>
              </w:rPr>
            </w:pPr>
            <w:r>
              <w:rPr>
                <w:sz w:val="28"/>
                <w:szCs w:val="28"/>
              </w:rPr>
              <w:t>Bootstrap website skeleton</w:t>
            </w:r>
          </w:p>
        </w:tc>
      </w:tr>
      <w:tr w:rsidR="00A912AE" w:rsidTr="00A912AE">
        <w:tc>
          <w:tcPr>
            <w:tcW w:w="4675" w:type="dxa"/>
          </w:tcPr>
          <w:p w:rsidR="00A912AE" w:rsidRDefault="00A912AE">
            <w:pPr>
              <w:rPr>
                <w:sz w:val="28"/>
                <w:szCs w:val="28"/>
              </w:rPr>
            </w:pPr>
            <w:r>
              <w:rPr>
                <w:sz w:val="28"/>
                <w:szCs w:val="28"/>
              </w:rPr>
              <w:t>API And web security principles</w:t>
            </w:r>
          </w:p>
        </w:tc>
        <w:tc>
          <w:tcPr>
            <w:tcW w:w="4675" w:type="dxa"/>
          </w:tcPr>
          <w:p w:rsidR="00A912AE" w:rsidRDefault="00A912AE">
            <w:pPr>
              <w:rPr>
                <w:sz w:val="28"/>
                <w:szCs w:val="28"/>
              </w:rPr>
            </w:pPr>
            <w:r>
              <w:rPr>
                <w:sz w:val="28"/>
                <w:szCs w:val="28"/>
              </w:rPr>
              <w:t>Mockup</w:t>
            </w:r>
          </w:p>
        </w:tc>
      </w:tr>
      <w:tr w:rsidR="00A912AE" w:rsidTr="00A912AE">
        <w:tc>
          <w:tcPr>
            <w:tcW w:w="4675" w:type="dxa"/>
          </w:tcPr>
          <w:p w:rsidR="00A912AE" w:rsidRDefault="00A912AE">
            <w:pPr>
              <w:rPr>
                <w:sz w:val="28"/>
                <w:szCs w:val="28"/>
              </w:rPr>
            </w:pPr>
            <w:r>
              <w:rPr>
                <w:sz w:val="28"/>
                <w:szCs w:val="28"/>
              </w:rPr>
              <w:t>Reformatting of web page</w:t>
            </w:r>
          </w:p>
        </w:tc>
        <w:tc>
          <w:tcPr>
            <w:tcW w:w="4675" w:type="dxa"/>
          </w:tcPr>
          <w:p w:rsidR="00A912AE" w:rsidRDefault="00A912AE">
            <w:pPr>
              <w:rPr>
                <w:sz w:val="28"/>
                <w:szCs w:val="28"/>
              </w:rPr>
            </w:pPr>
          </w:p>
        </w:tc>
      </w:tr>
      <w:tr w:rsidR="00A912AE" w:rsidTr="00A912AE">
        <w:tc>
          <w:tcPr>
            <w:tcW w:w="4675" w:type="dxa"/>
          </w:tcPr>
          <w:p w:rsidR="00A912AE" w:rsidRDefault="00A912AE">
            <w:pPr>
              <w:rPr>
                <w:sz w:val="28"/>
                <w:szCs w:val="28"/>
              </w:rPr>
            </w:pPr>
            <w:r>
              <w:rPr>
                <w:sz w:val="28"/>
                <w:szCs w:val="28"/>
              </w:rPr>
              <w:t>Report PDF</w:t>
            </w:r>
          </w:p>
        </w:tc>
        <w:tc>
          <w:tcPr>
            <w:tcW w:w="4675" w:type="dxa"/>
          </w:tcPr>
          <w:p w:rsidR="00A912AE" w:rsidRDefault="00A912AE">
            <w:pPr>
              <w:rPr>
                <w:sz w:val="28"/>
                <w:szCs w:val="28"/>
              </w:rPr>
            </w:pPr>
          </w:p>
        </w:tc>
      </w:tr>
      <w:tr w:rsidR="00A912AE" w:rsidTr="00A912AE">
        <w:tc>
          <w:tcPr>
            <w:tcW w:w="4675" w:type="dxa"/>
          </w:tcPr>
          <w:p w:rsidR="00A912AE" w:rsidRDefault="00A912AE">
            <w:pPr>
              <w:rPr>
                <w:sz w:val="28"/>
                <w:szCs w:val="28"/>
              </w:rPr>
            </w:pPr>
            <w:r>
              <w:rPr>
                <w:sz w:val="28"/>
                <w:szCs w:val="28"/>
              </w:rPr>
              <w:t>Browse, Edit</w:t>
            </w:r>
            <w:r w:rsidR="008F4C7C">
              <w:rPr>
                <w:sz w:val="28"/>
                <w:szCs w:val="28"/>
              </w:rPr>
              <w:t>, Insert</w:t>
            </w:r>
            <w:r>
              <w:rPr>
                <w:sz w:val="28"/>
                <w:szCs w:val="28"/>
              </w:rPr>
              <w:t>, delete functions in the website</w:t>
            </w:r>
          </w:p>
        </w:tc>
        <w:tc>
          <w:tcPr>
            <w:tcW w:w="4675" w:type="dxa"/>
          </w:tcPr>
          <w:p w:rsidR="00A912AE" w:rsidRDefault="00A912AE">
            <w:pPr>
              <w:rPr>
                <w:sz w:val="28"/>
                <w:szCs w:val="28"/>
              </w:rPr>
            </w:pPr>
          </w:p>
        </w:tc>
      </w:tr>
      <w:tr w:rsidR="00A912AE" w:rsidTr="00A912AE">
        <w:tc>
          <w:tcPr>
            <w:tcW w:w="4675" w:type="dxa"/>
          </w:tcPr>
          <w:p w:rsidR="00A912AE" w:rsidRDefault="00A912AE">
            <w:pPr>
              <w:rPr>
                <w:sz w:val="28"/>
                <w:szCs w:val="28"/>
              </w:rPr>
            </w:pPr>
          </w:p>
        </w:tc>
        <w:tc>
          <w:tcPr>
            <w:tcW w:w="4675" w:type="dxa"/>
          </w:tcPr>
          <w:p w:rsidR="00A912AE" w:rsidRDefault="00A912AE">
            <w:pPr>
              <w:rPr>
                <w:sz w:val="28"/>
                <w:szCs w:val="28"/>
              </w:rPr>
            </w:pPr>
          </w:p>
        </w:tc>
      </w:tr>
    </w:tbl>
    <w:p w:rsidR="004F5723" w:rsidRDefault="004F5723">
      <w:pPr>
        <w:rPr>
          <w:sz w:val="28"/>
          <w:szCs w:val="28"/>
        </w:rPr>
      </w:pPr>
    </w:p>
    <w:p w:rsidR="008F4C7C" w:rsidRDefault="008F4C7C" w:rsidP="008F4C7C">
      <w:pPr>
        <w:rPr>
          <w:rFonts w:ascii="Corbel" w:hAnsi="Corbel" w:cs="Courier New"/>
          <w:b/>
          <w:bCs/>
          <w:color w:val="000000" w:themeColor="text1"/>
          <w:sz w:val="28"/>
          <w:szCs w:val="20"/>
        </w:rPr>
      </w:pPr>
      <w:r w:rsidRPr="007C0B05">
        <w:rPr>
          <w:rFonts w:ascii="Corbel" w:hAnsi="Corbel" w:cs="Courier New"/>
          <w:b/>
          <w:bCs/>
          <w:color w:val="000000" w:themeColor="text1"/>
          <w:sz w:val="28"/>
          <w:szCs w:val="20"/>
        </w:rPr>
        <w:t>Best Practices of Web Programming</w:t>
      </w:r>
      <w:r>
        <w:rPr>
          <w:rFonts w:ascii="Corbel" w:hAnsi="Corbel" w:cs="Courier New"/>
          <w:b/>
          <w:bCs/>
          <w:color w:val="000000" w:themeColor="text1"/>
          <w:sz w:val="28"/>
          <w:szCs w:val="20"/>
        </w:rPr>
        <w:t>:</w:t>
      </w:r>
    </w:p>
    <w:p w:rsidR="008F4C7C" w:rsidRDefault="008F4C7C" w:rsidP="008F4C7C">
      <w:pPr>
        <w:jc w:val="both"/>
        <w:rPr>
          <w:rFonts w:ascii="Corbel" w:hAnsi="Corbel" w:cs="Courier New"/>
          <w:bCs/>
          <w:color w:val="000000" w:themeColor="text1"/>
          <w:sz w:val="24"/>
          <w:szCs w:val="20"/>
        </w:rPr>
      </w:pPr>
      <w:r>
        <w:rPr>
          <w:rFonts w:ascii="Corbel" w:hAnsi="Corbel" w:cs="Courier New"/>
          <w:bCs/>
          <w:color w:val="000000" w:themeColor="text1"/>
          <w:sz w:val="24"/>
          <w:szCs w:val="20"/>
        </w:rPr>
        <w:t xml:space="preserve">Good web design is one which contains the best practices within the programming realm. By using what we had been taught in the lectures, the theme of the website screams “fun”, and a more relatable design to the original twitter.com website. The template used in the website had been similar to one found on layitout.com. The website contents had been arranged in such </w:t>
      </w:r>
      <w:proofErr w:type="gramStart"/>
      <w:r>
        <w:rPr>
          <w:rFonts w:ascii="Corbel" w:hAnsi="Corbel" w:cs="Courier New"/>
          <w:bCs/>
          <w:color w:val="000000" w:themeColor="text1"/>
          <w:sz w:val="24"/>
          <w:szCs w:val="20"/>
        </w:rPr>
        <w:t>a</w:t>
      </w:r>
      <w:proofErr w:type="gramEnd"/>
      <w:r>
        <w:rPr>
          <w:rFonts w:ascii="Corbel" w:hAnsi="Corbel" w:cs="Courier New"/>
          <w:bCs/>
          <w:color w:val="000000" w:themeColor="text1"/>
          <w:sz w:val="24"/>
          <w:szCs w:val="20"/>
        </w:rPr>
        <w:t xml:space="preserve"> </w:t>
      </w:r>
      <w:proofErr w:type="spellStart"/>
      <w:r>
        <w:rPr>
          <w:rFonts w:ascii="Corbel" w:hAnsi="Corbel" w:cs="Courier New"/>
          <w:bCs/>
          <w:color w:val="000000" w:themeColor="text1"/>
          <w:sz w:val="24"/>
          <w:szCs w:val="20"/>
        </w:rPr>
        <w:t>a</w:t>
      </w:r>
      <w:proofErr w:type="spellEnd"/>
      <w:r>
        <w:rPr>
          <w:rFonts w:ascii="Corbel" w:hAnsi="Corbel" w:cs="Courier New"/>
          <w:bCs/>
          <w:color w:val="000000" w:themeColor="text1"/>
          <w:sz w:val="24"/>
          <w:szCs w:val="20"/>
        </w:rPr>
        <w:t xml:space="preserve"> way to facilitate easy navigation throughout the website.</w:t>
      </w:r>
    </w:p>
    <w:p w:rsidR="008F4C7C" w:rsidRDefault="008F4C7C" w:rsidP="008F4C7C">
      <w:pPr>
        <w:jc w:val="both"/>
        <w:rPr>
          <w:rFonts w:ascii="Corbel" w:hAnsi="Corbel" w:cs="Courier New"/>
          <w:bCs/>
          <w:color w:val="000000" w:themeColor="text1"/>
          <w:sz w:val="24"/>
          <w:szCs w:val="20"/>
        </w:rPr>
      </w:pPr>
      <w:r>
        <w:rPr>
          <w:rFonts w:ascii="Corbel" w:hAnsi="Corbel" w:cs="Courier New"/>
          <w:bCs/>
          <w:color w:val="000000" w:themeColor="text1"/>
          <w:sz w:val="24"/>
          <w:szCs w:val="20"/>
        </w:rPr>
        <w:t xml:space="preserve">The language used in the website is PHP. Through this language, it was possible to make the original layout of the website possible. The use of comments and </w:t>
      </w:r>
      <w:proofErr w:type="spellStart"/>
      <w:r w:rsidR="008E6FBC">
        <w:rPr>
          <w:rFonts w:ascii="Corbel" w:hAnsi="Corbel" w:cs="Courier New"/>
          <w:bCs/>
          <w:color w:val="000000" w:themeColor="text1"/>
          <w:sz w:val="24"/>
          <w:szCs w:val="20"/>
        </w:rPr>
        <w:t>identation</w:t>
      </w:r>
      <w:proofErr w:type="spellEnd"/>
      <w:r>
        <w:rPr>
          <w:rFonts w:ascii="Corbel" w:hAnsi="Corbel" w:cs="Courier New"/>
          <w:bCs/>
          <w:color w:val="000000" w:themeColor="text1"/>
          <w:sz w:val="24"/>
          <w:szCs w:val="20"/>
        </w:rPr>
        <w:t xml:space="preserve"> made it </w:t>
      </w:r>
      <w:r w:rsidR="008E6FBC">
        <w:rPr>
          <w:rFonts w:ascii="Corbel" w:hAnsi="Corbel" w:cs="Courier New"/>
          <w:bCs/>
          <w:color w:val="000000" w:themeColor="text1"/>
          <w:sz w:val="24"/>
          <w:szCs w:val="20"/>
        </w:rPr>
        <w:t>easier to understand where to improve on certain areas of the website so it is easily maintainable and extendable.</w:t>
      </w:r>
    </w:p>
    <w:p w:rsidR="008F4C7C" w:rsidRDefault="008F4C7C" w:rsidP="008F4C7C">
      <w:pPr>
        <w:jc w:val="both"/>
        <w:rPr>
          <w:rFonts w:ascii="Corbel" w:hAnsi="Corbel" w:cs="Courier New"/>
          <w:bCs/>
          <w:color w:val="000000" w:themeColor="text1"/>
          <w:sz w:val="24"/>
          <w:szCs w:val="20"/>
        </w:rPr>
      </w:pPr>
    </w:p>
    <w:p w:rsidR="008E6FBC" w:rsidRDefault="008E6FBC" w:rsidP="008E6FBC">
      <w:pPr>
        <w:rPr>
          <w:rFonts w:ascii="Corbel" w:hAnsi="Corbel" w:cs="Courier New"/>
          <w:b/>
          <w:bCs/>
          <w:color w:val="000000" w:themeColor="text1"/>
          <w:sz w:val="28"/>
          <w:szCs w:val="20"/>
        </w:rPr>
      </w:pPr>
      <w:r>
        <w:rPr>
          <w:rFonts w:ascii="Corbel" w:hAnsi="Corbel" w:cs="Courier New"/>
          <w:b/>
          <w:bCs/>
          <w:color w:val="000000" w:themeColor="text1"/>
          <w:sz w:val="28"/>
          <w:szCs w:val="20"/>
        </w:rPr>
        <w:t>AJAX Implementation:</w:t>
      </w:r>
    </w:p>
    <w:p w:rsidR="008E6FBC" w:rsidRDefault="008E6FBC" w:rsidP="008E6FBC">
      <w:pPr>
        <w:rPr>
          <w:rFonts w:ascii="Corbel" w:hAnsi="Corbel" w:cs="Courier New"/>
          <w:bCs/>
          <w:color w:val="000000" w:themeColor="text1"/>
          <w:sz w:val="24"/>
          <w:szCs w:val="20"/>
        </w:rPr>
      </w:pPr>
      <w:r>
        <w:rPr>
          <w:rFonts w:ascii="Corbel" w:hAnsi="Corbel" w:cs="Courier New"/>
          <w:bCs/>
          <w:color w:val="000000" w:themeColor="text1"/>
          <w:sz w:val="24"/>
          <w:szCs w:val="20"/>
        </w:rPr>
        <w:t xml:space="preserve">To implement Ajax on the website, I referred to the notes given in the lectures, and W3C schools for understanding how the AJAX code is written. The notes given in the lectures paved a way for me to learn how to get the task done for the “Hello World” or in the website “Hello Ajax” to be created. </w:t>
      </w:r>
      <w:r>
        <w:rPr>
          <w:rFonts w:ascii="Corbel" w:hAnsi="Corbel" w:cs="Courier New"/>
          <w:bCs/>
          <w:color w:val="000000" w:themeColor="text1"/>
          <w:sz w:val="24"/>
          <w:szCs w:val="20"/>
        </w:rPr>
        <w:br/>
        <w:t>When the user clicks the button</w:t>
      </w:r>
      <w:r w:rsidR="00E9484B">
        <w:rPr>
          <w:rFonts w:ascii="Corbel" w:hAnsi="Corbel" w:cs="Courier New"/>
          <w:bCs/>
          <w:color w:val="000000" w:themeColor="text1"/>
          <w:sz w:val="24"/>
          <w:szCs w:val="20"/>
        </w:rPr>
        <w:t xml:space="preserve">, the </w:t>
      </w:r>
      <w:proofErr w:type="spellStart"/>
      <w:r w:rsidR="00E9484B">
        <w:rPr>
          <w:rFonts w:ascii="Corbel" w:hAnsi="Corbel" w:cs="Courier New"/>
          <w:bCs/>
          <w:color w:val="000000" w:themeColor="text1"/>
          <w:sz w:val="24"/>
          <w:szCs w:val="20"/>
        </w:rPr>
        <w:t>loadAjaxText</w:t>
      </w:r>
      <w:proofErr w:type="spellEnd"/>
      <w:r w:rsidR="00E9484B">
        <w:rPr>
          <w:rFonts w:ascii="Corbel" w:hAnsi="Corbel" w:cs="Courier New"/>
          <w:bCs/>
          <w:color w:val="000000" w:themeColor="text1"/>
          <w:sz w:val="24"/>
          <w:szCs w:val="20"/>
        </w:rPr>
        <w:t xml:space="preserve"> function gets the text from the HelloAjax.txt file and posts the contents “Hello Ajax” in the website without having to refresh the web page.</w:t>
      </w:r>
    </w:p>
    <w:p w:rsidR="008E6FBC" w:rsidRDefault="008E6FBC" w:rsidP="008E6FBC">
      <w:pPr>
        <w:rPr>
          <w:rFonts w:ascii="Corbel" w:hAnsi="Corbel" w:cs="Courier New"/>
          <w:bCs/>
          <w:color w:val="000000" w:themeColor="text1"/>
          <w:sz w:val="24"/>
          <w:szCs w:val="20"/>
        </w:rPr>
      </w:pPr>
    </w:p>
    <w:p w:rsidR="008F4C7C" w:rsidRDefault="008F4C7C" w:rsidP="008F4C7C">
      <w:pPr>
        <w:jc w:val="both"/>
        <w:rPr>
          <w:rFonts w:ascii="Corbel" w:hAnsi="Corbel" w:cs="Courier New"/>
          <w:bCs/>
          <w:color w:val="000000" w:themeColor="text1"/>
          <w:sz w:val="24"/>
          <w:szCs w:val="20"/>
        </w:rPr>
      </w:pPr>
    </w:p>
    <w:p w:rsidR="008F4C7C" w:rsidRDefault="008F4C7C" w:rsidP="008F4C7C">
      <w:pPr>
        <w:jc w:val="both"/>
        <w:rPr>
          <w:rFonts w:ascii="Corbel" w:hAnsi="Corbel" w:cs="Courier New"/>
          <w:bCs/>
          <w:color w:val="000000" w:themeColor="text1"/>
          <w:sz w:val="24"/>
          <w:szCs w:val="20"/>
        </w:rPr>
      </w:pPr>
    </w:p>
    <w:p w:rsidR="008F4C7C" w:rsidRDefault="00E9484B" w:rsidP="008F4C7C">
      <w:pPr>
        <w:jc w:val="both"/>
        <w:rPr>
          <w:rFonts w:ascii="Corbel" w:hAnsi="Corbel" w:cs="Courier New"/>
          <w:bCs/>
          <w:color w:val="000000" w:themeColor="text1"/>
          <w:sz w:val="24"/>
          <w:szCs w:val="20"/>
        </w:rPr>
      </w:pPr>
      <w:r>
        <w:rPr>
          <w:rFonts w:ascii="Corbel" w:hAnsi="Corbel" w:cs="Courier New"/>
          <w:bCs/>
          <w:noProof/>
          <w:color w:val="000000" w:themeColor="text1"/>
          <w:sz w:val="24"/>
          <w:szCs w:val="20"/>
        </w:rPr>
        <w:drawing>
          <wp:inline distT="0" distB="0" distL="0" distR="0">
            <wp:extent cx="4220164" cy="383911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ax.png"/>
                    <pic:cNvPicPr/>
                  </pic:nvPicPr>
                  <pic:blipFill>
                    <a:blip r:embed="rId6">
                      <a:extLst>
                        <a:ext uri="{28A0092B-C50C-407E-A947-70E740481C1C}">
                          <a14:useLocalDpi xmlns:a14="http://schemas.microsoft.com/office/drawing/2010/main" val="0"/>
                        </a:ext>
                      </a:extLst>
                    </a:blip>
                    <a:stretch>
                      <a:fillRect/>
                    </a:stretch>
                  </pic:blipFill>
                  <pic:spPr>
                    <a:xfrm>
                      <a:off x="0" y="0"/>
                      <a:ext cx="4220164" cy="3839111"/>
                    </a:xfrm>
                    <a:prstGeom prst="rect">
                      <a:avLst/>
                    </a:prstGeom>
                  </pic:spPr>
                </pic:pic>
              </a:graphicData>
            </a:graphic>
          </wp:inline>
        </w:drawing>
      </w:r>
    </w:p>
    <w:p w:rsidR="00E9484B" w:rsidRDefault="00E9484B" w:rsidP="008F4C7C">
      <w:pPr>
        <w:jc w:val="both"/>
        <w:rPr>
          <w:rFonts w:ascii="Corbel" w:hAnsi="Corbel" w:cs="Courier New"/>
          <w:bCs/>
          <w:color w:val="000000" w:themeColor="text1"/>
          <w:sz w:val="24"/>
          <w:szCs w:val="20"/>
        </w:rPr>
      </w:pPr>
    </w:p>
    <w:p w:rsidR="00E9484B" w:rsidRDefault="00E9484B" w:rsidP="008F4C7C">
      <w:pPr>
        <w:jc w:val="both"/>
        <w:rPr>
          <w:rFonts w:ascii="Corbel" w:hAnsi="Corbel" w:cs="Courier New"/>
          <w:bCs/>
          <w:color w:val="000000" w:themeColor="text1"/>
          <w:sz w:val="24"/>
          <w:szCs w:val="20"/>
        </w:rPr>
      </w:pPr>
    </w:p>
    <w:p w:rsidR="00E9484B" w:rsidRDefault="00E9484B" w:rsidP="00E9484B">
      <w:pPr>
        <w:rPr>
          <w:rFonts w:ascii="Corbel" w:hAnsi="Corbel" w:cs="Courier New"/>
          <w:b/>
          <w:bCs/>
          <w:color w:val="000000" w:themeColor="text1"/>
          <w:sz w:val="28"/>
          <w:szCs w:val="20"/>
        </w:rPr>
      </w:pPr>
      <w:r>
        <w:rPr>
          <w:rFonts w:ascii="Corbel" w:hAnsi="Corbel" w:cs="Courier New"/>
          <w:bCs/>
          <w:color w:val="000000" w:themeColor="text1"/>
          <w:sz w:val="24"/>
          <w:szCs w:val="20"/>
        </w:rPr>
        <w:t xml:space="preserve"> </w:t>
      </w:r>
      <w:r>
        <w:rPr>
          <w:rFonts w:ascii="Corbel" w:hAnsi="Corbel" w:cs="Courier New"/>
          <w:bCs/>
          <w:color w:val="000000" w:themeColor="text1"/>
          <w:sz w:val="24"/>
          <w:szCs w:val="20"/>
        </w:rPr>
        <w:br/>
      </w:r>
      <w:r>
        <w:rPr>
          <w:rFonts w:ascii="Corbel" w:hAnsi="Corbel" w:cs="Courier New"/>
          <w:bCs/>
          <w:color w:val="000000" w:themeColor="text1"/>
          <w:sz w:val="24"/>
          <w:szCs w:val="20"/>
        </w:rPr>
        <w:br/>
      </w:r>
      <w:r>
        <w:rPr>
          <w:rFonts w:ascii="Corbel" w:hAnsi="Corbel" w:cs="Courier New"/>
          <w:b/>
          <w:bCs/>
          <w:color w:val="000000" w:themeColor="text1"/>
          <w:sz w:val="28"/>
          <w:szCs w:val="20"/>
        </w:rPr>
        <w:t>Web Security:</w:t>
      </w:r>
    </w:p>
    <w:p w:rsidR="00E9484B" w:rsidRDefault="00E9484B" w:rsidP="00E9484B">
      <w:pPr>
        <w:jc w:val="both"/>
        <w:rPr>
          <w:rFonts w:ascii="Corbel" w:hAnsi="Corbel" w:cs="Courier New"/>
          <w:bCs/>
          <w:color w:val="000000" w:themeColor="text1"/>
          <w:sz w:val="24"/>
          <w:szCs w:val="20"/>
        </w:rPr>
      </w:pPr>
      <w:r>
        <w:rPr>
          <w:rFonts w:ascii="Corbel" w:hAnsi="Corbel" w:cs="Courier New"/>
          <w:bCs/>
          <w:color w:val="000000" w:themeColor="text1"/>
          <w:sz w:val="24"/>
          <w:szCs w:val="20"/>
        </w:rPr>
        <w:t xml:space="preserve">With Web security principles that we learnt of in the lectures, I implemented a way to prevent users submitting </w:t>
      </w:r>
      <w:r w:rsidR="00026051">
        <w:rPr>
          <w:rFonts w:ascii="Corbel" w:hAnsi="Corbel" w:cs="Courier New"/>
          <w:bCs/>
          <w:color w:val="000000" w:themeColor="text1"/>
          <w:sz w:val="24"/>
          <w:szCs w:val="20"/>
        </w:rPr>
        <w:t xml:space="preserve">empty </w:t>
      </w:r>
      <w:proofErr w:type="gramStart"/>
      <w:r w:rsidR="00026051">
        <w:rPr>
          <w:rFonts w:ascii="Corbel" w:hAnsi="Corbel" w:cs="Courier New"/>
          <w:bCs/>
          <w:color w:val="000000" w:themeColor="text1"/>
          <w:sz w:val="24"/>
          <w:szCs w:val="20"/>
        </w:rPr>
        <w:t>fields  by</w:t>
      </w:r>
      <w:proofErr w:type="gramEnd"/>
      <w:r w:rsidR="00026051">
        <w:rPr>
          <w:rFonts w:ascii="Corbel" w:hAnsi="Corbel" w:cs="Courier New"/>
          <w:bCs/>
          <w:color w:val="000000" w:themeColor="text1"/>
          <w:sz w:val="24"/>
          <w:szCs w:val="20"/>
        </w:rPr>
        <w:t xml:space="preserve"> using the ‘required’ code in the text fields where a user enters the details in the ‘</w:t>
      </w:r>
      <w:proofErr w:type="spellStart"/>
      <w:r w:rsidR="00026051">
        <w:rPr>
          <w:rFonts w:ascii="Corbel" w:hAnsi="Corbel" w:cs="Courier New"/>
          <w:bCs/>
          <w:color w:val="000000" w:themeColor="text1"/>
          <w:sz w:val="24"/>
          <w:szCs w:val="20"/>
        </w:rPr>
        <w:t>insertform.php</w:t>
      </w:r>
      <w:proofErr w:type="spellEnd"/>
      <w:r w:rsidR="00026051">
        <w:rPr>
          <w:rFonts w:ascii="Corbel" w:hAnsi="Corbel" w:cs="Courier New"/>
          <w:bCs/>
          <w:color w:val="000000" w:themeColor="text1"/>
          <w:sz w:val="24"/>
          <w:szCs w:val="20"/>
        </w:rPr>
        <w:t>’ page.</w:t>
      </w:r>
    </w:p>
    <w:p w:rsidR="00026051" w:rsidRDefault="00026051" w:rsidP="00E9484B">
      <w:pPr>
        <w:jc w:val="both"/>
        <w:rPr>
          <w:rFonts w:ascii="Corbel" w:hAnsi="Corbel" w:cs="Courier New"/>
          <w:bCs/>
          <w:color w:val="000000" w:themeColor="text1"/>
          <w:sz w:val="24"/>
          <w:szCs w:val="20"/>
        </w:rPr>
      </w:pPr>
    </w:p>
    <w:p w:rsidR="008F4C7C" w:rsidRDefault="00026051">
      <w:pPr>
        <w:rPr>
          <w:sz w:val="28"/>
          <w:szCs w:val="28"/>
        </w:rPr>
      </w:pPr>
      <w:r>
        <w:rPr>
          <w:noProof/>
          <w:sz w:val="28"/>
          <w:szCs w:val="28"/>
        </w:rPr>
        <w:drawing>
          <wp:inline distT="0" distB="0" distL="0" distR="0">
            <wp:extent cx="5687219" cy="2762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rt.png"/>
                    <pic:cNvPicPr/>
                  </pic:nvPicPr>
                  <pic:blipFill>
                    <a:blip r:embed="rId7">
                      <a:extLst>
                        <a:ext uri="{28A0092B-C50C-407E-A947-70E740481C1C}">
                          <a14:useLocalDpi xmlns:a14="http://schemas.microsoft.com/office/drawing/2010/main" val="0"/>
                        </a:ext>
                      </a:extLst>
                    </a:blip>
                    <a:stretch>
                      <a:fillRect/>
                    </a:stretch>
                  </pic:blipFill>
                  <pic:spPr>
                    <a:xfrm>
                      <a:off x="0" y="0"/>
                      <a:ext cx="5687219" cy="276264"/>
                    </a:xfrm>
                    <a:prstGeom prst="rect">
                      <a:avLst/>
                    </a:prstGeom>
                  </pic:spPr>
                </pic:pic>
              </a:graphicData>
            </a:graphic>
          </wp:inline>
        </w:drawing>
      </w:r>
    </w:p>
    <w:p w:rsidR="00026051" w:rsidRDefault="00026051">
      <w:pPr>
        <w:rPr>
          <w:sz w:val="28"/>
          <w:szCs w:val="28"/>
        </w:rPr>
      </w:pPr>
    </w:p>
    <w:p w:rsidR="00026051" w:rsidRDefault="00026051">
      <w:pPr>
        <w:rPr>
          <w:sz w:val="28"/>
          <w:szCs w:val="28"/>
        </w:rPr>
      </w:pPr>
    </w:p>
    <w:p w:rsidR="00026051" w:rsidRDefault="00026051">
      <w:pPr>
        <w:rPr>
          <w:sz w:val="28"/>
          <w:szCs w:val="28"/>
        </w:rPr>
      </w:pPr>
    </w:p>
    <w:p w:rsidR="00026051" w:rsidRDefault="00026051">
      <w:pPr>
        <w:rPr>
          <w:sz w:val="28"/>
          <w:szCs w:val="28"/>
        </w:rPr>
      </w:pPr>
      <w:r w:rsidRPr="00026051">
        <w:rPr>
          <w:rFonts w:ascii="Corbel" w:hAnsi="Corbel"/>
          <w:b/>
          <w:sz w:val="28"/>
          <w:szCs w:val="28"/>
        </w:rPr>
        <w:lastRenderedPageBreak/>
        <w:t xml:space="preserve">Web Service and API </w:t>
      </w:r>
      <w:proofErr w:type="gramStart"/>
      <w:r w:rsidRPr="00026051">
        <w:rPr>
          <w:rFonts w:ascii="Corbel" w:hAnsi="Corbel"/>
          <w:b/>
          <w:sz w:val="28"/>
          <w:szCs w:val="28"/>
        </w:rPr>
        <w:t>Aggregation</w:t>
      </w:r>
      <w:r>
        <w:rPr>
          <w:sz w:val="28"/>
          <w:szCs w:val="28"/>
        </w:rPr>
        <w:t xml:space="preserve"> :</w:t>
      </w:r>
      <w:proofErr w:type="gramEnd"/>
    </w:p>
    <w:p w:rsidR="00026051" w:rsidRDefault="00D75942">
      <w:pPr>
        <w:rPr>
          <w:sz w:val="28"/>
          <w:szCs w:val="28"/>
        </w:rPr>
      </w:pPr>
      <w:r>
        <w:rPr>
          <w:sz w:val="28"/>
          <w:szCs w:val="28"/>
        </w:rPr>
        <w:t xml:space="preserve">By successfully integrating a twitter API into the website, I was able to get live tweets from every user. The </w:t>
      </w:r>
      <w:proofErr w:type="spellStart"/>
      <w:r>
        <w:rPr>
          <w:sz w:val="28"/>
          <w:szCs w:val="28"/>
        </w:rPr>
        <w:t>php</w:t>
      </w:r>
      <w:proofErr w:type="spellEnd"/>
      <w:r>
        <w:rPr>
          <w:sz w:val="28"/>
          <w:szCs w:val="28"/>
        </w:rPr>
        <w:t xml:space="preserve"> page </w:t>
      </w:r>
      <w:proofErr w:type="spellStart"/>
      <w:r>
        <w:rPr>
          <w:sz w:val="28"/>
          <w:szCs w:val="28"/>
        </w:rPr>
        <w:t>littleapp.php</w:t>
      </w:r>
      <w:proofErr w:type="spellEnd"/>
      <w:r>
        <w:rPr>
          <w:sz w:val="28"/>
          <w:szCs w:val="28"/>
        </w:rPr>
        <w:t xml:space="preserve"> has the code that contains the keys for a successful and secure connection. The </w:t>
      </w:r>
      <w:proofErr w:type="spellStart"/>
      <w:r>
        <w:rPr>
          <w:sz w:val="28"/>
          <w:szCs w:val="28"/>
        </w:rPr>
        <w:t>twitterAPIExchange</w:t>
      </w:r>
      <w:proofErr w:type="spellEnd"/>
      <w:r>
        <w:rPr>
          <w:sz w:val="28"/>
          <w:szCs w:val="28"/>
        </w:rPr>
        <w:t xml:space="preserve"> creates an instance to retrieve the information required from the actual API.</w:t>
      </w:r>
    </w:p>
    <w:p w:rsidR="00D75942" w:rsidRDefault="00D75942">
      <w:pPr>
        <w:rPr>
          <w:sz w:val="28"/>
          <w:szCs w:val="28"/>
        </w:rPr>
      </w:pPr>
    </w:p>
    <w:p w:rsidR="00D75942" w:rsidRDefault="00D75942">
      <w:pPr>
        <w:rPr>
          <w:sz w:val="28"/>
          <w:szCs w:val="28"/>
        </w:rPr>
      </w:pPr>
      <w:r>
        <w:rPr>
          <w:noProof/>
          <w:sz w:val="28"/>
          <w:szCs w:val="28"/>
        </w:rPr>
        <w:drawing>
          <wp:inline distT="0" distB="0" distL="0" distR="0">
            <wp:extent cx="5706271" cy="292458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ttleapp.png"/>
                    <pic:cNvPicPr/>
                  </pic:nvPicPr>
                  <pic:blipFill>
                    <a:blip r:embed="rId8">
                      <a:extLst>
                        <a:ext uri="{28A0092B-C50C-407E-A947-70E740481C1C}">
                          <a14:useLocalDpi xmlns:a14="http://schemas.microsoft.com/office/drawing/2010/main" val="0"/>
                        </a:ext>
                      </a:extLst>
                    </a:blip>
                    <a:stretch>
                      <a:fillRect/>
                    </a:stretch>
                  </pic:blipFill>
                  <pic:spPr>
                    <a:xfrm>
                      <a:off x="0" y="0"/>
                      <a:ext cx="5706271" cy="2924583"/>
                    </a:xfrm>
                    <a:prstGeom prst="rect">
                      <a:avLst/>
                    </a:prstGeom>
                  </pic:spPr>
                </pic:pic>
              </a:graphicData>
            </a:graphic>
          </wp:inline>
        </w:drawing>
      </w:r>
    </w:p>
    <w:p w:rsidR="00D75942" w:rsidRDefault="00D75942">
      <w:pPr>
        <w:rPr>
          <w:sz w:val="28"/>
          <w:szCs w:val="28"/>
        </w:rPr>
      </w:pPr>
    </w:p>
    <w:p w:rsidR="00D75942" w:rsidRDefault="00D75942">
      <w:pPr>
        <w:rPr>
          <w:sz w:val="28"/>
          <w:szCs w:val="28"/>
        </w:rPr>
      </w:pPr>
      <w:r>
        <w:rPr>
          <w:sz w:val="28"/>
          <w:szCs w:val="28"/>
        </w:rPr>
        <w:t xml:space="preserve">Excerpt from </w:t>
      </w:r>
      <w:proofErr w:type="spellStart"/>
      <w:r>
        <w:rPr>
          <w:sz w:val="28"/>
          <w:szCs w:val="28"/>
        </w:rPr>
        <w:t>littleapp.php</w:t>
      </w:r>
      <w:proofErr w:type="spellEnd"/>
      <w:r>
        <w:rPr>
          <w:sz w:val="28"/>
          <w:szCs w:val="28"/>
        </w:rPr>
        <w:t xml:space="preserve"> that retrieves tweets from the account Kevin Hart.</w:t>
      </w:r>
      <w:bookmarkStart w:id="0" w:name="_GoBack"/>
      <w:bookmarkEnd w:id="0"/>
    </w:p>
    <w:p w:rsidR="00026051" w:rsidRPr="00A912AE" w:rsidRDefault="00026051">
      <w:pPr>
        <w:rPr>
          <w:sz w:val="28"/>
          <w:szCs w:val="28"/>
        </w:rPr>
      </w:pPr>
    </w:p>
    <w:sectPr w:rsidR="00026051" w:rsidRPr="00A912AE" w:rsidSect="00A912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AE"/>
    <w:rsid w:val="00026051"/>
    <w:rsid w:val="004F5723"/>
    <w:rsid w:val="006419B0"/>
    <w:rsid w:val="008E6FBC"/>
    <w:rsid w:val="008F4C7C"/>
    <w:rsid w:val="00A912AE"/>
    <w:rsid w:val="00D75942"/>
    <w:rsid w:val="00E9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C99BC-CCE7-4604-8B3D-5B6E5DE6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2AE"/>
  </w:style>
  <w:style w:type="paragraph" w:styleId="Heading1">
    <w:name w:val="heading 1"/>
    <w:basedOn w:val="Normal"/>
    <w:next w:val="Normal"/>
    <w:link w:val="Heading1Char"/>
    <w:uiPriority w:val="9"/>
    <w:qFormat/>
    <w:rsid w:val="00A912A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A912A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912A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912A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912A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912A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912A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912A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912A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2A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A912A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912A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912A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912A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912A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912A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912A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912A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912A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912A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912A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912A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912A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912AE"/>
    <w:rPr>
      <w:b/>
      <w:bCs/>
    </w:rPr>
  </w:style>
  <w:style w:type="character" w:styleId="Emphasis">
    <w:name w:val="Emphasis"/>
    <w:basedOn w:val="DefaultParagraphFont"/>
    <w:uiPriority w:val="20"/>
    <w:qFormat/>
    <w:rsid w:val="00A912AE"/>
    <w:rPr>
      <w:i/>
      <w:iCs/>
    </w:rPr>
  </w:style>
  <w:style w:type="paragraph" w:styleId="NoSpacing">
    <w:name w:val="No Spacing"/>
    <w:link w:val="NoSpacingChar"/>
    <w:uiPriority w:val="1"/>
    <w:qFormat/>
    <w:rsid w:val="00A912AE"/>
    <w:pPr>
      <w:spacing w:after="0" w:line="240" w:lineRule="auto"/>
    </w:pPr>
  </w:style>
  <w:style w:type="paragraph" w:styleId="Quote">
    <w:name w:val="Quote"/>
    <w:basedOn w:val="Normal"/>
    <w:next w:val="Normal"/>
    <w:link w:val="QuoteChar"/>
    <w:uiPriority w:val="29"/>
    <w:qFormat/>
    <w:rsid w:val="00A912A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912AE"/>
    <w:rPr>
      <w:i/>
      <w:iCs/>
    </w:rPr>
  </w:style>
  <w:style w:type="paragraph" w:styleId="IntenseQuote">
    <w:name w:val="Intense Quote"/>
    <w:basedOn w:val="Normal"/>
    <w:next w:val="Normal"/>
    <w:link w:val="IntenseQuoteChar"/>
    <w:uiPriority w:val="30"/>
    <w:qFormat/>
    <w:rsid w:val="00A912A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912A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912AE"/>
    <w:rPr>
      <w:i/>
      <w:iCs/>
      <w:color w:val="595959" w:themeColor="text1" w:themeTint="A6"/>
    </w:rPr>
  </w:style>
  <w:style w:type="character" w:styleId="IntenseEmphasis">
    <w:name w:val="Intense Emphasis"/>
    <w:basedOn w:val="DefaultParagraphFont"/>
    <w:uiPriority w:val="21"/>
    <w:qFormat/>
    <w:rsid w:val="00A912AE"/>
    <w:rPr>
      <w:b/>
      <w:bCs/>
      <w:i/>
      <w:iCs/>
    </w:rPr>
  </w:style>
  <w:style w:type="character" w:styleId="SubtleReference">
    <w:name w:val="Subtle Reference"/>
    <w:basedOn w:val="DefaultParagraphFont"/>
    <w:uiPriority w:val="31"/>
    <w:qFormat/>
    <w:rsid w:val="00A912AE"/>
    <w:rPr>
      <w:smallCaps/>
      <w:color w:val="404040" w:themeColor="text1" w:themeTint="BF"/>
    </w:rPr>
  </w:style>
  <w:style w:type="character" w:styleId="IntenseReference">
    <w:name w:val="Intense Reference"/>
    <w:basedOn w:val="DefaultParagraphFont"/>
    <w:uiPriority w:val="32"/>
    <w:qFormat/>
    <w:rsid w:val="00A912AE"/>
    <w:rPr>
      <w:b/>
      <w:bCs/>
      <w:smallCaps/>
      <w:u w:val="single"/>
    </w:rPr>
  </w:style>
  <w:style w:type="character" w:styleId="BookTitle">
    <w:name w:val="Book Title"/>
    <w:basedOn w:val="DefaultParagraphFont"/>
    <w:uiPriority w:val="33"/>
    <w:qFormat/>
    <w:rsid w:val="00A912AE"/>
    <w:rPr>
      <w:b/>
      <w:bCs/>
      <w:smallCaps/>
    </w:rPr>
  </w:style>
  <w:style w:type="paragraph" w:styleId="TOCHeading">
    <w:name w:val="TOC Heading"/>
    <w:basedOn w:val="Heading1"/>
    <w:next w:val="Normal"/>
    <w:uiPriority w:val="39"/>
    <w:semiHidden/>
    <w:unhideWhenUsed/>
    <w:qFormat/>
    <w:rsid w:val="00A912AE"/>
    <w:pPr>
      <w:outlineLvl w:val="9"/>
    </w:pPr>
  </w:style>
  <w:style w:type="character" w:customStyle="1" w:styleId="NoSpacingChar">
    <w:name w:val="No Spacing Char"/>
    <w:basedOn w:val="DefaultParagraphFont"/>
    <w:link w:val="NoSpacing"/>
    <w:uiPriority w:val="1"/>
    <w:rsid w:val="00A912AE"/>
  </w:style>
  <w:style w:type="table" w:styleId="TableGrid">
    <w:name w:val="Table Grid"/>
    <w:basedOn w:val="TableNormal"/>
    <w:uiPriority w:val="39"/>
    <w:rsid w:val="00A91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4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4</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dc:title>
  <dc:subject>Coursework 2 – Cassandra Ann Fernandes</dc:subject>
  <dc:creator>Cassandra Ann Fernandes</dc:creator>
  <cp:keywords/>
  <dc:description/>
  <cp:lastModifiedBy>Cassandra A Fernandes</cp:lastModifiedBy>
  <cp:revision>2</cp:revision>
  <dcterms:created xsi:type="dcterms:W3CDTF">2015-12-06T15:57:00Z</dcterms:created>
  <dcterms:modified xsi:type="dcterms:W3CDTF">2015-12-07T06:42:00Z</dcterms:modified>
</cp:coreProperties>
</file>