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32EC1" w14:textId="776D6847" w:rsidR="00F07376" w:rsidRPr="00F07376" w:rsidRDefault="00F07376" w:rsidP="00F07376">
      <w:r w:rsidRPr="00F07376">
        <w:t xml:space="preserve">In 2006, my life took an unexpected turn when I suffered a brain aneurysm. I was working at </w:t>
      </w:r>
      <w:r>
        <w:t>a health insurance company</w:t>
      </w:r>
      <w:r w:rsidRPr="00F07376">
        <w:t>, building a stable career, when everything changed.</w:t>
      </w:r>
    </w:p>
    <w:p w14:paraId="598589F6" w14:textId="77777777" w:rsidR="00F07376" w:rsidRPr="00F07376" w:rsidRDefault="00F07376" w:rsidP="00F07376">
      <w:r w:rsidRPr="00F07376">
        <w:t>It began with symptoms I didn’t immediately recognize — a sudden and severe headache, nausea, blurred vision, sensitivity to light, and confusion. At first, I thought it might be a migraine or just stress. But as the pain worsened and I became disoriented, I was taken to the emergency room.</w:t>
      </w:r>
    </w:p>
    <w:p w14:paraId="730A9920" w14:textId="77777777" w:rsidR="00F07376" w:rsidRPr="00F07376" w:rsidRDefault="00F07376" w:rsidP="00F07376">
      <w:r w:rsidRPr="00F07376">
        <w:t>Doctors performed a CT scan that came back negative. However, based on my symptoms, the physician suspected possible meningitis. With my family’s consent, he performed a spinal tap. It was then that he discovered blood in my spinal fluid — a clear sign of bleeding in the brain.</w:t>
      </w:r>
    </w:p>
    <w:p w14:paraId="78A15D01" w14:textId="77777777" w:rsidR="00F07376" w:rsidRPr="00F07376" w:rsidRDefault="00F07376" w:rsidP="00F07376">
      <w:r w:rsidRPr="00F07376">
        <w:t>I was immediately transported to a larger, more equipped facility. There, I underwent an angiogram, but the initial image was blurry and inconclusive. Days later, a second scan provided a much clearer picture and confirmed the location of the bleed.</w:t>
      </w:r>
    </w:p>
    <w:p w14:paraId="6179DD48" w14:textId="77777777" w:rsidR="00F07376" w:rsidRPr="00F07376" w:rsidRDefault="00F07376" w:rsidP="00F07376">
      <w:r w:rsidRPr="00F07376">
        <w:t>The following morning, I underwent an 8+ hour brain surgery called a craniotomy. During this procedure, surgeons inserted a clip to secure the aneurysm and stop the bleeding.</w:t>
      </w:r>
    </w:p>
    <w:p w14:paraId="1B2AFEFB" w14:textId="0F7569F2" w:rsidR="00F07376" w:rsidRPr="00F07376" w:rsidRDefault="00F07376" w:rsidP="00F07376">
      <w:r w:rsidRPr="00F07376">
        <w:t>The recovery</w:t>
      </w:r>
      <w:r w:rsidRPr="00F07376">
        <w:t xml:space="preserve"> was long and incredibly challenging. It affected my health, career, and daily life. But it also gave me a new sense of purpose — to raise awareness about brain aneurysms and help others recognize the warning signs. This project is not just academic; it’s deeply personal.</w:t>
      </w:r>
    </w:p>
    <w:p w14:paraId="5B84A545" w14:textId="77777777" w:rsidR="00F07376" w:rsidRPr="00F07376" w:rsidRDefault="00F07376" w:rsidP="00F07376">
      <w:r w:rsidRPr="00F07376">
        <w:t>If sharing my story can help even one person get help sooner or feel less alone, then this project will have fulfilled its purpose.</w:t>
      </w:r>
    </w:p>
    <w:p w14:paraId="37ED16FA" w14:textId="77777777" w:rsidR="00FB08E2" w:rsidRDefault="00FB08E2"/>
    <w:sectPr w:rsidR="00FB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76"/>
    <w:rsid w:val="00110FDC"/>
    <w:rsid w:val="0012650D"/>
    <w:rsid w:val="001D37D7"/>
    <w:rsid w:val="003E4EF5"/>
    <w:rsid w:val="0067763E"/>
    <w:rsid w:val="00C41D0D"/>
    <w:rsid w:val="00CA3065"/>
    <w:rsid w:val="00DD4DA2"/>
    <w:rsid w:val="00F07376"/>
    <w:rsid w:val="00FA30CD"/>
    <w:rsid w:val="00FB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03FB"/>
  <w15:chartTrackingRefBased/>
  <w15:docId w15:val="{41A46E66-E59B-43BD-BCC5-4CE8BF76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Cassondra Hartsfield</dc:creator>
  <cp:keywords/>
  <dc:description/>
  <cp:lastModifiedBy>Cassondra Hartsfield</cp:lastModifiedBy>
  <cp:revision>1</cp:revision>
  <dcterms:created xsi:type="dcterms:W3CDTF">2025-08-07T18:49:00Z</dcterms:created>
  <dcterms:modified xsi:type="dcterms:W3CDTF">2025-08-07T18:51:00Z</dcterms:modified>
</cp:coreProperties>
</file>