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769F0A" wp14:paraId="5BE2DCF1" wp14:textId="07E294B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Cassia Freitas e Lucas Daido</w:t>
      </w:r>
    </w:p>
    <w:p xmlns:wp14="http://schemas.microsoft.com/office/word/2010/wordml" w:rsidP="03769F0A" wp14:paraId="23281DAB" wp14:textId="31BA4D8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Roteamento Estático x Roteamento Dinâmico</w:t>
      </w:r>
    </w:p>
    <w:p xmlns:wp14="http://schemas.microsoft.com/office/word/2010/wordml" wp14:paraId="7A88406C" wp14:textId="610D2917">
      <w:r w:rsidR="52ACDC18">
        <w:drawing>
          <wp:inline xmlns:wp14="http://schemas.microsoft.com/office/word/2010/wordprocessingDrawing" wp14:editId="60FB6D25" wp14:anchorId="0836F222">
            <wp:extent cx="5724524" cy="3971925"/>
            <wp:effectExtent l="0" t="0" r="0" b="0"/>
            <wp:docPr id="1931168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cfe641840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769F0A" wp14:paraId="75482E08" wp14:textId="6ABA73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14. Configure as interfaces de rede do Router0:</w:t>
      </w:r>
    </w:p>
    <w:p xmlns:wp14="http://schemas.microsoft.com/office/word/2010/wordml" w:rsidP="03769F0A" wp14:paraId="45486E31" wp14:textId="0A12B0E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Responda: Qual a classe desta rede?</w:t>
      </w:r>
    </w:p>
    <w:p xmlns:wp14="http://schemas.microsoft.com/office/word/2010/wordml" w:rsidP="03769F0A" wp14:paraId="0ABC77B7" wp14:textId="2201C3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Classe C</w:t>
      </w:r>
    </w:p>
    <w:p xmlns:wp14="http://schemas.microsoft.com/office/word/2010/wordml" w:rsidP="03769F0A" wp14:paraId="25A0BCE3" wp14:textId="2ADA35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Serial2/0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Responda: Qual a classe desta rede?</w:t>
      </w:r>
    </w:p>
    <w:p xmlns:wp14="http://schemas.microsoft.com/office/word/2010/wordml" w:rsidP="03769F0A" wp14:paraId="1446AD40" wp14:textId="35C38E4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Classe A</w:t>
      </w:r>
    </w:p>
    <w:p xmlns:wp14="http://schemas.microsoft.com/office/word/2010/wordml" w:rsidP="03769F0A" wp14:paraId="10A7A8E9" wp14:textId="001C123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Serial3/0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Responda: Qual a classe desta rede? </w:t>
      </w:r>
    </w:p>
    <w:p xmlns:wp14="http://schemas.microsoft.com/office/word/2010/wordml" w:rsidP="03769F0A" wp14:paraId="37C6DB02" wp14:textId="0FBA18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A</w:t>
      </w:r>
    </w:p>
    <w:p xmlns:wp14="http://schemas.microsoft.com/office/word/2010/wordml" w:rsidP="03769F0A" wp14:paraId="76ACEB86" wp14:textId="643744B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3E2B4D87" wp14:textId="11BD4B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15. Configure as interfaces de rede do Router1: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Responda: Qual a classe desta rede? </w:t>
      </w:r>
    </w:p>
    <w:p xmlns:wp14="http://schemas.microsoft.com/office/word/2010/wordml" w:rsidP="03769F0A" wp14:paraId="14638A2F" wp14:textId="2970E1A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C</w:t>
      </w:r>
    </w:p>
    <w:p xmlns:wp14="http://schemas.microsoft.com/office/word/2010/wordml" w:rsidP="03769F0A" wp14:paraId="357D8D3C" wp14:textId="3885F0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Serial2/0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Clock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Rate ?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1200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Responda: Qual a classe desta rede? </w:t>
      </w:r>
    </w:p>
    <w:p xmlns:wp14="http://schemas.microsoft.com/office/word/2010/wordml" w:rsidP="03769F0A" wp14:paraId="36638AC5" wp14:textId="1B0ABEF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A</w:t>
      </w:r>
    </w:p>
    <w:p xmlns:wp14="http://schemas.microsoft.com/office/word/2010/wordml" w:rsidP="03769F0A" wp14:paraId="5778A53E" wp14:textId="50CD28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Serial3/0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Responda: Qual a classe desta rede?</w:t>
      </w:r>
    </w:p>
    <w:p xmlns:wp14="http://schemas.microsoft.com/office/word/2010/wordml" w:rsidP="03769F0A" wp14:paraId="47D7F30A" wp14:textId="1F051A4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Classe A</w:t>
      </w:r>
    </w:p>
    <w:p xmlns:wp14="http://schemas.microsoft.com/office/word/2010/wordml" w:rsidP="03769F0A" wp14:paraId="5DB69D2E" wp14:textId="183F05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5DB5B3A0" wp14:textId="17CEFA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16. Configure as interfaces de rede do Router2: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Responda: Qual a classe desta rede? </w:t>
      </w:r>
    </w:p>
    <w:p xmlns:wp14="http://schemas.microsoft.com/office/word/2010/wordml" w:rsidP="03769F0A" wp14:paraId="3C7A97B6" wp14:textId="580A3F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C</w:t>
      </w:r>
    </w:p>
    <w:p xmlns:wp14="http://schemas.microsoft.com/office/word/2010/wordml" w:rsidP="03769F0A" wp14:paraId="334830F8" wp14:textId="5BB2F90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Serial2/0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Clock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Rate ?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1200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Responda: Qual a classe desta rede? </w:t>
      </w:r>
    </w:p>
    <w:p xmlns:wp14="http://schemas.microsoft.com/office/word/2010/wordml" w:rsidP="03769F0A" wp14:paraId="7E3427D9" wp14:textId="0ADEB4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Classe A</w:t>
      </w:r>
    </w:p>
    <w:p xmlns:wp14="http://schemas.microsoft.com/office/word/2010/wordml" w:rsidP="03769F0A" wp14:paraId="1527C143" wp14:textId="43187F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Clique sobre Serial3/0 e configure: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Clock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Rate ?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64000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Responda: Qual a classe desta rede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?</w:t>
      </w:r>
    </w:p>
    <w:p xmlns:wp14="http://schemas.microsoft.com/office/word/2010/wordml" w:rsidP="03769F0A" wp14:paraId="77D2C4D9" wp14:textId="4510B17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Classe A</w:t>
      </w:r>
    </w:p>
    <w:p xmlns:wp14="http://schemas.microsoft.com/office/word/2010/wordml" w:rsidP="03769F0A" wp14:paraId="2B8CBDA5" wp14:textId="084DDC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200.1.1.100 (IP de PC3)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200.1.2.100 (IP de PC6) – TTL = 126</w:t>
      </w:r>
    </w:p>
    <w:p xmlns:wp14="http://schemas.microsoft.com/office/word/2010/wordml" w:rsidP="03769F0A" wp14:paraId="5DFFC2B4" wp14:textId="53BAD8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2A322CCA" wp14:textId="59E9F6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18. Abra o prompt de comandos no PC3 e verifique o IP (ipconfig).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200.1.0.100 (IP de PC0)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200.1.2.100 (IP de PC6)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Abra o prompt de comandos no PC6 e verifique o IP (ipconfig).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200.1.1.100 (IP de PC3)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200.1.0.100 (IP de PC0) – TTL = 126</w:t>
      </w:r>
    </w:p>
    <w:p xmlns:wp14="http://schemas.microsoft.com/office/word/2010/wordml" w:rsidP="03769F0A" wp14:paraId="6288BB90" wp14:textId="02F8E6E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19. Teste os domínios de rede: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PC0: Teste a comunicação com a rede usando 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broadcast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Veja se todos os dispositivos das duas redes respondem.</w:t>
      </w:r>
      <w:r>
        <w:br/>
      </w:r>
      <w:r w:rsidRPr="03769F0A" w:rsidR="3C3D832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Apenas as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maquinas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 e 2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PC3: Teste a comunicação com a rede usando 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broadcast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Veja se todos os dispositivos das duas redes respondem.</w:t>
      </w:r>
      <w:r>
        <w:br/>
      </w:r>
      <w:r w:rsidRPr="03769F0A" w:rsidR="70BF2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Apenas as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maquinas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 e 5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PC6: Teste a comunicação com a rede usando 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broadcast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Veja se todos os dispositivos das duas redes respondem.</w:t>
      </w:r>
      <w:r>
        <w:br/>
      </w:r>
      <w:r w:rsidRPr="03769F0A" w:rsidR="3E9AAD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Apenas as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maquinas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7 e 8</w:t>
      </w:r>
    </w:p>
    <w:p xmlns:wp14="http://schemas.microsoft.com/office/word/2010/wordml" w:rsidP="03769F0A" wp14:paraId="755501C8" wp14:textId="7613452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20. Quais redes foram afetadas?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200.1.0.100 (pc0) no pc6 e 200.1.2.100 (pc6) no pc0</w:t>
      </w:r>
    </w:p>
    <w:p xmlns:wp14="http://schemas.microsoft.com/office/word/2010/wordml" w:rsidP="03769F0A" wp14:paraId="620B9ACE" wp14:textId="53DCD1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6C42AB21" wp14:textId="3E13A8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23. Configure o roteamento estático no Router1 usando o RIP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área Network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Address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deve exibir: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Router1: (registre as rotas diretamente acessíveis)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200.1.1.0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3.0.0.0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2.0.0.0</w:t>
      </w:r>
    </w:p>
    <w:p xmlns:wp14="http://schemas.microsoft.com/office/word/2010/wordml" w:rsidP="03769F0A" wp14:paraId="7EBCB2A3" wp14:textId="7AC8C3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22E4C72D" wp14:textId="148BB5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24. Configure o roteamento estático no Router2 usando o RIP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área Network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Address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deve exibir: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Router2: (registre as rotas diretamente acessíveis)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1.0.0.0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2.0.0.0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200.1.2.0</w:t>
      </w:r>
    </w:p>
    <w:p xmlns:wp14="http://schemas.microsoft.com/office/word/2010/wordml" w:rsidP="03769F0A" wp14:paraId="790CE299" wp14:textId="2571CD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5DD324B6" wp14:textId="3870A1C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25. Teste a conexão entre as redes e compare com o verificado no teste do item 18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Verifique a comunicação com os dispositivos das demais redes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200.1.1.102 (IP de PC3)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200.1.2.102 (IP de PC6)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PC3: Verifique a comunicação com os dispositivos das demais redes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200.1.0.100 (IP de PC0)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200.1.2.102 (IP de PC6)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PC6: Verifique a comunicação com os dispositivos das demais redes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200.1.0.100 (IP de PC0) – TTL = 126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 200.1.1.102 (IP de PC3) – TTL = 126</w:t>
      </w:r>
    </w:p>
    <w:p xmlns:wp14="http://schemas.microsoft.com/office/word/2010/wordml" w:rsidP="03769F0A" wp14:paraId="41F55AB9" wp14:textId="11AF54B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081F6BD2" wp14:textId="75DC7A5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26.</w:t>
      </w:r>
    </w:p>
    <w:p xmlns:wp14="http://schemas.microsoft.com/office/word/2010/wordml" w:rsidP="03769F0A" wp14:paraId="18C5E182" wp14:textId="4D373D9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a) Alguma rede perdeu conectividade com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alguma outra?</w:t>
      </w:r>
    </w:p>
    <w:p xmlns:wp14="http://schemas.microsoft.com/office/word/2010/wordml" w:rsidP="03769F0A" wp14:paraId="24DE34E6" wp14:textId="652CA06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b) Especifique sua resposta, apontando qual foi a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alteração percebida na entrega dos pacotes.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Nenhuma rede teve perda de conexão, </w:t>
      </w:r>
      <w:r w:rsidRPr="03769F0A" w:rsidR="1C48CB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permaneceram funcionando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mesmo jeito.</w:t>
      </w:r>
    </w:p>
    <w:p xmlns:wp14="http://schemas.microsoft.com/office/word/2010/wordml" w:rsidP="03769F0A" wp14:paraId="555D9429" wp14:textId="6177AA6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5D9EF77F" wp14:textId="2BC1EEC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c) O que acontece, se houver uma falha em um link de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backbone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com roteamento estático?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troca de dados entre as redes é bloqueada, o roteamento estático não atualiza por conta própria. O responsável precisa alterar manualmente as rotas para restaurar o tráfego.</w:t>
      </w:r>
    </w:p>
    <w:p xmlns:wp14="http://schemas.microsoft.com/office/word/2010/wordml" w:rsidP="03769F0A" wp14:paraId="79EFA947" wp14:textId="6EED1AF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2F99C37A" wp14:textId="34F1CED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d) Quais opções existem para reestabelecer o tráfego perdido em caso de falhas nas rotas estáticas?</w:t>
      </w:r>
    </w:p>
    <w:p xmlns:wp14="http://schemas.microsoft.com/office/word/2010/wordml" w:rsidP="03769F0A" wp14:paraId="6210FA50" wp14:textId="2E18ED3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Criar manualmente caminhos alternativos.</w:t>
      </w:r>
    </w:p>
    <w:p xmlns:wp14="http://schemas.microsoft.com/office/word/2010/wordml" w:rsidP="03769F0A" wp14:paraId="08C3A509" wp14:textId="0332BCA1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Definir rotas de reserva com custo administrativo mais alto.</w:t>
      </w:r>
    </w:p>
    <w:p xmlns:wp14="http://schemas.microsoft.com/office/word/2010/wordml" w:rsidP="03769F0A" wp14:paraId="4338AF5B" wp14:textId="4F7AA070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Substituir o método estático por um protocolo de roteamento automático.</w:t>
      </w:r>
    </w:p>
    <w:p xmlns:wp14="http://schemas.microsoft.com/office/word/2010/wordml" w:rsidP="03769F0A" wp14:paraId="673E19D0" wp14:textId="07B54D6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e) O que acontece, diante de uma falha em um link de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backbone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utilizando roteamento dinâmico?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 roteamento identifica a quebra e ajusta automaticamente para outro caminho, se possível. Isso permite restabelecimento ágil da comunicação sem ajustes manuais.</w:t>
      </w:r>
    </w:p>
    <w:p xmlns:wp14="http://schemas.microsoft.com/office/word/2010/wordml" w:rsidP="03769F0A" wp14:paraId="07849742" wp14:textId="3CC33A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378EAD29" wp14:textId="3649025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f) O que é DCE?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componente que fornece o sinal de sincronismo para ligações seriais.</w:t>
      </w:r>
    </w:p>
    <w:p xmlns:wp14="http://schemas.microsoft.com/office/word/2010/wordml" w:rsidP="03769F0A" wp14:paraId="771F67D9" wp14:textId="28B226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3457821A" wp14:textId="63C125F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g) Qual a função do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clock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rate em conexões por DCE?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Define a taxa de transferência de dados em ligações seriais no lado DCE. Ele é fundamental para manter o sincronismo entre os pontos da conexão.</w:t>
      </w:r>
    </w:p>
    <w:p xmlns:wp14="http://schemas.microsoft.com/office/word/2010/wordml" w:rsidP="03769F0A" wp14:paraId="5AFAB453" wp14:textId="187097A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06E6D6AD" wp14:textId="541F2E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h) Qual o significado do TTL mostrado na resposta do 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ping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?</w:t>
      </w:r>
      <w:r>
        <w:br/>
      </w:r>
      <w:r w:rsidRPr="03769F0A" w:rsidR="2040D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etermina quantos roteadores o pacote pode atravessar antes de ser descartado.</w:t>
      </w:r>
    </w:p>
    <w:p xmlns:wp14="http://schemas.microsoft.com/office/word/2010/wordml" w:rsidP="03769F0A" wp14:paraId="374E92AD" wp14:textId="3A021A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3769F0A" wp14:paraId="5E391D41" wp14:textId="69010C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i) Qual é o propósito do comando tracert?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comando tracert mostra o trajeto que os dados percorrem até o alvo, exibindo os roteadores intermediários. É usado para examinar a rota e eventuais falhas.</w:t>
      </w:r>
    </w:p>
    <w:p xmlns:wp14="http://schemas.microsoft.com/office/word/2010/wordml" w:rsidP="03769F0A" wp14:paraId="6C31D7FD" wp14:textId="25A5059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j) Quantas redes foram criadas neste exercício?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redes de PCs:</w:t>
      </w:r>
    </w:p>
    <w:p xmlns:wp14="http://schemas.microsoft.com/office/word/2010/wordml" w:rsidP="03769F0A" wp14:paraId="02D9688A" wp14:textId="7937FA0A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200.1.0.0/24</w:t>
      </w:r>
    </w:p>
    <w:p xmlns:wp14="http://schemas.microsoft.com/office/word/2010/wordml" w:rsidP="03769F0A" wp14:paraId="0C0214D8" wp14:textId="216874B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200.1.1.0/24</w:t>
      </w:r>
    </w:p>
    <w:p xmlns:wp14="http://schemas.microsoft.com/office/word/2010/wordml" w:rsidP="03769F0A" wp14:paraId="4462A6D1" wp14:textId="643B0160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200.1.2.0/24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 redes seriais:</w:t>
      </w:r>
    </w:p>
    <w:p xmlns:wp14="http://schemas.microsoft.com/office/word/2010/wordml" w:rsidP="03769F0A" wp14:paraId="6CE22BF8" wp14:textId="5BF95FB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1.0.0.0/8</w:t>
      </w:r>
    </w:p>
    <w:p xmlns:wp14="http://schemas.microsoft.com/office/word/2010/wordml" w:rsidP="03769F0A" wp14:paraId="0062711D" wp14:textId="2BD4835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2.0.0.0/8</w:t>
      </w:r>
    </w:p>
    <w:p xmlns:wp14="http://schemas.microsoft.com/office/word/2010/wordml" w:rsidP="03769F0A" wp14:paraId="5087D0AE" wp14:textId="63E55119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3.0.0.0/8</w:t>
      </w:r>
      <w:r>
        <w:br/>
      </w: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Total: 6 redes</w:t>
      </w:r>
    </w:p>
    <w:p xmlns:wp14="http://schemas.microsoft.com/office/word/2010/wordml" w:rsidP="03769F0A" wp14:paraId="2BBF9B30" wp14:textId="1652DC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k) Quais os endereços de cada rede?</w:t>
      </w:r>
    </w:p>
    <w:p xmlns:wp14="http://schemas.microsoft.com/office/word/2010/wordml" w:rsidP="03769F0A" wp14:paraId="30B1ECC9" wp14:textId="696EEFB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200.1.0.0/24</w:t>
      </w:r>
    </w:p>
    <w:p xmlns:wp14="http://schemas.microsoft.com/office/word/2010/wordml" w:rsidP="03769F0A" wp14:paraId="13EFC76A" wp14:textId="3268D00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200.1.1.0/24</w:t>
      </w:r>
    </w:p>
    <w:p xmlns:wp14="http://schemas.microsoft.com/office/word/2010/wordml" w:rsidP="03769F0A" wp14:paraId="7BCC1383" wp14:textId="04A6B3A4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200.1.2.0/24</w:t>
      </w:r>
    </w:p>
    <w:p xmlns:wp14="http://schemas.microsoft.com/office/word/2010/wordml" w:rsidP="03769F0A" wp14:paraId="247218EB" wp14:textId="26C2F8C1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1.0.0.0/8</w:t>
      </w:r>
    </w:p>
    <w:p xmlns:wp14="http://schemas.microsoft.com/office/word/2010/wordml" w:rsidP="03769F0A" wp14:paraId="60173395" wp14:textId="245568C6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2.0.0.0/8</w:t>
      </w:r>
    </w:p>
    <w:p xmlns:wp14="http://schemas.microsoft.com/office/word/2010/wordml" w:rsidP="03769F0A" wp14:paraId="0DEFEFF6" wp14:textId="2DA80DF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3.0.0.0/8</w:t>
      </w:r>
    </w:p>
    <w:p xmlns:wp14="http://schemas.microsoft.com/office/word/2010/wordml" w:rsidP="03769F0A" wp14:paraId="1560A85E" wp14:textId="4DDC5FD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l) Quais os endereços de broadcast de cada rede?</w:t>
      </w:r>
    </w:p>
    <w:p xmlns:wp14="http://schemas.microsoft.com/office/word/2010/wordml" w:rsidP="03769F0A" wp14:paraId="497A4BA9" wp14:textId="6E4ABFF3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200.1.0.0/24 → 200.1.0.255</w:t>
      </w:r>
    </w:p>
    <w:p xmlns:wp14="http://schemas.microsoft.com/office/word/2010/wordml" w:rsidP="03769F0A" wp14:paraId="56BE38DC" wp14:textId="4065A19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200.1.1.0/24 → 200.1.1.255</w:t>
      </w:r>
    </w:p>
    <w:p xmlns:wp14="http://schemas.microsoft.com/office/word/2010/wordml" w:rsidP="03769F0A" wp14:paraId="71786058" wp14:textId="75F669B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200.1.2.0/24 → 200.1.2.255</w:t>
      </w:r>
    </w:p>
    <w:p xmlns:wp14="http://schemas.microsoft.com/office/word/2010/wordml" w:rsidP="03769F0A" wp14:paraId="46F9DF65" wp14:textId="2C35984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1.0.0.0/8 → 1.255.255.255</w:t>
      </w:r>
    </w:p>
    <w:p xmlns:wp14="http://schemas.microsoft.com/office/word/2010/wordml" w:rsidP="03769F0A" wp14:paraId="7A25D4F7" wp14:textId="534DF7C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2.0.0.0/8 → 2.255.255.255</w:t>
      </w:r>
    </w:p>
    <w:p xmlns:wp14="http://schemas.microsoft.com/office/word/2010/wordml" w:rsidP="03769F0A" wp14:paraId="0BF4C037" wp14:textId="28FB29E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3769F0A" w:rsidR="52ACDC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3.0.0.0/8 → 3.255.255.255</w:t>
      </w:r>
    </w:p>
    <w:p xmlns:wp14="http://schemas.microsoft.com/office/word/2010/wordml" w:rsidP="03769F0A" wp14:paraId="2995DA4F" wp14:textId="12B1E2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1E207724" wp14:textId="7A8D288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1f34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28e38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c350d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23b9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2B84A"/>
    <w:rsid w:val="03769F0A"/>
    <w:rsid w:val="13FEA8C9"/>
    <w:rsid w:val="1B7D8C89"/>
    <w:rsid w:val="1C48CB97"/>
    <w:rsid w:val="2040D230"/>
    <w:rsid w:val="2FAECCEE"/>
    <w:rsid w:val="3C3D8327"/>
    <w:rsid w:val="3E9AAD4B"/>
    <w:rsid w:val="4F982C0C"/>
    <w:rsid w:val="52ACDC18"/>
    <w:rsid w:val="5A2322CC"/>
    <w:rsid w:val="61806329"/>
    <w:rsid w:val="625378A8"/>
    <w:rsid w:val="6962B84A"/>
    <w:rsid w:val="6D3E05D5"/>
    <w:rsid w:val="70BF2DDE"/>
    <w:rsid w:val="76CBD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B84A"/>
  <w15:chartTrackingRefBased/>
  <w15:docId w15:val="{CF477A7C-DD7C-41E3-AAEF-153195E436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3769F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67cfe6418404ff1" /><Relationship Type="http://schemas.openxmlformats.org/officeDocument/2006/relationships/numbering" Target="numbering.xml" Id="R7131a65974ed4f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2025-05-27T23:40:04.1383014Z</dcterms:created>
  <dcterms:modified xsi:type="dcterms:W3CDTF">2025-05-27T23:46:28.0455529Z</dcterms:modified>
  <dc:creator>CASSIA FREITAS MOLINARO</dc:creator>
  <lastModifiedBy>CASSIA FREITAS MOLINARO</lastModifiedBy>
</coreProperties>
</file>