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7F5086">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7F5086">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" filled="f" stroked="f" strokeweight=".5pt">
                    <v:textbox style="mso-fit-shape-to-text:t" inset="0,0,0,0">
                      <w:txbxContent>
                        <w:p w14:paraId="464B7AAF" w14:textId="600BCE6F" w:rsidR="00E86ECC" w:rsidRDefault="007F5086">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7F5086">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7F50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7F5086">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" filled="f" stroked="f" strokeweight=".5pt">
                    <v:textbox style="mso-fit-shape-to-text:t" inset="0,0,0,0">
                      <w:txbxContent>
                        <w:p w14:paraId="7785373A" w14:textId="77777777" w:rsidR="00E86ECC" w:rsidRDefault="007F50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7F5086">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7F5086">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7F5086">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7F5086">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7F5086">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7F5086">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7F5086">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7F5086">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7F5086">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7F5086"/>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9A0B62">
      <w:pPr>
        <w:pStyle w:val="Heading2"/>
        <w:numPr>
          <w:ilvl w:val="1"/>
          <w:numId w:val="2"/>
        </w:numPr>
        <w:ind w:left="284" w:hanging="554"/>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proofErr w:type="spellStart"/>
      <w:r w:rsidR="00956292">
        <w:rPr>
          <w:b/>
        </w:rPr>
        <w:t>Stoplist</w:t>
      </w:r>
      <w:bookmarkEnd w:id="5"/>
      <w:proofErr w:type="spellEnd"/>
    </w:p>
    <w:p w14:paraId="12848CE2" w14:textId="1D3409DE" w:rsidR="009A0B6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6B0C6C">
        <w:t>However, for the end product, the default hashing function was chosen.</w:t>
      </w:r>
    </w:p>
    <w:p w14:paraId="51BAEA43" w14:textId="10E44E22" w:rsidR="009A0B62" w:rsidRDefault="009A0B62" w:rsidP="009A0B62">
      <w:pPr>
        <w:pStyle w:val="Heading2"/>
        <w:ind w:left="284" w:hanging="568"/>
      </w:pPr>
      <w:r>
        <w:t xml:space="preserve">3.1 </w:t>
      </w:r>
      <w:r>
        <w:tab/>
        <w:t>Currently used hash function</w:t>
      </w:r>
    </w:p>
    <w:p w14:paraId="219627AD" w14:textId="3996AB99" w:rsidR="009A0B62" w:rsidRDefault="009A0B62" w:rsidP="005E0CEA">
      <w:pPr>
        <w:ind w:left="-284" w:firstLine="284"/>
        <w:jc w:val="both"/>
      </w:pPr>
      <w:r>
        <w:t xml:space="preserve">The </w:t>
      </w:r>
      <w:r w:rsidR="005E0CEA">
        <w:t xml:space="preserve">currently used hash in this program is the standard Java </w:t>
      </w:r>
      <w:proofErr w:type="spellStart"/>
      <w:r w:rsidR="005E0CEA">
        <w:t>hashcode</w:t>
      </w:r>
      <w:proofErr w:type="spellEnd"/>
      <w:r w:rsidR="005E0CEA">
        <w:t xml:space="preserve"> function. This function has been optimized very well for the purposes proposed for this program, string </w:t>
      </w:r>
      <w:r w:rsidR="005E0CEA">
        <w:t xml:space="preserve">hashing. </w:t>
      </w:r>
      <w:r w:rsidR="004E333F">
        <w:t xml:space="preserve">The implementation for Javas </w:t>
      </w:r>
      <w:proofErr w:type="spellStart"/>
      <w:r w:rsidR="004E333F">
        <w:t>hashcode</w:t>
      </w:r>
      <w:proofErr w:type="spellEnd"/>
      <w:r w:rsidR="004E333F">
        <w:t xml:space="preserve"> function prioritizes avoiding collisions for the dataset. The function utilizes the prime number, 31, in its calculation of the </w:t>
      </w:r>
      <w:proofErr w:type="spellStart"/>
      <w:r w:rsidR="004E333F">
        <w:t>hashcode</w:t>
      </w:r>
      <w:proofErr w:type="spellEnd"/>
      <w:r w:rsidR="004E333F">
        <w:t xml:space="preserve">. Iterating through each letter in the given string. Furthermore, Javas </w:t>
      </w:r>
      <w:proofErr w:type="spellStart"/>
      <w:r w:rsidR="004E333F">
        <w:t>hashmap</w:t>
      </w:r>
      <w:proofErr w:type="spellEnd"/>
      <w:r w:rsidR="004E333F">
        <w:t xml:space="preserve"> hashing implementation trades performance with safety in terms of bit spreading and collision avoidance. By XORing </w:t>
      </w:r>
      <w:r w:rsidR="004F4903">
        <w:t xml:space="preserve">the upper bits of the </w:t>
      </w:r>
      <w:proofErr w:type="spellStart"/>
      <w:r w:rsidR="004F4903">
        <w:t>hashcode</w:t>
      </w:r>
      <w:proofErr w:type="spellEnd"/>
      <w:r w:rsidR="004F4903">
        <w:t xml:space="preserve"> with the lower bits, the </w:t>
      </w:r>
      <w:proofErr w:type="spellStart"/>
      <w:r w:rsidR="004F4903">
        <w:t>hashmap</w:t>
      </w:r>
      <w:proofErr w:type="spellEnd"/>
      <w:r w:rsidR="004F4903">
        <w:t xml:space="preserve"> hash function spreads the impact of higher bits to the lower bits to avoid collisions of data that vary only in the higher bits that are outside the current power-of-two mask.</w:t>
      </w:r>
    </w:p>
    <w:p w14:paraId="6441D03E" w14:textId="63883B5F" w:rsidR="004F4903" w:rsidRPr="009A0B62" w:rsidRDefault="004F4903" w:rsidP="005E0CEA">
      <w:pPr>
        <w:ind w:left="-284" w:firstLine="284"/>
        <w:jc w:val="both"/>
      </w:pPr>
      <w:r>
        <w:t>This is a good enough hash for the purpose of the program.</w:t>
      </w:r>
    </w:p>
    <w:p w14:paraId="3CEDA4DA" w14:textId="16075A1C" w:rsidR="009A0B62" w:rsidRDefault="009A0B62" w:rsidP="009A0B62">
      <w:pPr>
        <w:pStyle w:val="Heading2"/>
        <w:ind w:left="284" w:hanging="568"/>
      </w:pPr>
      <w:r>
        <w:t>3.2    Other hash functions</w:t>
      </w:r>
    </w:p>
    <w:p w14:paraId="3602DCB2" w14:textId="015521F0" w:rsidR="000325BB" w:rsidRDefault="00E3381E" w:rsidP="004F4903">
      <w:pPr>
        <w:ind w:left="-270" w:firstLine="270"/>
        <w:jc w:val="both"/>
      </w:pPr>
      <w:r>
        <w:t xml:space="preserve">Other hashing functions were tested for their performance. It should be noted that these tests are double hashed, that is to say after these hashes are performed, a further </w:t>
      </w:r>
      <w:proofErr w:type="spellStart"/>
      <w:r>
        <w:t>hashcode</w:t>
      </w:r>
      <w:proofErr w:type="spellEnd"/>
      <w:r>
        <w:t xml:space="preserve"> function is performed on top due to the implementation of Javas </w:t>
      </w:r>
      <w:proofErr w:type="spellStart"/>
      <w:r>
        <w:t xml:space="preserve">hashmap. </w:t>
      </w:r>
      <w:bookmarkStart w:id="6" w:name="_GoBack"/>
      <w:bookmarkEnd w:id="6"/>
      <w:r w:rsidR="00ED2D29">
        <w:t>T</w:t>
      </w:r>
      <w:proofErr w:type="spellEnd"/>
      <w:r w:rsidR="00ED2D29">
        <w:t xml:space="preserve">he tests were run on the same data set. </w:t>
      </w:r>
      <w:r w:rsidR="000325BB">
        <w:t>The results are as follows;</w:t>
      </w: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fldSimple w:instr=" SEQ Table \* ARABIC ">
        <w:r w:rsidR="00C84FAB">
          <w:rPr>
            <w:noProof/>
          </w:rPr>
          <w:t>1</w:t>
        </w:r>
      </w:fldSimple>
      <w:r>
        <w:t xml:space="preserve"> - Timings of hashing algorithms compared, timed with the complete program running. Ran on </w:t>
      </w:r>
      <w:r w:rsidR="00003C4E">
        <w:t xml:space="preserve">Windows 10, </w:t>
      </w:r>
      <w:proofErr w:type="spellStart"/>
      <w:r w:rsidR="00003C4E">
        <w:t>Ryzen</w:t>
      </w:r>
      <w:proofErr w:type="spellEnd"/>
      <w:r w:rsidR="00003C4E">
        <w:t xml:space="preserve"> 5 2600</w:t>
      </w:r>
      <w:r w:rsidR="00944637">
        <w:t xml:space="preserve"> processor</w:t>
      </w:r>
    </w:p>
    <w:p w14:paraId="5AB977B6" w14:textId="6FC96053"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w:t>
      </w:r>
      <w:r w:rsidR="009A0B62">
        <w:t xml:space="preserve"> decidedly the better function for this purpose</w:t>
      </w:r>
      <w:r w:rsidR="009F20A0">
        <w:t xml:space="preserve">. The reasoning behind this decision lies within the fact that there is no need for a higher bit hash, and there is also no need for </w:t>
      </w:r>
      <w:r w:rsidR="009F20A0">
        <w:lastRenderedPageBreak/>
        <w:t xml:space="preserve">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377A74B5">
            <wp:extent cx="3009900" cy="19621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fldSimple w:instr=" SEQ Figure \* ARABIC ">
        <w:r>
          <w:rPr>
            <w:noProof/>
          </w:rPr>
          <w:t>1</w:t>
        </w:r>
      </w:fldSimple>
      <w:r>
        <w:t xml:space="preserve"> - Graphic of Table 1 data</w:t>
      </w:r>
    </w:p>
    <w:p w14:paraId="5E3463CC" w14:textId="6B038491" w:rsidR="002968EA" w:rsidRDefault="002968EA" w:rsidP="002968EA">
      <w:pPr>
        <w:ind w:left="-270" w:right="-350"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9A0B62">
      <w:pPr>
        <w:ind w:left="-270" w:right="39"/>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7" w:name="_Toc16080640"/>
      <w:r w:rsidRPr="008E6448">
        <w:rPr>
          <w:b/>
          <w:bCs/>
        </w:rPr>
        <w:t>Search Query</w:t>
      </w:r>
      <w:r>
        <w:rPr>
          <w:b/>
          <w:bCs/>
        </w:rPr>
        <w:t>ing</w:t>
      </w:r>
      <w:bookmarkEnd w:id="7"/>
    </w:p>
    <w:p w14:paraId="559D9C74" w14:textId="1916A90D" w:rsidR="008E6448" w:rsidRDefault="008E6448" w:rsidP="008E6448">
      <w:pPr>
        <w:ind w:left="-270"/>
      </w:pPr>
      <w:proofErr w:type="spellStart"/>
      <w:r>
        <w:t>Fds</w:t>
      </w:r>
      <w:proofErr w:type="spellEnd"/>
    </w:p>
    <w:p w14:paraId="74300889" w14:textId="56AFD5E4" w:rsidR="008E6448" w:rsidRPr="00FA10FE" w:rsidRDefault="008E6448" w:rsidP="008E6448">
      <w:pPr>
        <w:pStyle w:val="Heading1"/>
        <w:numPr>
          <w:ilvl w:val="0"/>
          <w:numId w:val="1"/>
        </w:numPr>
        <w:ind w:left="270" w:hanging="540"/>
        <w:rPr>
          <w:b/>
          <w:bCs/>
        </w:rPr>
      </w:pPr>
      <w:bookmarkStart w:id="8" w:name="_Toc16080641"/>
      <w:r w:rsidRPr="00FA10FE">
        <w:rPr>
          <w:b/>
          <w:bCs/>
        </w:rPr>
        <w:t>Index Size</w:t>
      </w:r>
      <w:bookmarkEnd w:id="8"/>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proofErr w:type="spellStart"/>
            <w:r>
              <w:t>MacOSX</w:t>
            </w:r>
            <w:proofErr w:type="spellEnd"/>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fldSimple w:instr=" SEQ Table \* ARABIC ">
        <w:r>
          <w:rPr>
            <w:noProof/>
          </w:rPr>
          <w:t>2</w:t>
        </w:r>
      </w:fldSimple>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w:t>
      </w:r>
      <w:r w:rsidR="00B239B7">
        <w:t>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p>
    <w:p w14:paraId="306BFC50" w14:textId="7D2C1C56" w:rsidR="00FA10FE" w:rsidRP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p>
    <w:p w14:paraId="1B4EB065" w14:textId="12E40CEE" w:rsidR="00730836" w:rsidRDefault="005D6114" w:rsidP="00BB37EB">
      <w:pPr>
        <w:pStyle w:val="ListParagraph"/>
        <w:ind w:left="7560"/>
      </w:pPr>
      <w:proofErr w:type="spellStart"/>
      <w:r>
        <w:t>yfddfdfd</w:t>
      </w:r>
      <w:r w:rsidR="00956292">
        <w:t>f</w:t>
      </w:r>
      <w:r>
        <w:t>f</w:t>
      </w:r>
      <w:r w:rsidR="00956292">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6CB94" w14:textId="77777777" w:rsidR="007F5086" w:rsidRDefault="007F5086" w:rsidP="00252847">
      <w:r>
        <w:separator/>
      </w:r>
    </w:p>
  </w:endnote>
  <w:endnote w:type="continuationSeparator" w:id="0">
    <w:p w14:paraId="54E84275" w14:textId="77777777" w:rsidR="007F5086" w:rsidRDefault="007F5086"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122E2" w14:textId="77777777" w:rsidR="007F5086" w:rsidRDefault="007F5086" w:rsidP="00252847">
      <w:r>
        <w:separator/>
      </w:r>
    </w:p>
  </w:footnote>
  <w:footnote w:type="continuationSeparator" w:id="0">
    <w:p w14:paraId="6C8A532B" w14:textId="77777777" w:rsidR="007F5086" w:rsidRDefault="007F5086"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94AEA"/>
    <w:rsid w:val="000E10C4"/>
    <w:rsid w:val="000E2A75"/>
    <w:rsid w:val="00112039"/>
    <w:rsid w:val="00117721"/>
    <w:rsid w:val="00132902"/>
    <w:rsid w:val="00157A29"/>
    <w:rsid w:val="001E36F3"/>
    <w:rsid w:val="00215F6B"/>
    <w:rsid w:val="00252847"/>
    <w:rsid w:val="00261B1A"/>
    <w:rsid w:val="00281071"/>
    <w:rsid w:val="00294C77"/>
    <w:rsid w:val="002968EA"/>
    <w:rsid w:val="002D30F5"/>
    <w:rsid w:val="002E07E0"/>
    <w:rsid w:val="002F7D1A"/>
    <w:rsid w:val="00315775"/>
    <w:rsid w:val="00334A8B"/>
    <w:rsid w:val="00355401"/>
    <w:rsid w:val="00355A43"/>
    <w:rsid w:val="003C14D8"/>
    <w:rsid w:val="00414327"/>
    <w:rsid w:val="00441B33"/>
    <w:rsid w:val="004972C3"/>
    <w:rsid w:val="004E333F"/>
    <w:rsid w:val="004F4903"/>
    <w:rsid w:val="00541D67"/>
    <w:rsid w:val="005650BE"/>
    <w:rsid w:val="005B6E0C"/>
    <w:rsid w:val="005C5AB6"/>
    <w:rsid w:val="005D6114"/>
    <w:rsid w:val="005D7E52"/>
    <w:rsid w:val="005E0CEA"/>
    <w:rsid w:val="005E2752"/>
    <w:rsid w:val="005F0A65"/>
    <w:rsid w:val="00651702"/>
    <w:rsid w:val="006A6195"/>
    <w:rsid w:val="006B0C6C"/>
    <w:rsid w:val="00730836"/>
    <w:rsid w:val="00742FFF"/>
    <w:rsid w:val="00754B12"/>
    <w:rsid w:val="007867B6"/>
    <w:rsid w:val="007F5086"/>
    <w:rsid w:val="008065B7"/>
    <w:rsid w:val="0081536B"/>
    <w:rsid w:val="00865C03"/>
    <w:rsid w:val="008C45FF"/>
    <w:rsid w:val="008E6448"/>
    <w:rsid w:val="009076AA"/>
    <w:rsid w:val="0092651C"/>
    <w:rsid w:val="00944637"/>
    <w:rsid w:val="00956292"/>
    <w:rsid w:val="009A0B62"/>
    <w:rsid w:val="009C3E43"/>
    <w:rsid w:val="009F20A0"/>
    <w:rsid w:val="00A1108D"/>
    <w:rsid w:val="00A37938"/>
    <w:rsid w:val="00A55FCB"/>
    <w:rsid w:val="00AE231B"/>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665E5"/>
    <w:rsid w:val="00DA6009"/>
    <w:rsid w:val="00DB6A4E"/>
    <w:rsid w:val="00DC5A81"/>
    <w:rsid w:val="00E3381E"/>
    <w:rsid w:val="00E45311"/>
    <w:rsid w:val="00E6699A"/>
    <w:rsid w:val="00E80538"/>
    <w:rsid w:val="00E86ECC"/>
    <w:rsid w:val="00ED2D29"/>
    <w:rsid w:val="00EE4E1F"/>
    <w:rsid w:val="00F10F2E"/>
    <w:rsid w:val="00F425C8"/>
    <w:rsid w:val="00F968FC"/>
    <w:rsid w:val="00FA10FE"/>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EC42B-4998-3F49-88DF-1F674EA4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6</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Microsoft Office User</cp:lastModifiedBy>
  <cp:revision>28</cp:revision>
  <dcterms:created xsi:type="dcterms:W3CDTF">2019-08-04T12:19:00Z</dcterms:created>
  <dcterms:modified xsi:type="dcterms:W3CDTF">2019-08-10T07:27:00Z</dcterms:modified>
</cp:coreProperties>
</file>