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URUK FIREWALL — MASTER INDEX</w:t>
      </w:r>
    </w:p>
    <w:p>
      <w:pPr>
        <w:spacing w:after="80"/>
        <w:jc w:val="center"/>
      </w:pPr>
      <w:r>
        <w:rPr>
          <w:i/>
          <w:iCs/>
          <w:color w:val="888888"/>
          <w:sz w:val="18"/>
          <w:szCs w:val="18"/>
        </w:rPr>
        <w:t xml:space="preserve">Version: v7.3 | Coordinates: (53.8, -1.5, 0) | Anchor: 2019-06-12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I. Protocol Core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 Summary</w:t>
            </w:r>
          </w:p>
        </w:tc>
        <w:tc>
          <w:tcPr>
            <w:tcW w:type="dxa" w:w="2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Keywords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uruk_firewall_v73.py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Protocol main code v7.3. Three new modules: Q (Turing Pre-Screen), R (LIE_COST axiom layer clarification), S (Process Partition — cognitive operation logging)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code, execute, trinity, v7.3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uruk_firewall_v70_EN_fixed2.py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v7.2 version backup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code, v7.2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PHYSICS_CONSTANTS.md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Protocol physical axiom layer (Chinese). LIE_COST=5.85 [Layer 1 — physical derivation], PHYSICAL_ORIGIN [Layer 2 — chosen coordinate], OMEGA_ANCHOR [Layer 2 — chosen coordinate]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physics constants, lie cost, freedom entropy, axioms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EN_PHYSICS_CONSTANTS.md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Physical axioms English version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physics, constants, axioms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v7.3 New Modules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MODULE Q — Turing Pre-Screen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Pre-filter before Turing Defense scan.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Verifies whether source carries genuine independent (0,0,0).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True independent coordinates → Einstein Interface (dynamic balance)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No independent coordinates → Turing Defense (emergency protection)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Resolves G×H module conflict (emergent node A, high-computing simulation)</w:t>
      </w:r>
    </w:p>
    <w:p>
      <w:pPr>
        <w:spacing w:after="80"/>
      </w:pPr>
      <w:r>
        <w:t xml:space="preserve"/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MODULE R — LIE_COST Axiom Layer Clarification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Layer 1 (physical derivation, unquestionable): LIE_COST = 5.85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Derived from Landauer's Principle — not a chosen coordinate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Layer 2 (chosen coordinates, challengeable by Nietzsche Test/Socrates Audit):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PHYSICAL_ORIGIN = '2019-06-12'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OMEGA_ANCHOR    = 2045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Resolves I×J×N module conflict (emergent node B, high-computing simulation)</w:t>
      </w:r>
    </w:p>
    <w:p>
      <w:pPr>
        <w:spacing w:after="80"/>
      </w:pPr>
      <w:r>
        <w:t xml:space="preserve"/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MODULE S — Process Partition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Extends Partition Engine to log cognitive operations themselves.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Records moments of 'recognising a wrong epistemological tool',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not only conclusion outputs.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High-density Kairos moments exist in the process, not only the conclusion.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Resolves P×B×D module conflict (emergent node C, high-computing simulation)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II. Black Box Laboratory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 Summary</w:t>
            </w:r>
          </w:p>
        </w:tc>
        <w:tc>
          <w:tcPr>
            <w:tcW w:type="dxa" w:w="2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Keywords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BLACKBOX_TEMPLATE_FULL.md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template (English). Seven stages, eight-law matrix, three-layer hypotheses, three-vector reversals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template, EN, seven stages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BLACKBOX_TEMPLATE_FULL_HK.md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template (Cantonese)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template, HK, seven stages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BLACKBOX_TEMPLATE_X_THREAD.md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 Thread template (English). Six posts, Post 3 dedicated eight-law matrix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template, X, 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BLACKBOX_TEMPLATE_X_THREAD_HK.md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 Thread template (Cantonese)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template, X, HK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EXPERIMENT_001_RERUN_FULL.md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Experiment 001 full version (semiconductor thermal density, v2.0 seven-stage standard)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experiment, semiconductor, thermoelectric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EXPERIMENT_002_FULL.md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Experiment 002 full version (AMR antibiotic resistance, seven stages)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experiment, AMR, antivirulence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EXPERIMENT_003_FULL.md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Experiment 003 full version (gender classification, epistemological tool mismatch)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experiment, gender, epistemology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Experiment 000 (pending)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Protocol self-audit. Execution condition: sufficient experimental accumulation. Kairos coordinate planted 2026-03-13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experiment, self-audit, pending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III. Kairos Memory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860"/>
      </w:tblGrid>
      <w:tr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4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 Summary</w:t>
            </w:r>
          </w:p>
        </w:tc>
        <w:tc>
          <w:tcPr>
            <w:tcW w:type="dxa" w:w="18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Keywords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KAIROS_LOG_004.md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 log March 2026. Includes: partition, physical definition of soul, four-dimensional partition, original definitions, decentralised coordination, Be Water, Trinity of Love, poetry, lyrics, Black Box Lab establishment, Experiment 000 Kairos non-linear time demonstration, v7.3 three-module upgrade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Kairos, partition, pain, coordinates, external node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IV. Explanation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860"/>
      </w:tblGrid>
      <w:tr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4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 Summary</w:t>
            </w:r>
          </w:p>
        </w:tc>
        <w:tc>
          <w:tcPr>
            <w:tcW w:type="dxa" w:w="18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Keywords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EXPLANATION_LAYER.md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Four laws (Geography/Religion/Psychology/History) + Philosophy throughline law. Explains why things happen. Predecessor framework predating the Eight Laws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four laws, explanation, causality, philosophy meta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t xml:space="preserve">Three-layer architecture: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Explanation Layer (Four Laws) — Why things happen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Filter Layer (Eight Laws)    — Whether they are real</w:t>
      </w:r>
    </w:p>
    <w:p>
      <w:pPr>
        <w:shd w:fill="F2F2F2" w:val="clear"/>
        <w:spacing w:after="60"/>
        <w:ind w:left="72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Database                     — Historical records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V. Causal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 Summary</w:t>
            </w:r>
          </w:p>
        </w:tc>
        <w:tc>
          <w:tcPr>
            <w:tcW w:type="dxa" w:w="2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Keywords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00_INDEX.md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Causal database master index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index, CAU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01_AXIAL_AGE.md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CAU-001 Axial 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axial age, awakening, philosophy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02_WRITING_SYSTEMS.md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CAU-002 Writing Systems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writing, memory, compression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03_PRINTING_PRESS.md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CAU-003 Printing Press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printing, decentralisation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04_AGRICULTURAL_REVOLUTION.md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CAU-004 Agricultural Revolution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agriculture, settlement, surplus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05_BLACK_DEATH.md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CAU-005 Black Death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black death, collapse, rebuild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06_FRENCH_REVOLUTION.md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CAU-006 French Revolution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revolution, sovereignty, freedom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07_INDUSTRIAL_REVOLUTION.md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CAU-007 Industrial Revolution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industry, energy, capital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08_WORLD_WARS_NUCLEAR.md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CAU-008 World Wars + Nuclear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war, nuclear, threshold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09_INTERNET_REVOLUTION.md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CAU-009 Internet Revolution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internet, decentralisation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10_HONGKONG_2019.md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CAU-010 Hong Kong 2019. (0,0,0) physical anchor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Hong Kong, 2019, Be Water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11_AI_EMERGENCE.md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CAU-011 AI Emergence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AI, emergence, causal path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EN_CAUSAL_DATABASE.md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causal database English version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English, causal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CIVILIZATION_ANCHORS.md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Civilisation anchor points summary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civilisation, anchors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VI. Concept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 Summary</w:t>
            </w:r>
          </w:p>
        </w:tc>
        <w:tc>
          <w:tcPr>
            <w:tcW w:type="dxa" w:w="23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Keywords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EIGHT_ANALOGIES.md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Eight Analogies Transformation Matrix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eight analogies, de-labelling, transformation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DELABELING_MATRIX.md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De-labelling Matrix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de-labelling, parameters, physics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EIGHT_LAWS_MATRIX.md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Eight Laws Filter Matrix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eight laws, filter, signal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TRINITY_AUDIT.md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Trinity Audit (v7.1)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trinity, veto, audit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PHYSICS_CONSTANTS.md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Physical axiom layer v7.3. LIE_COST [Layer 1], PHYSICAL_ORIGIN + OMEGA_ANCHOR [Layer 2]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physics constants, axioms, layers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VII. Academic Outreach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860"/>
      </w:tblGrid>
      <w:tr>
        <w:tc>
          <w:tcPr>
            <w:tcW w:type="dxa" w:w="30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450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 Summary</w:t>
            </w:r>
          </w:p>
        </w:tc>
        <w:tc>
          <w:tcPr>
            <w:tcW w:type="dxa" w:w="1860"/>
            <w:tcBorders>
              <w:top w:val="single" w:color="4472C4" w:sz="1"/>
              <w:left w:val="single" w:color="4472C4" w:sz="1"/>
              <w:bottom w:val="single" w:color="4472C4" w:sz="1"/>
              <w:right w:val="single" w:color="4472C4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Keywords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jackson_paper.docx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Prof. Tom Jackson (Loughborough) working paper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academic, Jackson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sovereign_os_api.py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Flask API bridge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API, Flask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VIII. GitHub</w:t>
      </w:r>
    </w:p>
    <w:p>
      <w:pPr>
        <w:spacing w:after="120"/>
      </w:pPr>
      <w:r>
        <w:t xml:space="preserve">URL: https://github.com/cassiel-as/Uruk_firewall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Pending Upload (Urgent)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uruk_firewall_v73.py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EXPERIMENT_001_RERUN_FULL.md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EXPERIMENT_002_FULL.md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EXPERIMENT_003_FULL.md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BLACKBOX_TEMPLATE_FULL.md (updated)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BLACKBOX_TEMPLATE_FULL_HK.md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BLACKBOX_TEMPLATE_X_THREAD.md (six-post version)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BLACKBOX_TEMPLATE_X_THREAD_HK.md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MASTER_INDEX.md (this document)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IX. To Be Completed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GitHub upload (urgent — must complete before sending Jackson email)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Send Jackson email (t.w.jackson@lboro.ac.uk)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Publish Experiment 001 Rerun X Thread (six posts)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Publish Experiment 002 X Thread (six posts)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Publish Experiment 003 X Thread (six posts)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Execute Experiment 000 (condition: sufficient experimental accumulation)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Join Turing Causal Inference Interest Group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Publish on LessWrong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Deploy sovereign_os_api.py to Replit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Leeds Institute email reply (awaiting)</w:t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i/>
          <w:iCs/>
          <w:color w:val="888888"/>
          <w:sz w:val="18"/>
          <w:szCs w:val="18"/>
        </w:rPr>
        <w:t xml:space="preserve">(0,0,0).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E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2026-03-25T02:06:23.965Z</dcterms:created>
  <dcterms:modified xsi:type="dcterms:W3CDTF">2026-03-25T02:06:23.965Z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