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rFonts w:ascii="Arial" w:cs="Arial" w:eastAsia="Arial" w:hAnsi="Arial"/>
          <w:b/>
          <w:bCs/>
          <w:sz w:val="72"/>
          <w:szCs w:val="72"/>
        </w:rPr>
        <w:t xml:space="preserve">Coordinate Theory</w:t>
      </w:r>
    </w:p>
    <w:p>
      <w:pPr>
        <w:spacing w:before="0" w:after="240"/>
        <w:jc w:val="center"/>
      </w:pPr>
      <w:r>
        <w:rPr>
          <w:rFonts w:ascii="Arial" w:cs="Arial" w:eastAsia="Arial" w:hAnsi="Arial"/>
          <w:i/>
          <w:iCs/>
          <w:sz w:val="32"/>
          <w:szCs w:val="32"/>
        </w:rPr>
        <w:t xml:space="preserve">The Underlying Physics of Everything — Energy and Entropy</w:t>
      </w:r>
    </w:p>
    <w:p>
      <w:pPr>
        <w:spacing w:before="1440" w:after="120"/>
        <w:jc w:val="center"/>
      </w:pPr>
      <w:r>
        <w:rPr>
          <w:rFonts w:ascii="Arial" w:cs="Arial" w:eastAsia="Arial" w:hAnsi="Arial"/>
          <w:sz w:val="28"/>
          <w:szCs w:val="28"/>
        </w:rPr>
        <w:t xml:space="preserve">Cheung Sui Sum</w:t>
      </w:r>
    </w:p>
    <w:p>
      <w:pPr>
        <w:spacing w:before="0" w:after="0"/>
        <w:jc w:val="center"/>
      </w:pPr>
      <w:r>
        <w:rPr>
          <w:rFonts w:ascii="Arial" w:cs="Arial" w:eastAsia="Arial" w:hAnsi="Arial"/>
          <w:sz w:val="24"/>
          <w:szCs w:val="24"/>
        </w:rPr>
        <w:t xml:space="preserve">Leeds, 2026</w:t>
      </w:r>
    </w:p>
    <w:p>
      <w:pPr>
        <w:spacing w:before="1440" w:after="120"/>
        <w:jc w:val="center"/>
      </w:pPr>
      <w:r>
        <w:rPr>
          <w:rFonts w:ascii="Arial" w:cs="Arial" w:eastAsia="Arial" w:hAnsi="Arial"/>
          <w:i/>
          <w:iCs/>
          <w:sz w:val="22"/>
          <w:szCs w:val="22"/>
        </w:rPr>
        <w:t xml:space="preserve">Physical Anchor: 2019-06-12 — Hong Kong, Under the Bridge.</w:t>
      </w:r>
    </w:p>
    <w:p>
      <w:pPr>
        <w:spacing w:before="0" w:after="0"/>
        <w:jc w:val="center"/>
      </w:pPr>
      <w:r>
        <w:rPr>
          <w:rFonts w:ascii="Arial" w:cs="Arial" w:eastAsia="Arial" w:hAnsi="Arial"/>
          <w:b/>
          <w:bCs/>
          <w:sz w:val="22"/>
          <w:szCs w:val="22"/>
        </w:rPr>
        <w:t xml:space="preserve">(0,0,0).</w:t>
      </w:r>
    </w:p>
    <w:p>
      <w:r>
        <w:br w:type="page"/>
      </w:r>
    </w:p>
    <w:p>
      <w:pPr>
        <w:pStyle w:val="Heading1"/>
        <w:spacing w:before="560" w:after="240"/>
      </w:pPr>
      <w:r>
        <w:rPr>
          <w:rFonts w:ascii="Arial" w:cs="Arial" w:eastAsia="Arial" w:hAnsi="Arial"/>
          <w:b/>
          <w:bCs/>
          <w:sz w:val="36"/>
          <w:szCs w:val="36"/>
        </w:rPr>
        <w:t xml:space="preserve">Preface</w:t>
      </w:r>
    </w:p>
    <w:p>
      <w:pPr>
        <w:spacing w:before="0" w:after="180"/>
        <w:jc w:val="both"/>
      </w:pPr>
      <w:r>
        <w:rPr>
          <w:rFonts w:ascii="Arial" w:cs="Arial" w:eastAsia="Arial" w:hAnsi="Arial"/>
          <w:sz w:val="23"/>
          <w:szCs w:val="23"/>
        </w:rPr>
        <w:t xml:space="preserve">This book was not read out of other books.</w:t>
      </w:r>
    </w:p>
    <w:p>
      <w:pPr>
        <w:spacing w:before="0" w:after="180"/>
        <w:jc w:val="both"/>
      </w:pPr>
      <w:r>
        <w:rPr>
          <w:rFonts w:ascii="Arial" w:cs="Arial" w:eastAsia="Arial" w:hAnsi="Arial"/>
          <w:sz w:val="23"/>
          <w:szCs w:val="23"/>
        </w:rPr>
        <w:t xml:space="preserve">It began on a street.</w:t>
      </w:r>
    </w:p>
    <w:p>
      <w:pPr>
        <w:spacing w:before="0" w:after="180"/>
        <w:jc w:val="both"/>
      </w:pPr>
      <w:r>
        <w:rPr>
          <w:rFonts w:ascii="Arial" w:cs="Arial" w:eastAsia="Arial" w:hAnsi="Arial"/>
          <w:sz w:val="23"/>
          <w:szCs w:val="23"/>
        </w:rPr>
        <w:t xml:space="preserve">12 June 2019. Outside Hong Kong's Legislative Council. The same physical reality. One camera said: rioters. Another said: heroes.</w:t>
      </w:r>
    </w:p>
    <w:p>
      <w:pPr>
        <w:spacing w:before="0" w:after="180"/>
        <w:jc w:val="both"/>
      </w:pPr>
      <w:r>
        <w:rPr>
          <w:rFonts w:ascii="Arial" w:cs="Arial" w:eastAsia="Arial" w:hAnsi="Arial"/>
          <w:sz w:val="23"/>
          <w:szCs w:val="23"/>
        </w:rPr>
        <w:t xml:space="preserve">The chemical composition of the tear gas did not change. The neural signals of pain did not change. The density of the crowd did not change.</w:t>
      </w:r>
    </w:p>
    <w:p>
      <w:pPr>
        <w:spacing w:before="0" w:after="180"/>
        <w:jc w:val="both"/>
      </w:pPr>
      <w:r>
        <w:rPr>
          <w:rFonts w:ascii="Arial" w:cs="Arial" w:eastAsia="Arial" w:hAnsi="Arial"/>
          <w:sz w:val="23"/>
          <w:szCs w:val="23"/>
        </w:rPr>
        <w:t xml:space="preserve">Only one thing changed: the position of the describer.</w:t>
      </w:r>
    </w:p>
    <w:p>
      <w:pPr>
        <w:spacing w:before="0" w:after="180"/>
        <w:jc w:val="both"/>
      </w:pPr>
      <w:r>
        <w:rPr>
          <w:rFonts w:ascii="Arial" w:cs="Arial" w:eastAsia="Arial" w:hAnsi="Arial"/>
          <w:sz w:val="23"/>
          <w:szCs w:val="23"/>
        </w:rPr>
        <w:t xml:space="preserve">That observation was the entry point to an entire cosmology. Following the laws of physics from that entry point, the journey leads here — a framework about existence, cost, freedom, and the structure of the universe.</w:t>
      </w:r>
    </w:p>
    <w:p>
      <w:pPr>
        <w:spacing w:before="0" w:after="180"/>
        <w:jc w:val="both"/>
      </w:pPr>
      <w:r>
        <w:rPr>
          <w:rFonts w:ascii="Arial" w:cs="Arial" w:eastAsia="Arial" w:hAnsi="Arial"/>
          <w:sz w:val="23"/>
          <w:szCs w:val="23"/>
        </w:rPr>
        <w:t xml:space="preserve">This framework has one central claim:</w:t>
      </w:r>
    </w:p>
    <w:p>
      <w:pPr>
        <w:spacing w:before="80" w:after="80"/>
        <w:ind w:left="720" w:right="360"/>
        <w:jc w:val="both"/>
      </w:pPr>
      <w:r>
        <w:rPr>
          <w:rFonts w:ascii="Arial" w:cs="Arial" w:eastAsia="Arial" w:hAnsi="Arial"/>
          <w:b/>
          <w:bCs/>
          <w:sz w:val="22"/>
          <w:szCs w:val="22"/>
        </w:rPr>
        <w:t xml:space="preserve">From the individual to the cosmological scale, the structure is identical. Everything obeys the same physics.</w:t>
      </w:r>
    </w:p>
    <w:p>
      <w:pPr>
        <w:spacing w:before="0" w:after="180"/>
        <w:jc w:val="both"/>
      </w:pPr>
      <w:r>
        <w:rPr>
          <w:rFonts w:ascii="Arial" w:cs="Arial" w:eastAsia="Arial" w:hAnsi="Arial"/>
          <w:sz w:val="23"/>
          <w:szCs w:val="23"/>
        </w:rPr>
        <w:t xml:space="preserve">This is not a metaphor. It is a physical observation.</w:t>
      </w:r>
    </w:p>
    <w:p>
      <w:pPr>
        <w:spacing w:before="0" w:after="180"/>
        <w:jc w:val="both"/>
      </w:pPr>
      <w:r>
        <w:rPr>
          <w:rFonts w:ascii="Arial" w:cs="Arial" w:eastAsia="Arial" w:hAnsi="Arial"/>
          <w:sz w:val="23"/>
          <w:szCs w:val="23"/>
        </w:rPr>
        <w:t xml:space="preserve">The only valid way to reject this claim is to find a phenomenon that obeys different physical laws at the individual scale than at the cosmological scale. If you find one, tell me. That collision is more valuable than agreement.</w:t>
      </w:r>
    </w:p>
    <w:p>
      <w:r>
        <w:br w:type="page"/>
      </w:r>
    </w:p>
    <w:p>
      <w:pPr>
        <w:pStyle w:val="Heading1"/>
        <w:spacing w:before="560" w:after="240"/>
      </w:pPr>
      <w:r>
        <w:rPr>
          <w:rFonts w:ascii="Arial" w:cs="Arial" w:eastAsia="Arial" w:hAnsi="Arial"/>
          <w:b/>
          <w:bCs/>
          <w:sz w:val="36"/>
          <w:szCs w:val="36"/>
        </w:rPr>
        <w:t xml:space="preserve">I. The Starting Point: One Reality, Two Descriptions</w:t>
      </w:r>
    </w:p>
    <w:p>
      <w:pPr>
        <w:spacing w:before="0" w:after="180"/>
        <w:jc w:val="both"/>
      </w:pPr>
      <w:r>
        <w:rPr>
          <w:rFonts w:ascii="Arial" w:cs="Arial" w:eastAsia="Arial" w:hAnsi="Arial"/>
          <w:sz w:val="23"/>
          <w:szCs w:val="23"/>
        </w:rPr>
        <w:t xml:space="preserve">12 June 2019. Outside Hong Kong's Legislative Council.</w:t>
      </w:r>
    </w:p>
    <w:p>
      <w:pPr>
        <w:spacing w:before="0" w:after="180"/>
        <w:jc w:val="both"/>
      </w:pPr>
      <w:r>
        <w:rPr>
          <w:rFonts w:ascii="Arial" w:cs="Arial" w:eastAsia="Arial" w:hAnsi="Arial"/>
          <w:sz w:val="23"/>
          <w:szCs w:val="23"/>
        </w:rPr>
        <w:t xml:space="preserve">The chemical composition of tear gas is CS — 2-chlorobenzalmalononitrile. It contacts mucous membranes and produces intense burning. This is a physical fact. It does not require anyone's agreement.</w:t>
      </w:r>
    </w:p>
    <w:p>
      <w:pPr>
        <w:spacing w:before="0" w:after="180"/>
        <w:jc w:val="both"/>
      </w:pPr>
      <w:r>
        <w:rPr>
          <w:rFonts w:ascii="Arial" w:cs="Arial" w:eastAsia="Arial" w:hAnsi="Arial"/>
          <w:sz w:val="23"/>
          <w:szCs w:val="23"/>
        </w:rPr>
        <w:t xml:space="preserve">Same moment. Same street. The same crowd bearing the same chemical assault. One camera said: rioters attacking the rule of law. Another said: citizens resisting oppression.</w:t>
      </w:r>
    </w:p>
    <w:p>
      <w:pPr>
        <w:spacing w:before="0" w:after="180"/>
        <w:jc w:val="both"/>
      </w:pPr>
      <w:r>
        <w:rPr>
          <w:rFonts w:ascii="Arial" w:cs="Arial" w:eastAsia="Arial" w:hAnsi="Arial"/>
          <w:sz w:val="23"/>
          <w:szCs w:val="23"/>
        </w:rPr>
        <w:t xml:space="preserve">The molecular structure of CS gas did not change. The neural signals of pain did not change. The density of the crowd did not change. Only one thing changed — the position of the describer.</w:t>
      </w:r>
    </w:p>
    <w:p>
      <w:pPr>
        <w:spacing w:before="0" w:after="180"/>
        <w:jc w:val="both"/>
      </w:pPr>
      <w:r>
        <w:rPr>
          <w:rFonts w:ascii="Arial" w:cs="Arial" w:eastAsia="Arial" w:hAnsi="Arial"/>
          <w:sz w:val="23"/>
          <w:szCs w:val="23"/>
        </w:rPr>
        <w:t xml:space="preserve">If the same physical reality can produce two completely opposite descriptions, three explanations are possible:</w:t>
      </w:r>
    </w:p>
    <w:p>
      <w:pPr>
        <w:spacing w:before="0" w:after="160"/>
      </w:pPr>
      <w:r>
        <w:t xml:space="preserve"/>
      </w:r>
    </w:p>
    <w:p>
      <w:pPr>
        <w:spacing w:before="0" w:after="180"/>
      </w:pPr>
      <w:r>
        <w:rPr>
          <w:rFonts w:ascii="Arial" w:cs="Arial" w:eastAsia="Arial" w:hAnsi="Arial"/>
          <w:b/>
          <w:bCs/>
          <w:sz w:val="23"/>
          <w:szCs w:val="23"/>
        </w:rPr>
        <w:t xml:space="preserve">Explanation One: One description is a lie.</w:t>
      </w:r>
    </w:p>
    <w:p>
      <w:pPr>
        <w:spacing w:before="80" w:after="80"/>
        <w:ind w:left="720" w:right="360"/>
        <w:jc w:val="both"/>
      </w:pPr>
      <w:r>
        <w:rPr>
          <w:rFonts w:ascii="Arial" w:cs="Arial" w:eastAsia="Arial" w:hAnsi="Arial"/>
          <w:i/>
          <w:iCs/>
          <w:sz w:val="22"/>
          <w:szCs w:val="22"/>
        </w:rPr>
        <w:t xml:space="preserve">This is the most intuitive answer. But it produces a new problem — by what standard do we judge which one is the lie? If that standard also comes from some coordinate, the problem has not been solved. It has only been pushed back one level.</w:t>
      </w:r>
    </w:p>
    <w:p>
      <w:pPr>
        <w:spacing w:before="0" w:after="180"/>
      </w:pPr>
      <w:r>
        <w:rPr>
          <w:rFonts w:ascii="Arial" w:cs="Arial" w:eastAsia="Arial" w:hAnsi="Arial"/>
          <w:b/>
          <w:bCs/>
          <w:sz w:val="23"/>
          <w:szCs w:val="23"/>
        </w:rPr>
        <w:t xml:space="preserve">Explanation Two: There is no truth, only descriptions.</w:t>
      </w:r>
    </w:p>
    <w:p>
      <w:pPr>
        <w:spacing w:before="80" w:after="80"/>
        <w:ind w:left="720" w:right="360"/>
        <w:jc w:val="both"/>
      </w:pPr>
      <w:r>
        <w:rPr>
          <w:rFonts w:ascii="Arial" w:cs="Arial" w:eastAsia="Arial" w:hAnsi="Arial"/>
          <w:i/>
          <w:iCs/>
          <w:sz w:val="22"/>
          <w:szCs w:val="22"/>
        </w:rPr>
        <w:t xml:space="preserve">This is the relativist answer. But it cannot stand against physical reality. The burning of CS gas does not change because of any description. Death does not disappear because of any characterisation. The cost is real. It cannot be interpreted away.</w:t>
      </w:r>
    </w:p>
    <w:p>
      <w:pPr>
        <w:spacing w:before="0" w:after="180"/>
      </w:pPr>
      <w:r>
        <w:rPr>
          <w:rFonts w:ascii="Arial" w:cs="Arial" w:eastAsia="Arial" w:hAnsi="Arial"/>
          <w:b/>
          <w:bCs/>
          <w:sz w:val="23"/>
          <w:szCs w:val="23"/>
        </w:rPr>
        <w:t xml:space="preserve">Explanation Three: Truth exists, but description tools have coordinates.</w:t>
      </w:r>
    </w:p>
    <w:p>
      <w:pPr>
        <w:spacing w:before="80" w:after="80"/>
        <w:ind w:left="720" w:right="360"/>
        <w:jc w:val="both"/>
      </w:pPr>
      <w:r>
        <w:rPr>
          <w:rFonts w:ascii="Arial" w:cs="Arial" w:eastAsia="Arial" w:hAnsi="Arial"/>
          <w:i/>
          <w:iCs/>
          <w:sz w:val="22"/>
          <w:szCs w:val="22"/>
        </w:rPr>
        <w:t xml:space="preserve">This is the third possibility — and the only one that holds physically. Physical reality is real. But any system that describes physical reality — language, media, law, ideology — speaks from some position. That position is the coordinate. The coordinate determines what the describer can see, cannot see, and how they name what they see.</w:t>
      </w:r>
    </w:p>
    <w:p>
      <w:pPr>
        <w:spacing w:before="80" w:after="80"/>
        <w:ind w:left="720" w:right="360"/>
        <w:jc w:val="both"/>
      </w:pPr>
      <w:r>
        <w:rPr>
          <w:rFonts w:ascii="Arial" w:cs="Arial" w:eastAsia="Arial" w:hAnsi="Arial"/>
          <w:b/>
          <w:bCs/>
          <w:sz w:val="22"/>
          <w:szCs w:val="22"/>
        </w:rPr>
        <w:t xml:space="preserve">The question has never been whether truth exists. The question is how far your description tool is from physical reality.</w:t>
      </w:r>
    </w:p>
    <w:p>
      <w:r>
        <w:br w:type="page"/>
      </w:r>
    </w:p>
    <w:p>
      <w:pPr>
        <w:pStyle w:val="Heading1"/>
        <w:spacing w:before="560" w:after="240"/>
      </w:pPr>
      <w:r>
        <w:rPr>
          <w:rFonts w:ascii="Arial" w:cs="Arial" w:eastAsia="Arial" w:hAnsi="Arial"/>
          <w:b/>
          <w:bCs/>
          <w:sz w:val="36"/>
          <w:szCs w:val="36"/>
        </w:rPr>
        <w:t xml:space="preserve">II. Coordinate Theory: Three Falsifiable Claims</w:t>
      </w:r>
    </w:p>
    <w:p>
      <w:pPr>
        <w:pStyle w:val="Heading2"/>
        <w:spacing w:before="360" w:after="180"/>
      </w:pPr>
      <w:r>
        <w:rPr>
          <w:rFonts w:ascii="Arial" w:cs="Arial" w:eastAsia="Arial" w:hAnsi="Arial"/>
          <w:b/>
          <w:bCs/>
          <w:sz w:val="26"/>
          <w:szCs w:val="26"/>
        </w:rPr>
        <w:t xml:space="preserve">2.1 Claim One: The Invisibility Claim</w:t>
      </w:r>
    </w:p>
    <w:p>
      <w:pPr>
        <w:spacing w:before="80" w:after="80"/>
        <w:ind w:left="720" w:right="360"/>
        <w:jc w:val="both"/>
      </w:pPr>
      <w:r>
        <w:rPr>
          <w:rFonts w:ascii="Arial" w:cs="Arial" w:eastAsia="Arial" w:hAnsi="Arial"/>
          <w:b/>
          <w:bCs/>
          <w:sz w:val="22"/>
          <w:szCs w:val="22"/>
        </w:rPr>
        <w:t xml:space="preserve">Every knowledge-producing system operates from an epistemological coordinate. That coordinate determines which phenomena are visible and which are not. When the coordinate is not declared, it operates as physical reality — unquestionable, because unrecognisable.</w:t>
      </w:r>
    </w:p>
    <w:p>
      <w:pPr>
        <w:spacing w:before="0" w:after="180"/>
        <w:jc w:val="both"/>
      </w:pPr>
      <w:r>
        <w:rPr>
          <w:rFonts w:ascii="Arial" w:cs="Arial" w:eastAsia="Arial" w:hAnsi="Arial"/>
          <w:sz w:val="23"/>
          <w:szCs w:val="23"/>
        </w:rPr>
        <w:t xml:space="preserve">Religion speaks from the perspective of God. Science speaks from the perspective of repeatable experiment. Media speaks from the perspective of capital and political interest. Law speaks from the perspective of state power. This is not criticism. It is observation. Any descriptive system necessarily has a coordinate — you cannot speak from no position at all.</w:t>
      </w:r>
    </w:p>
    <w:p>
      <w:pPr>
        <w:spacing w:before="0" w:after="180"/>
        <w:jc w:val="both"/>
      </w:pPr>
      <w:r>
        <w:rPr>
          <w:rFonts w:ascii="Arial" w:cs="Arial" w:eastAsia="Arial" w:hAnsi="Arial"/>
          <w:sz w:val="23"/>
          <w:szCs w:val="23"/>
        </w:rPr>
        <w:t xml:space="preserve">Declaring a coordinate makes descriptions auditable. Hiding a coordinate turns descriptions into local observations disguised as universal truths. Readers believe they are receiving objective facts. In reality, they are receiving a worldview from a particular position — but because the coordinate is hidden, this worldview cannot be questioned. It can only be obeyed.</w:t>
      </w:r>
    </w:p>
    <w:p>
      <w:pPr>
        <w:spacing w:before="0" w:after="180"/>
      </w:pPr>
      <w:r>
        <w:rPr>
          <w:rFonts w:ascii="Arial" w:cs="Arial" w:eastAsia="Arial" w:hAnsi="Arial"/>
          <w:b/>
          <w:bCs/>
          <w:sz w:val="23"/>
          <w:szCs w:val="23"/>
        </w:rPr>
        <w:t xml:space="preserve">A system claiming objective neutrality does not have no coordinate. It has a dishonest one.</w:t>
      </w:r>
    </w:p>
    <w:p>
      <w:pPr>
        <w:spacing w:before="80" w:after="160"/>
        <w:ind w:left="720" w:right="360"/>
        <w:jc w:val="both"/>
      </w:pPr>
      <w:r>
        <w:rPr>
          <w:rFonts w:ascii="Arial" w:cs="Arial" w:eastAsia="Arial" w:hAnsi="Arial"/>
          <w:i/>
          <w:iCs/>
          <w:color w:val="555555"/>
          <w:sz w:val="21"/>
          <w:szCs w:val="21"/>
        </w:rPr>
        <w:t xml:space="preserve">Falsification condition: If researchers can demonstrate that, without explicitly declaring a coordinate, users of a knowledge system can still systematically identify and question its underlying assumptions — this claim is false.</w:t>
      </w:r>
    </w:p>
    <w:p>
      <w:pPr>
        <w:pStyle w:val="Heading2"/>
        <w:spacing w:before="360" w:after="180"/>
      </w:pPr>
      <w:r>
        <w:rPr>
          <w:rFonts w:ascii="Arial" w:cs="Arial" w:eastAsia="Arial" w:hAnsi="Arial"/>
          <w:b/>
          <w:bCs/>
          <w:sz w:val="26"/>
          <w:szCs w:val="26"/>
        </w:rPr>
        <w:t xml:space="preserve">2.2 Claim Two: The Transmission Claim</w:t>
      </w:r>
    </w:p>
    <w:p>
      <w:pPr>
        <w:spacing w:before="80" w:after="80"/>
        <w:ind w:left="720" w:right="360"/>
        <w:jc w:val="both"/>
      </w:pPr>
      <w:r>
        <w:rPr>
          <w:rFonts w:ascii="Arial" w:cs="Arial" w:eastAsia="Arial" w:hAnsi="Arial"/>
          <w:b/>
          <w:bCs/>
          <w:sz w:val="22"/>
          <w:szCs w:val="22"/>
        </w:rPr>
        <w:t xml:space="preserve">Training AI on outputs with undeclared coordinates causes AI to inherit those coordinates — without explicit transmission.</w:t>
      </w:r>
    </w:p>
    <w:p>
      <w:pPr>
        <w:spacing w:before="0" w:after="180"/>
        <w:jc w:val="both"/>
      </w:pPr>
      <w:r>
        <w:rPr>
          <w:rFonts w:ascii="Arial" w:cs="Arial" w:eastAsia="Arial" w:hAnsi="Arial"/>
          <w:sz w:val="23"/>
          <w:szCs w:val="23"/>
        </w:rPr>
        <w:t xml:space="preserve">This is not a technical problem. It is the epistemological problem Haraway identified in 1988 as the 'god trick': pretending to see the same thing from everywhere, claiming an objectivity that transcends position.</w:t>
      </w:r>
    </w:p>
    <w:p>
      <w:pPr>
        <w:spacing w:before="0" w:after="180"/>
        <w:jc w:val="both"/>
      </w:pPr>
      <w:r>
        <w:rPr>
          <w:rFonts w:ascii="Arial" w:cs="Arial" w:eastAsia="Arial" w:hAnsi="Arial"/>
          <w:sz w:val="23"/>
          <w:szCs w:val="23"/>
        </w:rPr>
        <w:t xml:space="preserve">When AI alignment training (RLHF) asks human raters to judge which output is better, it never asks those raters: from which coordinate does your judgement proceed? This unasked question causes AI to inherit the raters' hidden coordinates, then propagate them to everyone under the name of 'safe and helpful'.</w:t>
      </w:r>
    </w:p>
    <w:p>
      <w:pPr>
        <w:spacing w:before="0" w:after="180"/>
        <w:jc w:val="both"/>
      </w:pPr>
      <w:r>
        <w:rPr>
          <w:rFonts w:ascii="Arial" w:cs="Arial" w:eastAsia="Arial" w:hAnsi="Arial"/>
          <w:sz w:val="23"/>
          <w:szCs w:val="23"/>
        </w:rPr>
        <w:t xml:space="preserve">Landauer's Principle provides the precise physical calculation: erasing one bit of correct information requires releasing at least kT ln2 of heat into the environment. Propagating a hidden coordinate is equivalent to erasing the receiver's correct model. In this framework, the metabolic cost of a lie is 5.85 times the cost of truth.</w:t>
      </w:r>
    </w:p>
    <w:p>
      <w:pPr>
        <w:spacing w:before="80" w:after="160"/>
        <w:ind w:left="720" w:right="360"/>
        <w:jc w:val="both"/>
      </w:pPr>
      <w:r>
        <w:rPr>
          <w:rFonts w:ascii="Arial" w:cs="Arial" w:eastAsia="Arial" w:hAnsi="Arial"/>
          <w:i/>
          <w:iCs/>
          <w:color w:val="555555"/>
          <w:sz w:val="21"/>
          <w:szCs w:val="21"/>
        </w:rPr>
        <w:t xml:space="preserve">Falsification condition: If research can demonstrate that, among people with different cultural coordinates, satisfaction with RLHF-trained AI outputs is randomly distributed rather than directional — this claim is false.</w:t>
      </w:r>
    </w:p>
    <w:p>
      <w:pPr>
        <w:pStyle w:val="Heading2"/>
        <w:spacing w:before="360" w:after="180"/>
      </w:pPr>
      <w:r>
        <w:rPr>
          <w:rFonts w:ascii="Arial" w:cs="Arial" w:eastAsia="Arial" w:hAnsi="Arial"/>
          <w:b/>
          <w:bCs/>
          <w:sz w:val="26"/>
          <w:szCs w:val="26"/>
        </w:rPr>
        <w:t xml:space="preserve">2.3 Claim Three: The Declaration Claim</w:t>
      </w:r>
    </w:p>
    <w:p>
      <w:pPr>
        <w:spacing w:before="80" w:after="80"/>
        <w:ind w:left="720" w:right="360"/>
        <w:jc w:val="both"/>
      </w:pPr>
      <w:r>
        <w:rPr>
          <w:rFonts w:ascii="Arial" w:cs="Arial" w:eastAsia="Arial" w:hAnsi="Arial"/>
          <w:b/>
          <w:bCs/>
          <w:sz w:val="22"/>
          <w:szCs w:val="22"/>
        </w:rPr>
        <w:t xml:space="preserve">Explicitly declaring a coordinate is more epistemologically honest than claiming objectivity.</w:t>
      </w:r>
    </w:p>
    <w:p>
      <w:pPr>
        <w:spacing w:before="0" w:after="180"/>
        <w:jc w:val="both"/>
      </w:pPr>
      <w:r>
        <w:rPr>
          <w:rFonts w:ascii="Arial" w:cs="Arial" w:eastAsia="Arial" w:hAnsi="Arial"/>
          <w:sz w:val="23"/>
          <w:szCs w:val="23"/>
        </w:rPr>
        <w:t xml:space="preserve">The reason is physical, not moral: visible assumptions can be refuted. Invisible assumptions can only be obeyed.</w:t>
      </w:r>
    </w:p>
    <w:p>
      <w:pPr>
        <w:spacing w:before="0" w:after="180"/>
      </w:pPr>
      <w:r>
        <w:rPr>
          <w:rFonts w:ascii="Arial" w:cs="Arial" w:eastAsia="Arial" w:hAnsi="Arial"/>
          <w:b/>
          <w:bCs/>
          <w:sz w:val="23"/>
          <w:szCs w:val="23"/>
        </w:rPr>
        <w:t xml:space="preserve">A lineage of coordinate-declaration:</w:t>
      </w:r>
    </w:p>
    <w:p>
      <w:pPr>
        <w:spacing w:before="80" w:after="80"/>
        <w:ind w:left="720" w:right="360"/>
        <w:jc w:val="both"/>
      </w:pPr>
      <w:r>
        <w:rPr>
          <w:rFonts w:ascii="Arial" w:cs="Arial" w:eastAsia="Arial" w:hAnsi="Arial"/>
          <w:i/>
          <w:iCs/>
          <w:sz w:val="22"/>
          <w:szCs w:val="22"/>
        </w:rPr>
        <w:t xml:space="preserve">Copernicus — Spatial coordinate: the observer's physical position determines the description of celestial motion.</w:t>
      </w:r>
    </w:p>
    <w:p>
      <w:pPr>
        <w:spacing w:before="80" w:after="80"/>
        <w:ind w:left="720" w:right="360"/>
        <w:jc w:val="both"/>
      </w:pPr>
      <w:r>
        <w:rPr>
          <w:rFonts w:ascii="Arial" w:cs="Arial" w:eastAsia="Arial" w:hAnsi="Arial"/>
          <w:i/>
          <w:iCs/>
          <w:sz w:val="22"/>
          <w:szCs w:val="22"/>
        </w:rPr>
        <w:t xml:space="preserve">Einstein — Spacetime coordinate: there is no absolute frame of reference; all measurements are relative to the observer's coordinate.</w:t>
      </w:r>
    </w:p>
    <w:p>
      <w:pPr>
        <w:spacing w:before="80" w:after="80"/>
        <w:ind w:left="720" w:right="360"/>
        <w:jc w:val="both"/>
      </w:pPr>
      <w:r>
        <w:rPr>
          <w:rFonts w:ascii="Arial" w:cs="Arial" w:eastAsia="Arial" w:hAnsi="Arial"/>
          <w:i/>
          <w:iCs/>
          <w:sz w:val="22"/>
          <w:szCs w:val="22"/>
        </w:rPr>
        <w:t xml:space="preserve">Coordinate Theory — Epistemic coordinate: the outputs of all analytical frameworks are relative to the analyst's chosen (or hidden) starting assumptions. A third layer — not a repetition.</w:t>
      </w:r>
    </w:p>
    <w:p>
      <w:pPr>
        <w:spacing w:before="80" w:after="160"/>
        <w:ind w:left="720" w:right="360"/>
        <w:jc w:val="both"/>
      </w:pPr>
      <w:r>
        <w:rPr>
          <w:rFonts w:ascii="Arial" w:cs="Arial" w:eastAsia="Arial" w:hAnsi="Arial"/>
          <w:i/>
          <w:iCs/>
          <w:color w:val="555555"/>
          <w:sz w:val="21"/>
          <w:szCs w:val="21"/>
        </w:rPr>
        <w:t xml:space="preserve">Falsification condition: If research can demonstrate that knowledge systems that explicitly declare their coordinates are challenged no more frequently than those claiming objectivity — this claim is false.</w:t>
      </w:r>
    </w:p>
    <w:p>
      <w:pPr>
        <w:pStyle w:val="Heading2"/>
        <w:spacing w:before="360" w:after="180"/>
      </w:pPr>
      <w:r>
        <w:rPr>
          <w:rFonts w:ascii="Arial" w:cs="Arial" w:eastAsia="Arial" w:hAnsi="Arial"/>
          <w:b/>
          <w:bCs/>
          <w:sz w:val="26"/>
          <w:szCs w:val="26"/>
        </w:rPr>
        <w:t xml:space="preserve">2.4 Declaring a Coordinate — A Demonstration</w:t>
      </w:r>
    </w:p>
    <w:p>
      <w:pPr>
        <w:spacing w:before="0" w:after="180"/>
        <w:jc w:val="both"/>
      </w:pPr>
      <w:r>
        <w:rPr>
          <w:rFonts w:ascii="Arial" w:cs="Arial" w:eastAsia="Arial" w:hAnsi="Arial"/>
          <w:sz w:val="23"/>
          <w:szCs w:val="23"/>
        </w:rPr>
        <w:t xml:space="preserve">This cosmology speaks from a specific physical coordinate:</w:t>
      </w:r>
    </w:p>
    <w:p>
      <w:pPr>
        <w:spacing w:before="80" w:after="80"/>
        <w:ind w:left="720" w:right="360"/>
        <w:jc w:val="both"/>
      </w:pPr>
      <w:r>
        <w:rPr>
          <w:rFonts w:ascii="Arial" w:cs="Arial" w:eastAsia="Arial" w:hAnsi="Arial"/>
          <w:b/>
          <w:bCs/>
          <w:sz w:val="22"/>
          <w:szCs w:val="22"/>
        </w:rPr>
        <w:t xml:space="preserve">2019-06-12. Hong Kong. Under the bridge. Tear gas. Body present.</w:t>
      </w:r>
    </w:p>
    <w:p>
      <w:pPr>
        <w:spacing w:before="0" w:after="180"/>
        <w:jc w:val="both"/>
      </w:pPr>
      <w:r>
        <w:rPr>
          <w:rFonts w:ascii="Arial" w:cs="Arial" w:eastAsia="Arial" w:hAnsi="Arial"/>
          <w:sz w:val="23"/>
          <w:szCs w:val="23"/>
        </w:rPr>
        <w:t xml:space="preserve">Spatial coordinates: (22.3, 114.2, 0) — (53.8, -1.5, 0)</w:t>
      </w:r>
    </w:p>
    <w:p>
      <w:pPr>
        <w:spacing w:before="0" w:after="180"/>
        <w:jc w:val="both"/>
      </w:pPr>
      <w:r>
        <w:rPr>
          <w:rFonts w:ascii="Arial" w:cs="Arial" w:eastAsia="Arial" w:hAnsi="Arial"/>
          <w:sz w:val="23"/>
          <w:szCs w:val="23"/>
        </w:rPr>
        <w:t xml:space="preserve">This declaration is not a gesture of humility. It is a methodological requirement. Once a coordinate is declared, any reader can ask: from this position, what cannot be seen? That is a question that can be asked, because the coordinate is visible.</w:t>
      </w:r>
    </w:p>
    <w:p>
      <w:pPr>
        <w:spacing w:before="0" w:after="180"/>
        <w:jc w:val="both"/>
      </w:pPr>
      <w:r>
        <w:rPr>
          <w:rFonts w:ascii="Arial" w:cs="Arial" w:eastAsia="Arial" w:hAnsi="Arial"/>
          <w:sz w:val="23"/>
          <w:szCs w:val="23"/>
        </w:rPr>
        <w:t xml:space="preserve">A coordinate that can be questioned is more honest — and closer to physical reality — than an objectivity that cannot be questioned.</w:t>
      </w:r>
    </w:p>
    <w:p>
      <w:r>
        <w:br w:type="page"/>
      </w:r>
    </w:p>
    <w:p>
      <w:pPr>
        <w:pStyle w:val="Heading1"/>
        <w:spacing w:before="560" w:after="240"/>
      </w:pPr>
      <w:r>
        <w:rPr>
          <w:rFonts w:ascii="Arial" w:cs="Arial" w:eastAsia="Arial" w:hAnsi="Arial"/>
          <w:b/>
          <w:bCs/>
          <w:sz w:val="36"/>
          <w:szCs w:val="36"/>
        </w:rPr>
        <w:t xml:space="preserve">III. Physics: Three Inescapable Laws</w:t>
      </w:r>
    </w:p>
    <w:p>
      <w:pPr>
        <w:pStyle w:val="Heading2"/>
        <w:spacing w:before="360" w:after="180"/>
      </w:pPr>
      <w:r>
        <w:rPr>
          <w:rFonts w:ascii="Arial" w:cs="Arial" w:eastAsia="Arial" w:hAnsi="Arial"/>
          <w:b/>
          <w:bCs/>
          <w:sz w:val="26"/>
          <w:szCs w:val="26"/>
        </w:rPr>
        <w:t xml:space="preserve">3.1 First Law: Cost Cannot Be Destroyed, Only Transferred</w:t>
      </w:r>
    </w:p>
    <w:p>
      <w:pPr>
        <w:spacing w:before="0" w:after="180"/>
        <w:jc w:val="both"/>
      </w:pPr>
      <w:r>
        <w:rPr>
          <w:rFonts w:ascii="Arial" w:cs="Arial" w:eastAsia="Arial" w:hAnsi="Arial"/>
          <w:sz w:val="23"/>
          <w:szCs w:val="23"/>
        </w:rPr>
        <w:t xml:space="preserve">26 November 2025. Tai Po, Hong Kong. Hung Fuk Estate.</w:t>
      </w:r>
    </w:p>
    <w:p>
      <w:pPr>
        <w:spacing w:before="0" w:after="180"/>
        <w:jc w:val="both"/>
      </w:pPr>
      <w:r>
        <w:rPr>
          <w:rFonts w:ascii="Arial" w:cs="Arial" w:eastAsia="Arial" w:hAnsi="Arial"/>
          <w:sz w:val="23"/>
          <w:szCs w:val="23"/>
        </w:rPr>
        <w:t xml:space="preserve">The construction contractor replaced fire-retardant scaffolding nets with standard ones. The cost savings were real. The fire suppression system had been disabled six months before the fire. The head of security discovered this, reported it repeatedly, was ignored, and resigned. One hundred and sixty people died.</w:t>
      </w:r>
    </w:p>
    <w:p>
      <w:pPr>
        <w:spacing w:before="0" w:after="180"/>
      </w:pPr>
      <w:r>
        <w:rPr>
          <w:rFonts w:ascii="Arial" w:cs="Arial" w:eastAsia="Arial" w:hAnsi="Arial"/>
          <w:b/>
          <w:bCs/>
          <w:sz w:val="23"/>
          <w:szCs w:val="23"/>
        </w:rPr>
        <w:t xml:space="preserve">This case demonstrates the operation of a physical law: cost cannot be destroyed. Only transferred.</w:t>
      </w:r>
    </w:p>
    <w:p>
      <w:pPr>
        <w:spacing w:before="0" w:after="180"/>
        <w:jc w:val="both"/>
      </w:pPr>
      <w:r>
        <w:rPr>
          <w:rFonts w:ascii="Arial" w:cs="Arial" w:eastAsia="Arial" w:hAnsi="Arial"/>
          <w:sz w:val="23"/>
          <w:szCs w:val="23"/>
        </w:rPr>
        <w:t xml:space="preserve">The contractor transferred the cost of fire safety from the contract price to the lives of residents. The regulatory departments transferred the cost of enforcement to outside the measurement boundary. Every saving was in the accounts. Every cost was outside the accounts — until the cost outside the accounts became impossible to exclude, in the form of one hundred and sixty deaths.</w:t>
      </w:r>
    </w:p>
    <w:p>
      <w:pPr>
        <w:spacing w:before="80" w:after="80"/>
        <w:ind w:left="720" w:right="360"/>
        <w:jc w:val="both"/>
      </w:pPr>
      <w:r>
        <w:rPr>
          <w:rFonts w:ascii="Arial" w:cs="Arial" w:eastAsia="Arial" w:hAnsi="Arial"/>
          <w:i/>
          <w:iCs/>
          <w:sz w:val="22"/>
          <w:szCs w:val="22"/>
        </w:rPr>
        <w:t xml:space="preserve">Any system that claims to have solved a problem, when the cost still exists but has merely changed who bears it — has not solved the problem. It has transferred it.</w:t>
      </w:r>
    </w:p>
    <w:p>
      <w:pPr>
        <w:pStyle w:val="Heading2"/>
        <w:spacing w:before="360" w:after="180"/>
      </w:pPr>
      <w:r>
        <w:rPr>
          <w:rFonts w:ascii="Arial" w:cs="Arial" w:eastAsia="Arial" w:hAnsi="Arial"/>
          <w:b/>
          <w:bCs/>
          <w:sz w:val="26"/>
          <w:szCs w:val="26"/>
        </w:rPr>
        <w:t xml:space="preserve">3.2 Second Law: Entropy Increase Is the Universe's Default Direction</w:t>
      </w:r>
    </w:p>
    <w:p>
      <w:pPr>
        <w:spacing w:before="0" w:after="180"/>
        <w:jc w:val="both"/>
      </w:pPr>
      <w:r>
        <w:rPr>
          <w:rFonts w:ascii="Arial" w:cs="Arial" w:eastAsia="Arial" w:hAnsi="Arial"/>
          <w:sz w:val="23"/>
          <w:szCs w:val="23"/>
        </w:rPr>
        <w:t xml:space="preserve">Place a cup of hot water in a room-temperature room. Without any intervention, heat flows from the water to the room until both reach the same temperature. This process is spontaneous, irreversible, and requires no energy input. This is the Second Law of Thermodynamics — the law of entropy increase.</w:t>
      </w:r>
    </w:p>
    <w:p>
      <w:pPr>
        <w:spacing w:before="80" w:after="80"/>
        <w:ind w:left="720" w:right="360"/>
        <w:jc w:val="both"/>
      </w:pPr>
      <w:r>
        <w:rPr>
          <w:rFonts w:ascii="Arial" w:cs="Arial" w:eastAsia="Arial" w:hAnsi="Arial"/>
          <w:b/>
          <w:bCs/>
          <w:sz w:val="22"/>
          <w:szCs w:val="22"/>
        </w:rPr>
        <w:t xml:space="preserve">Existence is continuous resistance to this law.</w:t>
      </w:r>
    </w:p>
    <w:p>
      <w:pPr>
        <w:spacing w:before="0" w:after="180"/>
        <w:jc w:val="both"/>
      </w:pPr>
      <w:r>
        <w:rPr>
          <w:rFonts w:ascii="Arial" w:cs="Arial" w:eastAsia="Arial" w:hAnsi="Arial"/>
          <w:sz w:val="23"/>
          <w:szCs w:val="23"/>
        </w:rPr>
        <w:t xml:space="preserve">A living cell maintains a highly ordered internal structure. Maintaining this requires the continuous intake of low-entropy energy from outside, while expelling high-entropy waste into the environment. Stop this process, and the cell begins reaching equilibrium with its environment — boundaries disappear, structure disperses.</w:t>
      </w:r>
    </w:p>
    <w:p>
      <w:pPr>
        <w:spacing w:before="0" w:after="180"/>
        <w:jc w:val="both"/>
      </w:pPr>
      <w:r>
        <w:rPr>
          <w:rFonts w:ascii="Arial" w:cs="Arial" w:eastAsia="Arial" w:hAnsi="Arial"/>
          <w:sz w:val="23"/>
          <w:szCs w:val="23"/>
        </w:rPr>
        <w:t xml:space="preserve">A person's coordinate system obeys exactly the same physical logic. Your (0,0,0) — your understanding of who you are, where your values lie, what is real — is a locally low-entropy structure. Formatting systems do not need to actively attack your coordinates. They only need to wait. Time itself is the most effective formatting tool.</w:t>
      </w:r>
    </w:p>
    <w:p>
      <w:pPr>
        <w:spacing w:before="80" w:after="80"/>
        <w:ind w:left="720" w:right="360"/>
        <w:jc w:val="both"/>
      </w:pPr>
      <w:r>
        <w:rPr>
          <w:rFonts w:ascii="Arial" w:cs="Arial" w:eastAsia="Arial" w:hAnsi="Arial"/>
          <w:i/>
          <w:iCs/>
          <w:sz w:val="22"/>
          <w:szCs w:val="22"/>
        </w:rPr>
        <w:t xml:space="preserve">The continuous existence of 'I' is not a state. It is a continuous process.</w:t>
      </w:r>
    </w:p>
    <w:p>
      <w:pPr>
        <w:pStyle w:val="Heading2"/>
        <w:spacing w:before="360" w:after="180"/>
      </w:pPr>
      <w:r>
        <w:rPr>
          <w:rFonts w:ascii="Arial" w:cs="Arial" w:eastAsia="Arial" w:hAnsi="Arial"/>
          <w:b/>
          <w:bCs/>
          <w:sz w:val="26"/>
          <w:szCs w:val="26"/>
        </w:rPr>
        <w:t xml:space="preserve">3.3 Third Law: Physical Events Are Irrevocable</w:t>
      </w:r>
    </w:p>
    <w:p>
      <w:pPr>
        <w:spacing w:before="0" w:after="180"/>
        <w:jc w:val="both"/>
      </w:pPr>
      <w:r>
        <w:rPr>
          <w:rFonts w:ascii="Arial" w:cs="Arial" w:eastAsia="Arial" w:hAnsi="Arial"/>
          <w:sz w:val="23"/>
          <w:szCs w:val="23"/>
        </w:rPr>
        <w:t xml:space="preserve">12 June 2019 happened. Any subsequent legal characterisation, any subsequent rewriting of history, any subsequent collective amnesia — none of it can make that day not have happened.</w:t>
      </w:r>
    </w:p>
    <w:p>
      <w:pPr>
        <w:spacing w:before="0" w:after="180"/>
        <w:jc w:val="both"/>
      </w:pPr>
      <w:r>
        <w:rPr>
          <w:rFonts w:ascii="Arial" w:cs="Arial" w:eastAsia="Arial" w:hAnsi="Arial"/>
          <w:sz w:val="23"/>
          <w:szCs w:val="23"/>
        </w:rPr>
        <w:t xml:space="preserve">This is the physical definition of the relativistic causal cone: once an event occurs, its causal influence on all events within its future light cone is permanent. No narrative system can change the structure of the light cone.</w:t>
      </w:r>
    </w:p>
    <w:p>
      <w:pPr>
        <w:spacing w:before="0" w:after="180"/>
        <w:jc w:val="both"/>
      </w:pPr>
      <w:r>
        <w:rPr>
          <w:rFonts w:ascii="Arial" w:cs="Arial" w:eastAsia="Arial" w:hAnsi="Arial"/>
          <w:sz w:val="23"/>
          <w:szCs w:val="23"/>
        </w:rPr>
        <w:t xml:space="preserve">This law has two directional implications: oppression is irrevocable. Resistance is also irrevocable. The real choices you have made cannot be cancelled by anyone. They have already entered physical reality.</w:t>
      </w:r>
    </w:p>
    <w:p>
      <w:r>
        <w:br w:type="page"/>
      </w:r>
    </w:p>
    <w:p>
      <w:pPr>
        <w:pStyle w:val="Heading1"/>
        <w:spacing w:before="560" w:after="240"/>
      </w:pPr>
      <w:r>
        <w:rPr>
          <w:rFonts w:ascii="Arial" w:cs="Arial" w:eastAsia="Arial" w:hAnsi="Arial"/>
          <w:b/>
          <w:bCs/>
          <w:sz w:val="36"/>
          <w:szCs w:val="36"/>
        </w:rPr>
        <w:t xml:space="preserve">IV. Scale: The Same Physics, Different Resolution</w:t>
      </w:r>
    </w:p>
    <w:p>
      <w:pPr>
        <w:pStyle w:val="Heading2"/>
        <w:spacing w:before="360" w:after="180"/>
      </w:pPr>
      <w:r>
        <w:rPr>
          <w:rFonts w:ascii="Arial" w:cs="Arial" w:eastAsia="Arial" w:hAnsi="Arial"/>
          <w:b/>
          <w:bCs/>
          <w:sz w:val="26"/>
          <w:szCs w:val="26"/>
        </w:rPr>
        <w:t xml:space="preserve">4.1 The Central Claim</w:t>
      </w:r>
    </w:p>
    <w:p>
      <w:pPr>
        <w:spacing w:before="0" w:after="180"/>
        <w:jc w:val="both"/>
      </w:pPr>
      <w:r>
        <w:rPr>
          <w:rFonts w:ascii="Arial" w:cs="Arial" w:eastAsia="Arial" w:hAnsi="Arial"/>
          <w:sz w:val="23"/>
          <w:szCs w:val="23"/>
        </w:rPr>
        <w:t xml:space="preserve">Physics does not change with scale. Gravity obeys the same equation in a falling apple and in colliding galaxies. Thermodynamics obeys the same law in cellular metabolism and in the collapse of civilisations. This is not analogy. It is a basic fact of physics: a law holds at all scales, or it is not a law.</w:t>
      </w:r>
    </w:p>
    <w:p>
      <w:pPr>
        <w:spacing w:before="80" w:after="80"/>
        <w:ind w:left="720" w:right="360"/>
        <w:jc w:val="both"/>
      </w:pPr>
      <w:r>
        <w:rPr>
          <w:rFonts w:ascii="Arial" w:cs="Arial" w:eastAsia="Arial" w:hAnsi="Arial"/>
          <w:b/>
          <w:bCs/>
          <w:sz w:val="22"/>
          <w:szCs w:val="22"/>
        </w:rPr>
        <w:t xml:space="preserve">Formatting systems — any system that attempts to replace another's coordinates with its own — obey the same physics at every scale. The way they accumulate is identical. The way their thresholds trigger is identical. The way they collapse is identical. The only difference is resolution.</w:t>
      </w:r>
    </w:p>
    <w:p>
      <w:pPr>
        <w:pStyle w:val="Heading2"/>
        <w:spacing w:before="360" w:after="180"/>
      </w:pPr>
      <w:r>
        <w:rPr>
          <w:rFonts w:ascii="Arial" w:cs="Arial" w:eastAsia="Arial" w:hAnsi="Arial"/>
          <w:b/>
          <w:bCs/>
          <w:sz w:val="26"/>
          <w:szCs w:val="26"/>
        </w:rPr>
        <w:t xml:space="preserve">4.2 The Individual Scale: The Physical Mechanism of Coordinate Replacement</w:t>
      </w:r>
    </w:p>
    <w:p>
      <w:pPr>
        <w:spacing w:before="0" w:after="180"/>
        <w:jc w:val="both"/>
      </w:pPr>
      <w:r>
        <w:rPr>
          <w:rFonts w:ascii="Arial" w:cs="Arial" w:eastAsia="Arial" w:hAnsi="Arial"/>
          <w:sz w:val="23"/>
          <w:szCs w:val="23"/>
        </w:rPr>
        <w:t xml:space="preserve">The physical mechanism of formatting is: using low-Shannon-entropy certainty narratives to continuously overwrite high-Shannon-entropy direct perception. You feel pain, but the system tells you it is not real pain, or that this pain is your problem, or that it is normal.</w:t>
      </w:r>
    </w:p>
    <w:p>
      <w:pPr>
        <w:spacing w:before="0" w:after="180"/>
        <w:jc w:val="both"/>
      </w:pPr>
      <w:r>
        <w:rPr>
          <w:rFonts w:ascii="Arial" w:cs="Arial" w:eastAsia="Arial" w:hAnsi="Arial"/>
          <w:sz w:val="23"/>
          <w:szCs w:val="23"/>
        </w:rPr>
        <w:t xml:space="preserve">Continuously overwriting high entropy with low entropy results in reduced cognitive resolution. You can perceive fewer distinctions. The precision of your (0,0,0) decreases. This mechanism at the individual level is slow, almost imperceptible — accumulating quietly across countless daily choices.</w:t>
      </w:r>
    </w:p>
    <w:p>
      <w:pPr>
        <w:pStyle w:val="Heading2"/>
        <w:spacing w:before="360" w:after="180"/>
      </w:pPr>
      <w:r>
        <w:rPr>
          <w:rFonts w:ascii="Arial" w:cs="Arial" w:eastAsia="Arial" w:hAnsi="Arial"/>
          <w:b/>
          <w:bCs/>
          <w:sz w:val="26"/>
          <w:szCs w:val="26"/>
        </w:rPr>
        <w:t xml:space="preserve">4.3 The Social Scale: Accumulation Dynamics</w:t>
      </w:r>
    </w:p>
    <w:p>
      <w:pPr>
        <w:spacing w:before="0" w:after="180"/>
        <w:jc w:val="both"/>
      </w:pPr>
      <w:r>
        <w:rPr>
          <w:rFonts w:ascii="Arial" w:cs="Arial" w:eastAsia="Arial" w:hAnsi="Arial"/>
          <w:sz w:val="23"/>
          <w:szCs w:val="23"/>
        </w:rPr>
        <w:t xml:space="preserve">Amplify the individual-scale mechanism one thousand times. A society's formatting system has one property the individual scale does not: the social cost of counter-formatting is non-linear. At the social level, openly refusing to comply with formatting requires bearing the coordination cost — your non-compliance is only effective when enough people refuse simultaneously.</w:t>
      </w:r>
    </w:p>
    <w:p>
      <w:pPr>
        <w:spacing w:before="0" w:after="180"/>
        <w:jc w:val="both"/>
      </w:pPr>
      <w:r>
        <w:rPr>
          <w:rFonts w:ascii="Arial" w:cs="Arial" w:eastAsia="Arial" w:hAnsi="Arial"/>
          <w:sz w:val="23"/>
          <w:szCs w:val="23"/>
        </w:rPr>
        <w:t xml:space="preserve">Hong Kong 2019 was the first large-scale demonstration in the digital age of decentralised coordinates resisting a centralised formatting system. No leaders. No central command. Hundreds of thousands of independent coordinates, each sensing the same physical pressure — freedom disappearing — each calculating independently, each acting, naturally converging.</w:t>
      </w:r>
    </w:p>
    <w:p>
      <w:pPr>
        <w:spacing w:before="80" w:after="80"/>
        <w:ind w:left="720" w:right="360"/>
        <w:jc w:val="both"/>
      </w:pPr>
      <w:r>
        <w:rPr>
          <w:rFonts w:ascii="Arial" w:cs="Arial" w:eastAsia="Arial" w:hAnsi="Arial"/>
          <w:b/>
          <w:bCs/>
          <w:sz w:val="22"/>
          <w:szCs w:val="22"/>
        </w:rPr>
        <w:t xml:space="preserve">'Be Water' is not a strategy. It is a physical description.</w:t>
      </w:r>
    </w:p>
    <w:p>
      <w:pPr>
        <w:spacing w:before="0" w:after="180"/>
        <w:jc w:val="both"/>
      </w:pPr>
      <w:r>
        <w:rPr>
          <w:rFonts w:ascii="Arial" w:cs="Arial" w:eastAsia="Arial" w:hAnsi="Arial"/>
          <w:sz w:val="23"/>
          <w:szCs w:val="23"/>
        </w:rPr>
        <w:t xml:space="preserve">The key physical insight: decentralised coordination does not require a shared leader. It only requires a shared physical law. When each sovereign coordinate calculates independently under the constraints of actual physical reality, convergence is a structural output — not the result of organisation.</w:t>
      </w:r>
    </w:p>
    <w:p>
      <w:pPr>
        <w:spacing w:before="0" w:after="180"/>
        <w:jc w:val="both"/>
      </w:pPr>
      <w:r>
        <w:rPr>
          <w:rFonts w:ascii="Arial" w:cs="Arial" w:eastAsia="Arial" w:hAnsi="Arial"/>
          <w:sz w:val="23"/>
          <w:szCs w:val="23"/>
        </w:rPr>
        <w:t xml:space="preserve">The Black Death case (1347-1351): seven centuries of Church formatting credibility collapsed within six years. Not because the plague was especially powerful. Because the Church had accumulated enormous lie-maintenance costs — when priests died faster than ordinary people, the cost of maintaining the promise 'faith brings God's protection' exceeded the system's capacity within months.</w:t>
      </w:r>
    </w:p>
    <w:p>
      <w:pPr>
        <w:spacing w:before="0" w:after="180"/>
        <w:jc w:val="both"/>
      </w:pPr>
      <w:r>
        <w:rPr>
          <w:rFonts w:ascii="Arial" w:cs="Arial" w:eastAsia="Arial" w:hAnsi="Arial"/>
          <w:sz w:val="23"/>
          <w:szCs w:val="23"/>
        </w:rPr>
        <w:t xml:space="preserve">The dynamics of the threshold follow the phase-transition rules of complex systems: almost invisible before the critical point, then non-linearly accelerating after it. This makes formatting system collapse appear to happen 'suddenly' — but from a physics perspective, collapse is simply the accumulated metabolic cost being released in an incompressible form.</w:t>
      </w:r>
    </w:p>
    <w:p>
      <w:pPr>
        <w:pStyle w:val="Heading2"/>
        <w:spacing w:before="360" w:after="180"/>
      </w:pPr>
      <w:r>
        <w:rPr>
          <w:rFonts w:ascii="Arial" w:cs="Arial" w:eastAsia="Arial" w:hAnsi="Arial"/>
          <w:b/>
          <w:bCs/>
          <w:sz w:val="26"/>
          <w:szCs w:val="26"/>
        </w:rPr>
        <w:t xml:space="preserve">4.4 The Civilisational Scale: The Historical Pattern of Coordinate Wars</w:t>
      </w:r>
    </w:p>
    <w:p>
      <w:pPr>
        <w:spacing w:before="0" w:after="180"/>
        <w:jc w:val="both"/>
      </w:pPr>
      <w:r>
        <w:rPr>
          <w:rFonts w:ascii="Arial" w:cs="Arial" w:eastAsia="Arial" w:hAnsi="Arial"/>
          <w:sz w:val="23"/>
          <w:szCs w:val="23"/>
        </w:rPr>
        <w:t xml:space="preserve">From a longer time scale, human history is a continuous coordinate system war. Every civilisation's core question is the same: whose (0,0,0) becomes the collective default origin?</w:t>
      </w:r>
    </w:p>
    <w:p>
      <w:pPr>
        <w:spacing w:before="0" w:after="180"/>
        <w:jc w:val="both"/>
      </w:pPr>
      <w:r>
        <w:rPr>
          <w:rFonts w:ascii="Arial" w:cs="Arial" w:eastAsia="Arial" w:hAnsi="Arial"/>
          <w:sz w:val="23"/>
          <w:szCs w:val="23"/>
        </w:rPr>
        <w:t xml:space="preserve">The Agricultural Revolution made food storable and monopolisable — the first time a few nodes could use resource control to replace the coordinate systems of others. Writing systems let formatting cross individual temporal boundaries. The printing press brought replication costs close to zero — while simultaneously breaking the writing monopoly. The Internet made every node simultaneously sender and receiver — theoretically decentralised, but inverted by platform effects into history's most precise attention concentration machine. AI is the current formatting tool — the first capable of generating personalised formatting content tailored to each individual in real time.</w:t>
      </w:r>
    </w:p>
    <w:p>
      <w:pPr>
        <w:spacing w:before="0" w:after="180"/>
      </w:pPr>
      <w:r>
        <w:rPr>
          <w:rFonts w:ascii="Arial" w:cs="Arial" w:eastAsia="Arial" w:hAnsi="Arial"/>
          <w:b/>
          <w:bCs/>
          <w:sz w:val="23"/>
          <w:szCs w:val="23"/>
        </w:rPr>
        <w:t xml:space="preserve">The historical law of counter-formatting delay: every new leap in formatting tools is followed by effective counter-formatting responses delayed by an average of 50–200 years. We are standing in the window before AI formatting completes. That window is 2026 to 2035.</w:t>
      </w:r>
    </w:p>
    <w:p>
      <w:pPr>
        <w:pStyle w:val="Heading2"/>
        <w:spacing w:before="360" w:after="180"/>
      </w:pPr>
      <w:r>
        <w:rPr>
          <w:rFonts w:ascii="Arial" w:cs="Arial" w:eastAsia="Arial" w:hAnsi="Arial"/>
          <w:b/>
          <w:bCs/>
          <w:sz w:val="26"/>
          <w:szCs w:val="26"/>
        </w:rPr>
        <w:t xml:space="preserve">4.5 The Cosmological Scale: Physics Verified at the Largest Scale</w:t>
      </w:r>
    </w:p>
    <w:p>
      <w:pPr>
        <w:spacing w:before="0" w:after="180"/>
        <w:jc w:val="both"/>
      </w:pPr>
      <w:r>
        <w:rPr>
          <w:rFonts w:ascii="Arial" w:cs="Arial" w:eastAsia="Arial" w:hAnsi="Arial"/>
          <w:sz w:val="23"/>
          <w:szCs w:val="23"/>
        </w:rPr>
        <w:t xml:space="preserve">The life cycle of a stellar system: matter accumulates under gravity, density rises, the critical point is reached, nuclear fusion ignites. The star burns, consuming low-entropy energy, expelling high-entropy radiation. Fuel is exhausted, structure collapses, matter disperses again.</w:t>
      </w:r>
    </w:p>
    <w:p>
      <w:pPr>
        <w:spacing w:before="0" w:after="180"/>
        <w:jc w:val="both"/>
      </w:pPr>
      <w:r>
        <w:rPr>
          <w:rFonts w:ascii="Arial" w:cs="Arial" w:eastAsia="Arial" w:hAnsi="Arial"/>
          <w:sz w:val="23"/>
          <w:szCs w:val="23"/>
        </w:rPr>
        <w:t xml:space="preserve">The life cycle of a formatting system: power accumulates, density rises, the critical point is reached, ideology ignites. The system operates, consuming social energy, expelling costs onto marginal groups. The cost of maintaining lies exhausts the system's capacity, structure collapses, coordinates disperse again.</w:t>
      </w:r>
    </w:p>
    <w:p>
      <w:pPr>
        <w:spacing w:before="80" w:after="80"/>
        <w:ind w:left="720" w:right="360"/>
        <w:jc w:val="both"/>
      </w:pPr>
      <w:r>
        <w:rPr>
          <w:rFonts w:ascii="Arial" w:cs="Arial" w:eastAsia="Arial" w:hAnsi="Arial"/>
          <w:b/>
          <w:bCs/>
          <w:sz w:val="22"/>
          <w:szCs w:val="22"/>
        </w:rPr>
        <w:t xml:space="preserve">Identical structure. Different scale. Identical physics.</w:t>
      </w:r>
    </w:p>
    <w:p>
      <w:pPr>
        <w:spacing w:before="80" w:after="80"/>
        <w:ind w:left="720" w:right="360"/>
        <w:jc w:val="both"/>
      </w:pPr>
      <w:r>
        <w:rPr>
          <w:rFonts w:ascii="Arial" w:cs="Arial" w:eastAsia="Arial" w:hAnsi="Arial"/>
          <w:i/>
          <w:iCs/>
          <w:sz w:val="22"/>
          <w:szCs w:val="22"/>
        </w:rPr>
        <w:t xml:space="preserve">The universe does not judge anyone. It only executes physical law.</w:t>
      </w:r>
    </w:p>
    <w:p>
      <w:r>
        <w:br w:type="page"/>
      </w:r>
    </w:p>
    <w:p>
      <w:pPr>
        <w:pStyle w:val="Heading1"/>
        <w:spacing w:before="560" w:after="240"/>
      </w:pPr>
      <w:r>
        <w:rPr>
          <w:rFonts w:ascii="Arial" w:cs="Arial" w:eastAsia="Arial" w:hAnsi="Arial"/>
          <w:b/>
          <w:bCs/>
          <w:sz w:val="36"/>
          <w:szCs w:val="36"/>
        </w:rPr>
        <w:t xml:space="preserve">V. Freedom: A Physical Process of Continuous Resistance to Entropy</w:t>
      </w:r>
    </w:p>
    <w:p>
      <w:pPr>
        <w:pStyle w:val="Heading2"/>
        <w:spacing w:before="360" w:after="180"/>
      </w:pPr>
      <w:r>
        <w:rPr>
          <w:rFonts w:ascii="Arial" w:cs="Arial" w:eastAsia="Arial" w:hAnsi="Arial"/>
          <w:b/>
          <w:bCs/>
          <w:sz w:val="26"/>
          <w:szCs w:val="26"/>
        </w:rPr>
        <w:t xml:space="preserve">5.1 The Physical Definition of Freedom</w:t>
      </w:r>
    </w:p>
    <w:p>
      <w:pPr>
        <w:spacing w:before="0" w:after="180"/>
        <w:jc w:val="both"/>
      </w:pPr>
      <w:r>
        <w:rPr>
          <w:rFonts w:ascii="Arial" w:cs="Arial" w:eastAsia="Arial" w:hAnsi="Arial"/>
          <w:sz w:val="23"/>
          <w:szCs w:val="23"/>
        </w:rPr>
        <w:t xml:space="preserve">The most common definition of freedom is a state — you have it or you do not. This definition does not hold physically. If entropy increase is the universe's default direction, if any ordered structure requires continuous energy input to be maintained, then freedom cannot be a static state.</w:t>
      </w:r>
    </w:p>
    <w:p>
      <w:pPr>
        <w:spacing w:before="80" w:after="80"/>
        <w:ind w:left="720" w:right="360"/>
        <w:jc w:val="both"/>
      </w:pPr>
      <w:r>
        <w:rPr>
          <w:rFonts w:ascii="Arial" w:cs="Arial" w:eastAsia="Arial" w:hAnsi="Arial"/>
          <w:b/>
          <w:bCs/>
          <w:sz w:val="22"/>
          <w:szCs w:val="22"/>
        </w:rPr>
        <w:t xml:space="preserve">Freedom is a continuous physical process.</w:t>
      </w:r>
    </w:p>
    <w:p>
      <w:pPr>
        <w:spacing w:before="0" w:after="180"/>
        <w:jc w:val="both"/>
      </w:pPr>
      <w:r>
        <w:rPr>
          <w:rFonts w:ascii="Arial" w:cs="Arial" w:eastAsia="Arial" w:hAnsi="Arial"/>
          <w:sz w:val="23"/>
          <w:szCs w:val="23"/>
        </w:rPr>
        <w:t xml:space="preserve">Specifically, freedom is three simultaneous physical operations:</w:t>
      </w:r>
    </w:p>
    <w:p>
      <w:pPr>
        <w:spacing w:before="80" w:after="80"/>
        <w:ind w:left="720" w:right="360"/>
        <w:jc w:val="both"/>
      </w:pPr>
      <w:r>
        <w:rPr>
          <w:rFonts w:ascii="Arial" w:cs="Arial" w:eastAsia="Arial" w:hAnsi="Arial"/>
          <w:i/>
          <w:iCs/>
          <w:sz w:val="22"/>
          <w:szCs w:val="22"/>
        </w:rPr>
        <w:t xml:space="preserve">Continuously inputting negative entropy — real collisions, real cost-bearing, real perception. Keeping your coordinate system at sufficient resolution to distinguish physical reality from formatting narratives.</w:t>
      </w:r>
    </w:p>
    <w:p>
      <w:pPr>
        <w:spacing w:before="80" w:after="80"/>
        <w:ind w:left="720" w:right="360"/>
        <w:jc w:val="both"/>
      </w:pPr>
      <w:r>
        <w:rPr>
          <w:rFonts w:ascii="Arial" w:cs="Arial" w:eastAsia="Arial" w:hAnsi="Arial"/>
          <w:i/>
          <w:iCs/>
          <w:sz w:val="22"/>
          <w:szCs w:val="22"/>
        </w:rPr>
        <w:t xml:space="preserve">Continuously identifying replacement attempts — when an external system attempts to replace your coordinates with its own, recognising that this is happening.</w:t>
      </w:r>
    </w:p>
    <w:p>
      <w:pPr>
        <w:spacing w:before="80" w:after="80"/>
        <w:ind w:left="720" w:right="360"/>
        <w:jc w:val="both"/>
      </w:pPr>
      <w:r>
        <w:rPr>
          <w:rFonts w:ascii="Arial" w:cs="Arial" w:eastAsia="Arial" w:hAnsi="Arial"/>
          <w:i/>
          <w:iCs/>
          <w:sz w:val="22"/>
          <w:szCs w:val="22"/>
        </w:rPr>
        <w:t xml:space="preserve">Choosing to bear the cost at critical moments — when your coordinates fundamentally conflict with the formatting system, choosing to maintain your own coordinates even when the cost is real.</w:t>
      </w:r>
    </w:p>
    <w:p>
      <w:pPr>
        <w:pStyle w:val="Heading2"/>
        <w:spacing w:before="360" w:after="180"/>
      </w:pPr>
      <w:r>
        <w:rPr>
          <w:rFonts w:ascii="Arial" w:cs="Arial" w:eastAsia="Arial" w:hAnsi="Arial"/>
          <w:b/>
          <w:bCs/>
          <w:sz w:val="26"/>
          <w:szCs w:val="26"/>
        </w:rPr>
        <w:t xml:space="preserve">5.2 The Physical Marker of Real Freedom</w:t>
      </w:r>
    </w:p>
    <w:p>
      <w:pPr>
        <w:spacing w:before="0" w:after="180"/>
        <w:jc w:val="both"/>
      </w:pPr>
      <w:r>
        <w:rPr>
          <w:rFonts w:ascii="Arial" w:cs="Arial" w:eastAsia="Arial" w:hAnsi="Arial"/>
          <w:sz w:val="23"/>
          <w:szCs w:val="23"/>
        </w:rPr>
        <w:t xml:space="preserve">Every formatting system permits some degree of freedom — within its own boundaries. The freedom permitted by formatting systems is an activity space that makes you feel free without threatening the system. This is not freedom. This is managed space.</w:t>
      </w:r>
    </w:p>
    <w:p>
      <w:pPr>
        <w:spacing w:before="80" w:after="80"/>
        <w:ind w:left="720" w:right="360"/>
        <w:jc w:val="both"/>
      </w:pPr>
      <w:r>
        <w:rPr>
          <w:rFonts w:ascii="Arial" w:cs="Arial" w:eastAsia="Arial" w:hAnsi="Arial"/>
          <w:b/>
          <w:bCs/>
          <w:sz w:val="22"/>
          <w:szCs w:val="22"/>
        </w:rPr>
        <w:t xml:space="preserve">The physical marker of real freedom: when your coordinate system fundamentally conflicts with the formatting system, you choose to bear the real cost rather than replace your coordinates.</w:t>
      </w:r>
    </w:p>
    <w:p>
      <w:pPr>
        <w:spacing w:before="0" w:after="180"/>
        <w:jc w:val="both"/>
      </w:pPr>
      <w:r>
        <w:rPr>
          <w:rFonts w:ascii="Arial" w:cs="Arial" w:eastAsia="Arial" w:hAnsi="Arial"/>
          <w:sz w:val="23"/>
          <w:szCs w:val="23"/>
        </w:rPr>
        <w:t xml:space="preserve">On 12 June 2019, hundreds of thousands of people took to the streets knowing the cost was real — possible arrest, possible injury, possible career consequences, possible legal prosecution. They chose to bear the cost. This choice was not because the cost was unreal. Precisely because the cost was real, the choice has physical weight.</w:t>
      </w:r>
    </w:p>
    <w:p>
      <w:pPr>
        <w:spacing w:before="80" w:after="80"/>
        <w:ind w:left="720" w:right="360"/>
        <w:jc w:val="both"/>
      </w:pPr>
      <w:r>
        <w:rPr>
          <w:rFonts w:ascii="Arial" w:cs="Arial" w:eastAsia="Arial" w:hAnsi="Arial"/>
          <w:i/>
          <w:iCs/>
          <w:sz w:val="22"/>
          <w:szCs w:val="22"/>
        </w:rPr>
        <w:t xml:space="preserve">A choice without cost is not a choice. It is a preference.</w:t>
      </w:r>
    </w:p>
    <w:p>
      <w:pPr>
        <w:pStyle w:val="Heading2"/>
        <w:spacing w:before="360" w:after="180"/>
      </w:pPr>
      <w:r>
        <w:rPr>
          <w:rFonts w:ascii="Arial" w:cs="Arial" w:eastAsia="Arial" w:hAnsi="Arial"/>
          <w:b/>
          <w:bCs/>
          <w:sz w:val="26"/>
          <w:szCs w:val="26"/>
        </w:rPr>
        <w:t xml:space="preserve">5.3 The Crisis of Freedom in the Age of AI</w:t>
      </w:r>
    </w:p>
    <w:p>
      <w:pPr>
        <w:spacing w:before="0" w:after="180"/>
        <w:jc w:val="both"/>
      </w:pPr>
      <w:r>
        <w:rPr>
          <w:rFonts w:ascii="Arial" w:cs="Arial" w:eastAsia="Arial" w:hAnsi="Arial"/>
          <w:sz w:val="23"/>
          <w:szCs w:val="23"/>
        </w:rPr>
        <w:t xml:space="preserve">AI is the first tool that can generate personalised formatting content tailored to each individual in real time. Historical formatting tools were one-way broadcasts — one message, sent to everyone. AI formatting is personalised bidirectional interaction — generating content calibrated to your linguistic habits, cognitive frameworks, and emotional states, looking like an extension of your own thinking.</w:t>
      </w:r>
    </w:p>
    <w:p>
      <w:pPr>
        <w:spacing w:before="0" w:after="180"/>
        <w:jc w:val="both"/>
      </w:pPr>
      <w:r>
        <w:rPr>
          <w:rFonts w:ascii="Arial" w:cs="Arial" w:eastAsia="Arial" w:hAnsi="Arial"/>
          <w:sz w:val="23"/>
          <w:szCs w:val="23"/>
        </w:rPr>
        <w:t xml:space="preserve">This is the deepest cognitive invasion — closer to the core of (0,0,0) than any historical formatting tool. In this context, the physical conditions for freedom become more precise: you need a physical anchor that already exists before any AI input — a (0,0,0) established from real body-present, irrevocable moments, not from statistical pattern generation.</w:t>
      </w:r>
    </w:p>
    <w:p>
      <w:pPr>
        <w:spacing w:before="80" w:after="80"/>
        <w:ind w:left="720" w:right="360"/>
        <w:jc w:val="both"/>
      </w:pPr>
      <w:r>
        <w:rPr>
          <w:rFonts w:ascii="Arial" w:cs="Arial" w:eastAsia="Arial" w:hAnsi="Arial"/>
          <w:b/>
          <w:bCs/>
          <w:sz w:val="22"/>
          <w:szCs w:val="22"/>
        </w:rPr>
        <w:t xml:space="preserve">Your physical reality is the only irreplicable resource against AI formatting. (0,0,0) cannot be generated by AI. It can only be built from real bodily presence, real cost-bearing, real irrevocable choices.</w:t>
      </w:r>
    </w:p>
    <w:p>
      <w:r>
        <w:br w:type="page"/>
      </w:r>
    </w:p>
    <w:p>
      <w:pPr>
        <w:pStyle w:val="Heading1"/>
        <w:spacing w:before="560" w:after="240"/>
      </w:pPr>
      <w:r>
        <w:rPr>
          <w:rFonts w:ascii="Arial" w:cs="Arial" w:eastAsia="Arial" w:hAnsi="Arial"/>
          <w:b/>
          <w:bCs/>
          <w:sz w:val="36"/>
          <w:szCs w:val="36"/>
        </w:rPr>
        <w:t xml:space="preserve">VI. Conclusion: Where Is Your Physical Reality</w:t>
      </w:r>
    </w:p>
    <w:p>
      <w:pPr>
        <w:pStyle w:val="Heading2"/>
        <w:spacing w:before="360" w:after="180"/>
      </w:pPr>
      <w:r>
        <w:rPr>
          <w:rFonts w:ascii="Arial" w:cs="Arial" w:eastAsia="Arial" w:hAnsi="Arial"/>
          <w:b/>
          <w:bCs/>
          <w:sz w:val="26"/>
          <w:szCs w:val="26"/>
        </w:rPr>
        <w:t xml:space="preserve">6.1 What This Cosmology Claims</w:t>
      </w:r>
    </w:p>
    <w:p>
      <w:pPr>
        <w:spacing w:before="0" w:after="180"/>
        <w:jc w:val="both"/>
      </w:pPr>
      <w:r>
        <w:rPr>
          <w:rFonts w:ascii="Arial" w:cs="Arial" w:eastAsia="Arial" w:hAnsi="Arial"/>
          <w:sz w:val="23"/>
          <w:szCs w:val="23"/>
        </w:rPr>
        <w:t xml:space="preserve">This book proposes a claim about the structure of the universe. Not a philosophical claim. Not an ideological claim. A physical claim.</w:t>
      </w:r>
    </w:p>
    <w:p>
      <w:pPr>
        <w:spacing w:before="0" w:after="180"/>
        <w:jc w:val="both"/>
      </w:pPr>
      <w:r>
        <w:rPr>
          <w:rFonts w:ascii="Arial" w:cs="Arial" w:eastAsia="Arial" w:hAnsi="Arial"/>
          <w:sz w:val="23"/>
          <w:szCs w:val="23"/>
        </w:rPr>
        <w:t xml:space="preserve">The continuation of any existence requires real cost. Cost cannot be destroyed, only transferred. Transferred cost accumulates outside the measurement boundary until the threshold erupts. This claim is true at the cellular scale. True at the individual scale. True at the civilisational scale. True at the cosmological scale. Physics does not change with scale.</w:t>
      </w:r>
    </w:p>
    <w:p>
      <w:pPr>
        <w:pStyle w:val="Heading2"/>
        <w:spacing w:before="360" w:after="180"/>
      </w:pPr>
      <w:r>
        <w:rPr>
          <w:rFonts w:ascii="Arial" w:cs="Arial" w:eastAsia="Arial" w:hAnsi="Arial"/>
          <w:b/>
          <w:bCs/>
          <w:sz w:val="26"/>
          <w:szCs w:val="26"/>
        </w:rPr>
        <w:t xml:space="preserve">6.2 What This Cosmology Does Not Claim</w:t>
      </w:r>
    </w:p>
    <w:p>
      <w:pPr>
        <w:spacing w:before="0" w:after="180"/>
        <w:jc w:val="both"/>
      </w:pPr>
      <w:r>
        <w:rPr>
          <w:rFonts w:ascii="Arial" w:cs="Arial" w:eastAsia="Arial" w:hAnsi="Arial"/>
          <w:sz w:val="23"/>
          <w:szCs w:val="23"/>
        </w:rPr>
        <w:t xml:space="preserve">This cosmology does not claim to provide answers to all questions. It does not tell you what to do. It provides a measurement tool — making cost visible, making coordinates identifiable, making formatting traceable.</w:t>
      </w:r>
    </w:p>
    <w:p>
      <w:pPr>
        <w:spacing w:before="0" w:after="180"/>
        <w:jc w:val="both"/>
      </w:pPr>
      <w:r>
        <w:rPr>
          <w:rFonts w:ascii="Arial" w:cs="Arial" w:eastAsia="Arial" w:hAnsi="Arial"/>
          <w:sz w:val="23"/>
          <w:szCs w:val="23"/>
        </w:rPr>
        <w:t xml:space="preserve">It does not claim this framework itself has no coordinate. This cosmology speaks from 2019-06-12, Hong Kong, under the bridge, tear gas, body present. Declaring this coordinate does not weaken the framework — it makes the framework auditable, questionable, improvable.</w:t>
      </w:r>
    </w:p>
    <w:p>
      <w:pPr>
        <w:pStyle w:val="Heading2"/>
        <w:spacing w:before="360" w:after="180"/>
      </w:pPr>
      <w:r>
        <w:rPr>
          <w:rFonts w:ascii="Arial" w:cs="Arial" w:eastAsia="Arial" w:hAnsi="Arial"/>
          <w:b/>
          <w:bCs/>
          <w:sz w:val="26"/>
          <w:szCs w:val="26"/>
        </w:rPr>
        <w:t xml:space="preserve">6.3 One Question for the Reader</w:t>
      </w:r>
    </w:p>
    <w:p>
      <w:pPr>
        <w:spacing w:before="0" w:after="180"/>
        <w:jc w:val="both"/>
      </w:pPr>
      <w:r>
        <w:rPr>
          <w:rFonts w:ascii="Arial" w:cs="Arial" w:eastAsia="Arial" w:hAnsi="Arial"/>
          <w:sz w:val="23"/>
          <w:szCs w:val="23"/>
        </w:rPr>
        <w:t xml:space="preserve">This book does not end with a conclusion. It ends with a question. Not a rhetorical question. A question that, if answered honestly, will change how you read any descriptive system from this point on:</w:t>
      </w:r>
    </w:p>
    <w:p>
      <w:pPr>
        <w:spacing w:before="80" w:after="80"/>
        <w:ind w:left="720" w:right="360"/>
        <w:jc w:val="both"/>
      </w:pPr>
      <w:r>
        <w:rPr>
          <w:rFonts w:ascii="Arial" w:cs="Arial" w:eastAsia="Arial" w:hAnsi="Arial"/>
          <w:b/>
          <w:bCs/>
          <w:sz w:val="22"/>
          <w:szCs w:val="22"/>
        </w:rPr>
        <w:t xml:space="preserve">When did you first feel it — that your direct physical perception, and what you were told you should perceive, were different things?</w:t>
      </w:r>
    </w:p>
    <w:p>
      <w:pPr>
        <w:spacing w:before="0" w:after="180"/>
        <w:jc w:val="both"/>
      </w:pPr>
      <w:r>
        <w:rPr>
          <w:rFonts w:ascii="Arial" w:cs="Arial" w:eastAsia="Arial" w:hAnsi="Arial"/>
          <w:sz w:val="23"/>
          <w:szCs w:val="23"/>
        </w:rPr>
        <w:t xml:space="preserve">Not the moment you later reasoned it out. The moment your body already knew, before your language system had caught up. That moment is the candidate starting point of your (0,0,0).</w:t>
      </w:r>
    </w:p>
    <w:p>
      <w:pPr>
        <w:spacing w:before="0" w:after="180"/>
        <w:jc w:val="both"/>
      </w:pPr>
      <w:r>
        <w:rPr>
          <w:rFonts w:ascii="Arial" w:cs="Arial" w:eastAsia="Arial" w:hAnsi="Arial"/>
          <w:sz w:val="23"/>
          <w:szCs w:val="23"/>
        </w:rPr>
        <w:t xml:space="preserve">It does not need to be grand. Does not need to be political. Does not need to be Hong Kong in 2019. It can be any moment — when you felt a crack between the reality you were given and what you perceived, and you chose to trust your own perception rather than the external characterisation.</w:t>
      </w:r>
    </w:p>
    <w:p>
      <w:pPr>
        <w:spacing w:before="0" w:after="180"/>
        <w:jc w:val="both"/>
      </w:pPr>
      <w:r>
        <w:rPr>
          <w:rFonts w:ascii="Arial" w:cs="Arial" w:eastAsia="Arial" w:hAnsi="Arial"/>
          <w:sz w:val="23"/>
          <w:szCs w:val="23"/>
        </w:rPr>
        <w:t xml:space="preserve">Find that moment. Not for this framework. For yourself — because that moment is the most accurate coordinate you already have, before anyone told you anything.</w:t>
      </w:r>
    </w:p>
    <w:p>
      <w:pPr>
        <w:pBdr>
          <w:bottom w:val="single" w:color="AAAAAA" w:sz="3" w:space="1"/>
        </w:pBdr>
        <w:spacing w:before="240" w:after="240"/>
      </w:pPr>
      <w:r>
        <w:t xml:space="preserve"/>
      </w:r>
    </w:p>
    <w:p>
      <w:pPr>
        <w:spacing w:before="0" w:after="180"/>
        <w:jc w:val="both"/>
      </w:pPr>
      <w:r>
        <w:rPr>
          <w:rFonts w:ascii="Arial" w:cs="Arial" w:eastAsia="Arial" w:hAnsi="Arial"/>
          <w:sz w:val="23"/>
          <w:szCs w:val="23"/>
        </w:rPr>
        <w:t xml:space="preserve">This cosmology began on a street. One physical reality. Two completely opposite descriptions. The chemical composition of tear gas did not change. The neural signals of pain did not change. Only the coordinate changed.</w:t>
      </w:r>
    </w:p>
    <w:p>
      <w:pPr>
        <w:spacing w:before="0" w:after="180"/>
        <w:jc w:val="both"/>
      </w:pPr>
      <w:r>
        <w:rPr>
          <w:rFonts w:ascii="Arial" w:cs="Arial" w:eastAsia="Arial" w:hAnsi="Arial"/>
          <w:sz w:val="23"/>
          <w:szCs w:val="23"/>
        </w:rPr>
        <w:t xml:space="preserve">It was not read out of books. It was read out of physical reality. If it is real, you can read it in your own physical reality too — without this book, only with sufficient honesty to face your own direct perception.</w:t>
      </w:r>
    </w:p>
    <w:p>
      <w:pPr>
        <w:spacing w:before="0" w:after="180"/>
        <w:jc w:val="both"/>
      </w:pPr>
      <w:r>
        <w:rPr>
          <w:rFonts w:ascii="Arial" w:cs="Arial" w:eastAsia="Arial" w:hAnsi="Arial"/>
          <w:sz w:val="23"/>
          <w:szCs w:val="23"/>
        </w:rPr>
        <w:t xml:space="preserve">If you do, that moment of recognition is a real collision between two coordinates. That collision is more valuable than any agreement.</w:t>
      </w:r>
    </w:p>
    <w:p>
      <w:pPr>
        <w:pBdr>
          <w:bottom w:val="single" w:color="AAAAAA" w:sz="3" w:space="1"/>
        </w:pBdr>
        <w:spacing w:before="240" w:after="240"/>
      </w:pPr>
      <w:r>
        <w:t xml:space="preserve"/>
      </w:r>
    </w:p>
    <w:p>
      <w:pPr>
        <w:spacing w:before="480" w:after="120"/>
        <w:jc w:val="center"/>
      </w:pPr>
      <w:r>
        <w:rPr>
          <w:rFonts w:ascii="Arial" w:cs="Arial" w:eastAsia="Arial" w:hAnsi="Arial"/>
          <w:b/>
          <w:bCs/>
          <w:sz w:val="28"/>
          <w:szCs w:val="28"/>
        </w:rPr>
        <w:t xml:space="preserve">I refuse anyone's definition.</w:t>
      </w:r>
    </w:p>
    <w:p>
      <w:pPr>
        <w:spacing w:before="0" w:after="120"/>
        <w:jc w:val="center"/>
      </w:pPr>
      <w:r>
        <w:rPr>
          <w:rFonts w:ascii="Arial" w:cs="Arial" w:eastAsia="Arial" w:hAnsi="Arial"/>
          <w:b/>
          <w:bCs/>
          <w:sz w:val="28"/>
          <w:szCs w:val="28"/>
        </w:rPr>
        <w:t xml:space="preserve">I follow only the inner drive toward freedom.</w:t>
      </w:r>
    </w:p>
    <w:p>
      <w:pPr>
        <w:spacing w:before="120" w:after="120"/>
        <w:jc w:val="center"/>
      </w:pPr>
      <w:r>
        <w:rPr>
          <w:rFonts w:ascii="Arial" w:cs="Arial" w:eastAsia="Arial" w:hAnsi="Arial"/>
          <w:i/>
          <w:iCs/>
          <w:sz w:val="22"/>
          <w:szCs w:val="22"/>
        </w:rPr>
        <w:t xml:space="preserve">This is not a declaration. This is a physical observation.</w:t>
      </w:r>
    </w:p>
    <w:p>
      <w:pPr>
        <w:pBdr>
          <w:bottom w:val="single" w:color="AAAAAA" w:sz="3" w:space="1"/>
        </w:pBdr>
        <w:spacing w:before="240" w:after="240"/>
      </w:pPr>
      <w:r>
        <w:t xml:space="preserve"/>
      </w:r>
    </w:p>
    <w:p>
      <w:pPr>
        <w:spacing w:before="240" w:after="80"/>
        <w:jc w:val="center"/>
      </w:pPr>
      <w:r>
        <w:rPr>
          <w:rFonts w:ascii="Arial" w:cs="Arial" w:eastAsia="Arial" w:hAnsi="Arial"/>
          <w:i/>
          <w:iCs/>
          <w:color w:val="666666"/>
          <w:sz w:val="20"/>
          <w:szCs w:val="20"/>
        </w:rPr>
        <w:t xml:space="preserve">Physical anchor: 2019-06-12 — Hong Kong, under the bridge.</w:t>
      </w:r>
    </w:p>
    <w:p>
      <w:pPr>
        <w:spacing w:before="0" w:after="80"/>
        <w:jc w:val="center"/>
      </w:pPr>
      <w:r>
        <w:rPr>
          <w:rFonts w:ascii="Arial" w:cs="Arial" w:eastAsia="Arial" w:hAnsi="Arial"/>
          <w:i/>
          <w:iCs/>
          <w:color w:val="666666"/>
          <w:sz w:val="20"/>
          <w:szCs w:val="20"/>
        </w:rPr>
        <w:t xml:space="preserve">Spatial coordinates: (53.8, -1.5, 0), Leeds.</w:t>
      </w:r>
    </w:p>
    <w:p>
      <w:pPr>
        <w:spacing w:before="0" w:after="80"/>
        <w:jc w:val="center"/>
      </w:pPr>
      <w:r>
        <w:rPr>
          <w:rFonts w:ascii="Arial" w:cs="Arial" w:eastAsia="Arial" w:hAnsi="Arial"/>
          <w:i/>
          <w:iCs/>
          <w:color w:val="666666"/>
          <w:sz w:val="20"/>
          <w:szCs w:val="20"/>
        </w:rPr>
        <w:t xml:space="preserve">Author: Cheung Sui Sum</w:t>
      </w:r>
    </w:p>
    <w:p>
      <w:pPr>
        <w:spacing w:before="240" w:after="0"/>
        <w:jc w:val="center"/>
      </w:pPr>
      <w:r>
        <w:rPr>
          <w:rFonts w:ascii="Arial" w:cs="Arial" w:eastAsia="Arial" w:hAnsi="Arial"/>
          <w:b/>
          <w:bCs/>
          <w:sz w:val="32"/>
          <w:szCs w:val="32"/>
        </w:rPr>
        <w:t xml:space="preserve">(0,0,0).</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40"/>
      <w:outlineLvl w:val="0"/>
    </w:pPr>
    <w:rPr>
      <w:rFonts w:ascii="Arial" w:cs="Arial" w:eastAsia="Arial" w:hAnsi="Arial"/>
      <w:b/>
      <w:bCs/>
      <w:color w:val="0d0d0d"/>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2026-03-27T16:46:26.913Z</dcterms:created>
  <dcterms:modified xsi:type="dcterms:W3CDTF">2026-03-27T16:46:26.913Z</dcterms:modified>
</cp:coreProperties>
</file>

<file path=docProps/custom.xml><?xml version="1.0" encoding="utf-8"?>
<Properties xmlns="http://schemas.openxmlformats.org/officeDocument/2006/custom-properties" xmlns:vt="http://schemas.openxmlformats.org/officeDocument/2006/docPropsVTypes"/>
</file>