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0B06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1996C9F6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374EDD0A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18E2162B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26B74295" w14:textId="77777777" w:rsidR="00483B69" w:rsidRDefault="00483B69">
      <w:pPr>
        <w:pStyle w:val="Haupttextsmsat"/>
        <w:jc w:val="center"/>
        <w:rPr>
          <w:sz w:val="20"/>
          <w:szCs w:val="20"/>
        </w:rPr>
      </w:pPr>
    </w:p>
    <w:p w14:paraId="62C992F9" w14:textId="34792618" w:rsidR="00FA4F27" w:rsidRDefault="00734AF8">
      <w:pPr>
        <w:pStyle w:val="Haupttextsmsat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6350" distR="6350" simplePos="0" relativeHeight="251657216" behindDoc="0" locked="0" layoutInCell="0" allowOverlap="1" wp14:anchorId="51139BD1" wp14:editId="784D8A32">
                <wp:simplePos x="0" y="0"/>
                <wp:positionH relativeFrom="column">
                  <wp:posOffset>29210</wp:posOffset>
                </wp:positionH>
                <wp:positionV relativeFrom="paragraph">
                  <wp:posOffset>414020</wp:posOffset>
                </wp:positionV>
                <wp:extent cx="3060065" cy="114427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65" cy="11442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628A10B" w14:textId="77777777" w:rsidR="00FA4F27" w:rsidRDefault="00FA4F27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FB7095A" w14:textId="77777777" w:rsidR="00FA4F27" w:rsidRPr="001052F8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r w:rsidRPr="001052F8"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BEE79F7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Mariatroster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 xml:space="preserve"> Str. 378b/7</w:t>
                            </w:r>
                          </w:p>
                          <w:p w14:paraId="06C9E262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  <w:p w14:paraId="09FE8194" w14:textId="77777777" w:rsidR="00FA4F27" w:rsidRDefault="00734AF8">
                            <w:pPr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UID: ATU65805934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39BD1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3pt;margin-top:32.6pt;width:240.95pt;height:90.1pt;z-index:25165721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" o:allowincell="f" stroked="f">
                <v:fill opacity="0"/>
                <v:textbox inset="0,0,0,0">
                  <w:txbxContent>
                    <w:p w14:paraId="7628A10B" w14:textId="77777777" w:rsidR="00FA4F27" w:rsidRDefault="00FA4F27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FB7095A" w14:textId="77777777" w:rsidR="00FA4F27" w:rsidRPr="001052F8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r w:rsidRPr="001052F8"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BEE79F7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Mariatroster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 xml:space="preserve"> Str. 378b/7</w:t>
                      </w:r>
                    </w:p>
                    <w:p w14:paraId="06C9E262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  <w:p w14:paraId="09FE8194" w14:textId="77777777" w:rsidR="00FA4F27" w:rsidRDefault="00734AF8">
                      <w:pPr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UID: ATU65805934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6350" distB="6350" distL="6350" distR="6350" simplePos="0" relativeHeight="251658240" behindDoc="0" locked="0" layoutInCell="0" allowOverlap="1" wp14:anchorId="51BBA83C" wp14:editId="2731DA3E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847A0" w14:textId="77777777" w:rsidR="00FA4F27" w:rsidRDefault="00FA4F27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4080B7EA" w14:textId="77777777" w:rsidR="00FA4F27" w:rsidRDefault="00FA4F27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251C7057" w14:textId="638571C2" w:rsidR="00FA4F27" w:rsidRDefault="00734AF8">
      <w:pPr>
        <w:pStyle w:val="Style2standardtext"/>
        <w:tabs>
          <w:tab w:val="left" w:pos="5670"/>
        </w:tabs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Rechnungsdatum:</w:t>
      </w:r>
      <w:r>
        <w:rPr>
          <w:rFonts w:ascii="Verdana" w:hAnsi="Verdana" w:cs="Tahoma"/>
          <w:sz w:val="20"/>
          <w:szCs w:val="20"/>
        </w:rPr>
        <w:tab/>
      </w:r>
      <w:r w:rsidR="00355EC2">
        <w:rPr>
          <w:rFonts w:ascii="Verdana" w:hAnsi="Verdana" w:cs="Tahoma"/>
          <w:sz w:val="20"/>
          <w:szCs w:val="20"/>
        </w:rPr>
        <w:t>2</w:t>
      </w:r>
      <w:r w:rsidR="002E6746">
        <w:rPr>
          <w:rFonts w:ascii="Verdana" w:hAnsi="Verdana" w:cs="Tahoma"/>
          <w:sz w:val="20"/>
          <w:szCs w:val="20"/>
        </w:rPr>
        <w:t>2</w:t>
      </w:r>
      <w:r>
        <w:rPr>
          <w:rFonts w:ascii="Verdana" w:hAnsi="Verdana" w:cs="Tahoma"/>
          <w:sz w:val="20"/>
          <w:szCs w:val="20"/>
        </w:rPr>
        <w:t>.</w:t>
      </w:r>
      <w:r w:rsidR="000B56AB">
        <w:rPr>
          <w:rFonts w:ascii="Verdana" w:hAnsi="Verdana" w:cs="Tahoma"/>
          <w:sz w:val="20"/>
          <w:szCs w:val="20"/>
        </w:rPr>
        <w:t>0</w:t>
      </w:r>
      <w:r w:rsidR="002E6746">
        <w:rPr>
          <w:rFonts w:ascii="Verdana" w:hAnsi="Verdana" w:cs="Tahoma"/>
          <w:sz w:val="20"/>
          <w:szCs w:val="20"/>
        </w:rPr>
        <w:t>8</w:t>
      </w:r>
      <w:r>
        <w:rPr>
          <w:rFonts w:ascii="Verdana" w:hAnsi="Verdana" w:cs="Tahoma"/>
          <w:sz w:val="20"/>
          <w:szCs w:val="20"/>
        </w:rPr>
        <w:t>.202</w:t>
      </w:r>
      <w:r w:rsidR="000B56AB">
        <w:rPr>
          <w:rFonts w:ascii="Verdana" w:hAnsi="Verdana" w:cs="Tahoma"/>
          <w:sz w:val="20"/>
          <w:szCs w:val="20"/>
        </w:rPr>
        <w:t>2</w:t>
      </w:r>
    </w:p>
    <w:p w14:paraId="4F0E7566" w14:textId="2DDE3870" w:rsidR="00FA4F27" w:rsidRDefault="00734AF8">
      <w:pPr>
        <w:pStyle w:val="Style2standardtext"/>
        <w:tabs>
          <w:tab w:val="left" w:pos="5670"/>
        </w:tabs>
        <w:jc w:val="righ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Rechnungsnummer:</w:t>
      </w:r>
      <w:r>
        <w:rPr>
          <w:rFonts w:ascii="Verdana" w:hAnsi="Verdana" w:cs="Tahoma"/>
          <w:sz w:val="20"/>
          <w:szCs w:val="20"/>
        </w:rPr>
        <w:tab/>
        <w:t>RN 2</w:t>
      </w:r>
      <w:r w:rsidR="000B56AB">
        <w:rPr>
          <w:rFonts w:ascii="Verdana" w:hAnsi="Verdana" w:cs="Tahoma"/>
          <w:sz w:val="20"/>
          <w:szCs w:val="20"/>
        </w:rPr>
        <w:t>2</w:t>
      </w:r>
      <w:r>
        <w:rPr>
          <w:rFonts w:ascii="Verdana" w:hAnsi="Verdana" w:cs="Tahoma"/>
          <w:sz w:val="20"/>
          <w:szCs w:val="20"/>
        </w:rPr>
        <w:t>-0</w:t>
      </w:r>
      <w:r w:rsidR="002E6746">
        <w:rPr>
          <w:rFonts w:ascii="Verdana" w:hAnsi="Verdana" w:cs="Tahoma"/>
          <w:sz w:val="20"/>
          <w:szCs w:val="20"/>
        </w:rPr>
        <w:t>3</w:t>
      </w:r>
    </w:p>
    <w:p w14:paraId="78BAA1F1" w14:textId="3FEC66FE" w:rsidR="00FA4F27" w:rsidRDefault="00FA4F27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</w:p>
    <w:p w14:paraId="6B37F483" w14:textId="77777777" w:rsidR="007E1844" w:rsidRDefault="007E1844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</w:p>
    <w:p w14:paraId="2AE39D3A" w14:textId="77777777" w:rsidR="00FA4F27" w:rsidRDefault="00734AF8"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RECHNUNG</w:t>
      </w:r>
    </w:p>
    <w:p w14:paraId="19A4493F" w14:textId="492F1CBF" w:rsidR="00FA4F27" w:rsidRDefault="00734AF8" w:rsidP="00557D21">
      <w:pPr>
        <w:pStyle w:val="Style2standardtext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Leistungszeitraum: </w:t>
      </w:r>
      <w:r w:rsidR="00094A5B">
        <w:rPr>
          <w:rFonts w:ascii="Verdana" w:hAnsi="Verdana" w:cs="Tahoma"/>
          <w:sz w:val="20"/>
          <w:szCs w:val="20"/>
        </w:rPr>
        <w:t>01.08</w:t>
      </w:r>
      <w:r>
        <w:rPr>
          <w:rFonts w:ascii="Verdana" w:hAnsi="Verdana" w:cs="Tahoma"/>
          <w:sz w:val="20"/>
          <w:szCs w:val="20"/>
        </w:rPr>
        <w:t>.202</w:t>
      </w:r>
      <w:r w:rsidR="00094A5B">
        <w:rPr>
          <w:rFonts w:ascii="Verdana" w:hAnsi="Verdana" w:cs="Tahoma"/>
          <w:sz w:val="20"/>
          <w:szCs w:val="20"/>
        </w:rPr>
        <w:t>2</w:t>
      </w:r>
      <w:r>
        <w:rPr>
          <w:rFonts w:ascii="Verdana" w:hAnsi="Verdana" w:cs="Tahoma"/>
          <w:sz w:val="20"/>
          <w:szCs w:val="20"/>
        </w:rPr>
        <w:t xml:space="preserve"> – </w:t>
      </w:r>
      <w:r w:rsidR="00355EC2">
        <w:rPr>
          <w:rFonts w:ascii="Verdana" w:hAnsi="Verdana" w:cs="Tahoma"/>
          <w:sz w:val="20"/>
          <w:szCs w:val="20"/>
        </w:rPr>
        <w:t>2</w:t>
      </w:r>
      <w:r w:rsidR="00094A5B">
        <w:rPr>
          <w:rFonts w:ascii="Verdana" w:hAnsi="Verdana" w:cs="Tahoma"/>
          <w:sz w:val="20"/>
          <w:szCs w:val="20"/>
        </w:rPr>
        <w:t>2</w:t>
      </w:r>
      <w:r>
        <w:rPr>
          <w:rFonts w:ascii="Verdana" w:hAnsi="Verdana" w:cs="Tahoma"/>
          <w:sz w:val="20"/>
          <w:szCs w:val="20"/>
        </w:rPr>
        <w:t>.</w:t>
      </w:r>
      <w:r w:rsidR="000B56AB">
        <w:rPr>
          <w:rFonts w:ascii="Verdana" w:hAnsi="Verdana" w:cs="Tahoma"/>
          <w:sz w:val="20"/>
          <w:szCs w:val="20"/>
        </w:rPr>
        <w:t>0</w:t>
      </w:r>
      <w:r w:rsidR="00094A5B">
        <w:rPr>
          <w:rFonts w:ascii="Verdana" w:hAnsi="Verdana" w:cs="Tahoma"/>
          <w:sz w:val="20"/>
          <w:szCs w:val="20"/>
        </w:rPr>
        <w:t>8</w:t>
      </w:r>
      <w:r>
        <w:rPr>
          <w:rFonts w:ascii="Verdana" w:hAnsi="Verdana" w:cs="Tahoma"/>
          <w:sz w:val="20"/>
          <w:szCs w:val="20"/>
        </w:rPr>
        <w:t>.202</w:t>
      </w:r>
      <w:r w:rsidR="000B56AB">
        <w:rPr>
          <w:rFonts w:ascii="Verdana" w:hAnsi="Verdana" w:cs="Tahoma"/>
          <w:sz w:val="20"/>
          <w:szCs w:val="20"/>
        </w:rPr>
        <w:t>2</w:t>
      </w:r>
    </w:p>
    <w:p w14:paraId="1AC61EE8" w14:textId="7F67A90A" w:rsidR="0009419D" w:rsidRDefault="0009419D" w:rsidP="00557D21">
      <w:pPr>
        <w:pStyle w:val="Style2standardtext"/>
        <w:jc w:val="both"/>
        <w:rPr>
          <w:rFonts w:ascii="Calibri" w:hAnsi="Calibri" w:cs="Calibri"/>
          <w:b/>
          <w:bCs/>
          <w:color w:val="000000"/>
          <w:lang w:val="de-AT" w:eastAsia="de-AT"/>
        </w:rPr>
      </w:pPr>
    </w:p>
    <w:tbl>
      <w:tblPr>
        <w:tblW w:w="9277" w:type="dxa"/>
        <w:tblLook w:val="04A0" w:firstRow="1" w:lastRow="0" w:firstColumn="1" w:lastColumn="0" w:noHBand="0" w:noVBand="1"/>
      </w:tblPr>
      <w:tblGrid>
        <w:gridCol w:w="1800"/>
        <w:gridCol w:w="222"/>
        <w:gridCol w:w="2475"/>
        <w:gridCol w:w="1402"/>
        <w:gridCol w:w="363"/>
        <w:gridCol w:w="1280"/>
        <w:gridCol w:w="363"/>
        <w:gridCol w:w="1402"/>
      </w:tblGrid>
      <w:tr w:rsidR="00081B49" w:rsidRPr="00081B49" w14:paraId="635BC568" w14:textId="77777777" w:rsidTr="00081B49">
        <w:trPr>
          <w:trHeight w:val="288"/>
        </w:trPr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490D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  <w:t>Beschreibung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35FC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0293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  <w:t>Anzahl Std.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AF53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C89D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  <w:t>EUR / Std.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F120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140B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  <w:t>Gesamt</w:t>
            </w:r>
          </w:p>
        </w:tc>
      </w:tr>
      <w:tr w:rsidR="00081B49" w:rsidRPr="00081B49" w14:paraId="58540D0F" w14:textId="77777777" w:rsidTr="00081B4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17B3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FD99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D30A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F53C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C708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3547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C78D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2F22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</w:tr>
      <w:tr w:rsidR="00081B49" w:rsidRPr="00081B49" w14:paraId="415CA65A" w14:textId="77777777" w:rsidTr="00081B49">
        <w:trPr>
          <w:trHeight w:val="306"/>
        </w:trPr>
        <w:tc>
          <w:tcPr>
            <w:tcW w:w="446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5CCE5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  <w:t>Zentrales Authentifizierungs-Service (CAAS)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23BDE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82DA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9873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308C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2A40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</w:tr>
      <w:tr w:rsidR="00081B49" w:rsidRPr="00081B49" w14:paraId="34E293F6" w14:textId="77777777" w:rsidTr="00081B49">
        <w:trPr>
          <w:trHeight w:val="288"/>
        </w:trPr>
        <w:tc>
          <w:tcPr>
            <w:tcW w:w="4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AC7B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Geschäftsprozess Management (GPM)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9FBB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32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B9D9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AFD7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CE9A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E1C2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</w:tr>
      <w:tr w:rsidR="00081B49" w:rsidRPr="00081B49" w14:paraId="33D48CF8" w14:textId="77777777" w:rsidTr="00081B49">
        <w:trPr>
          <w:trHeight w:val="288"/>
        </w:trPr>
        <w:tc>
          <w:tcPr>
            <w:tcW w:w="4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1EF4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CAAS Server / API + Testsammlung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67A2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90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8865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5CAB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B4A8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7522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</w:tr>
      <w:tr w:rsidR="00081B49" w:rsidRPr="00081B49" w14:paraId="726625D4" w14:textId="77777777" w:rsidTr="00081B49">
        <w:trPr>
          <w:trHeight w:val="288"/>
        </w:trPr>
        <w:tc>
          <w:tcPr>
            <w:tcW w:w="4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C40E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CAAS Client / Radmint UI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559A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50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F359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87A7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0848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7A50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</w:tr>
      <w:tr w:rsidR="00081B49" w:rsidRPr="00081B49" w14:paraId="78546269" w14:textId="77777777" w:rsidTr="00081B49">
        <w:trPr>
          <w:trHeight w:val="288"/>
        </w:trPr>
        <w:tc>
          <w:tcPr>
            <w:tcW w:w="4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1CE4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Test DB Setup + Datensatz-Erstellung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3FCD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87AB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900D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0FE7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C7D6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</w:tr>
      <w:tr w:rsidR="00081B49" w:rsidRPr="00081B49" w14:paraId="1AAF7772" w14:textId="77777777" w:rsidTr="00081B49">
        <w:trPr>
          <w:trHeight w:val="306"/>
        </w:trPr>
        <w:tc>
          <w:tcPr>
            <w:tcW w:w="446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05825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Produktions-DB Migrationen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262FA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lang w:val="en-AT" w:eastAsia="en-US"/>
              </w:rPr>
              <w:t>12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BDAFF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sz w:val="22"/>
                <w:szCs w:val="22"/>
                <w:lang w:val="en-AT"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D6218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sz w:val="22"/>
                <w:szCs w:val="22"/>
                <w:lang w:val="en-AT" w:eastAsia="en-U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91D7D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sz w:val="22"/>
                <w:szCs w:val="22"/>
                <w:lang w:val="en-AT" w:eastAsia="en-US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D3E65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US"/>
              </w:rPr>
            </w:pPr>
            <w:r w:rsidRPr="00081B49">
              <w:rPr>
                <w:rFonts w:eastAsia="Times New Roman" w:cs="Calibri"/>
                <w:color w:val="000000"/>
                <w:sz w:val="22"/>
                <w:szCs w:val="22"/>
                <w:lang w:val="en-AT" w:eastAsia="en-US"/>
              </w:rPr>
              <w:t> </w:t>
            </w:r>
          </w:p>
        </w:tc>
      </w:tr>
      <w:tr w:rsidR="00081B49" w:rsidRPr="00081B49" w14:paraId="7A179AB8" w14:textId="77777777" w:rsidTr="00081B4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0038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201F1E"/>
                <w:sz w:val="22"/>
                <w:szCs w:val="22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color w:val="201F1E"/>
                <w:sz w:val="22"/>
                <w:szCs w:val="22"/>
                <w:lang w:val="en-AT" w:eastAsia="en-US"/>
              </w:rPr>
              <w:t>TOTAL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39D7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201F1E"/>
                <w:sz w:val="22"/>
                <w:szCs w:val="22"/>
                <w:lang w:val="en-AT" w:eastAsia="en-US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AA40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151F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  <w:t>193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FEC2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30AA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  <w:t>€ 50,00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E1F1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C1E1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  <w:t>€ 9.650,00</w:t>
            </w:r>
          </w:p>
        </w:tc>
      </w:tr>
      <w:tr w:rsidR="00081B49" w:rsidRPr="00081B49" w14:paraId="66503609" w14:textId="77777777" w:rsidTr="00081B49">
        <w:trPr>
          <w:trHeight w:val="30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77B5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US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4621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1EB5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1BA80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  <w:t>Ust.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CBBE9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19358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E4533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19223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  <w:t>€ 1.930,00</w:t>
            </w:r>
          </w:p>
        </w:tc>
      </w:tr>
      <w:tr w:rsidR="00081B49" w:rsidRPr="00081B49" w14:paraId="2FF1D334" w14:textId="77777777" w:rsidTr="00081B4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D1A2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i/>
                <w:iCs/>
                <w:color w:val="000000"/>
                <w:lang w:val="en-AT" w:eastAsia="en-US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0FF0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4D17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6292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  <w:t>Brutto EUR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2E38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D024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DEF4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US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0ED4" w14:textId="77777777" w:rsidR="00081B49" w:rsidRPr="00081B49" w:rsidRDefault="00081B49" w:rsidP="00081B49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</w:pPr>
            <w:r w:rsidRPr="00081B49">
              <w:rPr>
                <w:rFonts w:eastAsia="Times New Roman" w:cs="Calibri"/>
                <w:b/>
                <w:bCs/>
                <w:i/>
                <w:iCs/>
                <w:color w:val="000000"/>
                <w:lang w:val="en-AT" w:eastAsia="en-US"/>
              </w:rPr>
              <w:t>€ 11.580,00</w:t>
            </w:r>
          </w:p>
        </w:tc>
      </w:tr>
    </w:tbl>
    <w:p w14:paraId="46CCD03B" w14:textId="77777777" w:rsidR="00081B49" w:rsidRDefault="00081B49" w:rsidP="00557D21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15454CD8" w14:textId="77777777" w:rsidR="00355EC2" w:rsidRPr="001052F8" w:rsidRDefault="00355EC2" w:rsidP="00557D21">
      <w:pPr>
        <w:pStyle w:val="Style2standardtext"/>
        <w:jc w:val="both"/>
        <w:rPr>
          <w:rFonts w:ascii="Verdana" w:hAnsi="Verdana" w:cs="Tahoma"/>
          <w:sz w:val="20"/>
          <w:szCs w:val="20"/>
        </w:rPr>
      </w:pPr>
    </w:p>
    <w:p w14:paraId="4E9AC47C" w14:textId="77777777" w:rsidR="00FA4F27" w:rsidRDefault="00734AF8">
      <w:pPr>
        <w:pStyle w:val="Style2standardtext"/>
        <w:tabs>
          <w:tab w:val="left" w:pos="2835"/>
        </w:tabs>
      </w:pPr>
      <w:r>
        <w:rPr>
          <w:rFonts w:ascii="Verdana" w:hAnsi="Verdana" w:cs="Tahoma"/>
          <w:b/>
          <w:sz w:val="20"/>
          <w:szCs w:val="20"/>
        </w:rPr>
        <w:t>Unsere Bankverbindung:</w:t>
      </w:r>
      <w:r>
        <w:rPr>
          <w:rFonts w:ascii="Verdana" w:hAnsi="Verdana" w:cs="Tahoma"/>
          <w:sz w:val="20"/>
          <w:szCs w:val="20"/>
        </w:rPr>
        <w:tab/>
        <w:t>Raiffeisen-Landesbank Steiermark AG</w:t>
      </w:r>
    </w:p>
    <w:p w14:paraId="2270B7A5" w14:textId="77777777" w:rsidR="00FA4F27" w:rsidRDefault="00734AF8">
      <w:pPr>
        <w:pStyle w:val="Style2standardtext"/>
        <w:tabs>
          <w:tab w:val="left" w:pos="2835"/>
        </w:tabs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IBAN: AT513800000000319335</w:t>
      </w:r>
    </w:p>
    <w:p w14:paraId="5941EC50" w14:textId="3C785F1A" w:rsidR="00FA4F27" w:rsidRDefault="00734AF8">
      <w:pPr>
        <w:pStyle w:val="Style2standardtext"/>
        <w:tabs>
          <w:tab w:val="left" w:pos="2835"/>
        </w:tabs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  <w:t>BIC: RZSTAT2G</w:t>
      </w:r>
    </w:p>
    <w:p w14:paraId="3A6D8A74" w14:textId="77777777" w:rsidR="00081B49" w:rsidRDefault="00081B49">
      <w:pPr>
        <w:pStyle w:val="Style2standardtext"/>
        <w:tabs>
          <w:tab w:val="left" w:pos="2835"/>
        </w:tabs>
      </w:pPr>
    </w:p>
    <w:sectPr w:rsidR="00081B4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B6E7" w14:textId="77777777" w:rsidR="00A673FE" w:rsidRDefault="00A673FE">
      <w:pPr>
        <w:spacing w:line="240" w:lineRule="auto"/>
      </w:pPr>
      <w:r>
        <w:separator/>
      </w:r>
    </w:p>
  </w:endnote>
  <w:endnote w:type="continuationSeparator" w:id="0">
    <w:p w14:paraId="4F8A5C48" w14:textId="77777777" w:rsidR="00A673FE" w:rsidRDefault="00A67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panose1 w:val="020B0604020202020204"/>
    <w:charset w:val="00"/>
    <w:family w:val="auto"/>
    <w:pitch w:val="variable"/>
  </w:font>
  <w:font w:name="Proxima Nova Rg">
    <w:altName w:val="Tahoma"/>
    <w:panose1 w:val="020B0604020202020204"/>
    <w:charset w:val="00"/>
    <w:family w:val="roman"/>
    <w:pitch w:val="variable"/>
  </w:font>
  <w:font w:name="Proxima Nova Regular">
    <w:altName w:val="Tahoma"/>
    <w:panose1 w:val="020B06040202020202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Segoe UI Symbol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20B0604020202020204"/>
    <w:charset w:val="00"/>
    <w:family w:val="auto"/>
    <w:pitch w:val="variable"/>
  </w:font>
  <w:font w:name="Times-Roman">
    <w:altName w:val="Times New Roman"/>
    <w:panose1 w:val="00000500000000020000"/>
    <w:charset w:val="00"/>
    <w:family w:val="auto"/>
    <w:pitch w:val="variable"/>
  </w:font>
  <w:font w:name="MetaNormal-Roman">
    <w:altName w:val="Cambria"/>
    <w:panose1 w:val="020B0604020202020204"/>
    <w:charset w:val="00"/>
    <w:family w:val="roman"/>
    <w:pitch w:val="variable"/>
  </w:font>
  <w:font w:name="ProximaNova-Regular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3025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42C7B164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01ED1AC7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002908C8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414294E2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25683BB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C085A27" w14:textId="77777777" w:rsidR="00FA4F27" w:rsidRDefault="00FA4F27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27774D01" w14:textId="77777777" w:rsidR="00FA4F27" w:rsidRDefault="00FA4F2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7C0D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3D0EC694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7AE4FD05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3DCBA02D" w14:textId="77777777" w:rsidR="00FA4F27" w:rsidRPr="001052F8" w:rsidRDefault="00734AF8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47CCC5D3" w14:textId="77777777" w:rsidR="00FA4F27" w:rsidRDefault="00734AF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15CE0393" w14:textId="77777777" w:rsidR="00FA4F27" w:rsidRPr="001052F8" w:rsidRDefault="00FA4F27">
    <w:pPr>
      <w:pStyle w:val="EinfacherAbsatz"/>
      <w:jc w:val="center"/>
      <w:rPr>
        <w:lang w:val="en-US"/>
      </w:rPr>
    </w:pPr>
  </w:p>
  <w:p w14:paraId="1B6BE2AA" w14:textId="77777777" w:rsidR="00FA4F27" w:rsidRDefault="00FA4F27">
    <w:pPr>
      <w:pStyle w:val="Footer"/>
      <w:rPr>
        <w:sz w:val="22"/>
        <w:lang w:val="en-US"/>
      </w:rPr>
    </w:pPr>
  </w:p>
  <w:p w14:paraId="14E35972" w14:textId="77777777" w:rsidR="00FA4F27" w:rsidRDefault="00FA4F27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24E7" w14:textId="77777777" w:rsidR="00A673FE" w:rsidRDefault="00A673FE">
      <w:pPr>
        <w:spacing w:after="0" w:line="240" w:lineRule="auto"/>
      </w:pPr>
      <w:r>
        <w:separator/>
      </w:r>
    </w:p>
  </w:footnote>
  <w:footnote w:type="continuationSeparator" w:id="0">
    <w:p w14:paraId="1D4C95D9" w14:textId="77777777" w:rsidR="00A673FE" w:rsidRDefault="00A6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CD08" w14:textId="77777777" w:rsidR="00FA4F27" w:rsidRDefault="00FA4F27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9002" w14:textId="77777777" w:rsidR="00FA4F27" w:rsidRDefault="00FA4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FDB2D3"/>
    <w:multiLevelType w:val="multilevel"/>
    <w:tmpl w:val="AAFDB2D3"/>
    <w:lvl w:ilvl="0">
      <w:start w:val="1"/>
      <w:numFmt w:val="decimal"/>
      <w:pStyle w:val="Heading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 w16cid:durableId="15730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27"/>
    <w:rsid w:val="EFFB6190"/>
    <w:rsid w:val="000508D3"/>
    <w:rsid w:val="00081B49"/>
    <w:rsid w:val="0009419D"/>
    <w:rsid w:val="00094A5B"/>
    <w:rsid w:val="000B56AB"/>
    <w:rsid w:val="000E50BC"/>
    <w:rsid w:val="001052F8"/>
    <w:rsid w:val="001B7926"/>
    <w:rsid w:val="002E6746"/>
    <w:rsid w:val="003425E0"/>
    <w:rsid w:val="00355EC2"/>
    <w:rsid w:val="00483B69"/>
    <w:rsid w:val="00557D21"/>
    <w:rsid w:val="00622B88"/>
    <w:rsid w:val="0065635B"/>
    <w:rsid w:val="00720E0F"/>
    <w:rsid w:val="00734AF8"/>
    <w:rsid w:val="00747874"/>
    <w:rsid w:val="00755C86"/>
    <w:rsid w:val="007E1844"/>
    <w:rsid w:val="008B1725"/>
    <w:rsid w:val="008B1827"/>
    <w:rsid w:val="009117B9"/>
    <w:rsid w:val="00942186"/>
    <w:rsid w:val="009A67CA"/>
    <w:rsid w:val="00A50AD6"/>
    <w:rsid w:val="00A673FE"/>
    <w:rsid w:val="00B01867"/>
    <w:rsid w:val="00BD0AFC"/>
    <w:rsid w:val="00CB3F15"/>
    <w:rsid w:val="00CE00BA"/>
    <w:rsid w:val="00E41A4D"/>
    <w:rsid w:val="00E9718F"/>
    <w:rsid w:val="00F84A9D"/>
    <w:rsid w:val="00FA4F27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DF22A"/>
  <w15:docId w15:val="{8BCEAFCD-7FCA-4EBE-AEB8-C862388D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paragraph" w:styleId="List">
    <w:name w:val="List"/>
    <w:basedOn w:val="BodyText"/>
    <w:rPr>
      <w:rFonts w:cs="FreeSan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LO-Normal">
    <w:name w:val="LO-Normal"/>
    <w:qFormat/>
    <w:pPr>
      <w:widowControl w:val="0"/>
      <w:suppressAutoHyphens/>
    </w:pPr>
    <w:rPr>
      <w:sz w:val="24"/>
      <w:szCs w:val="22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pPr>
      <w:suppressAutoHyphens/>
    </w:pPr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uppressAutoHyphens/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sms.at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Pfeifer</dc:creator>
  <cp:lastModifiedBy>Bernd Malle</cp:lastModifiedBy>
  <cp:revision>3</cp:revision>
  <cp:lastPrinted>2022-08-02T12:12:00Z</cp:lastPrinted>
  <dcterms:created xsi:type="dcterms:W3CDTF">2022-08-02T12:12:00Z</dcterms:created>
  <dcterms:modified xsi:type="dcterms:W3CDTF">2022-08-02T12:16:00Z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1033-11.1.0.10702</vt:lpwstr>
  </property>
</Properties>
</file>