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A99" w:rsidRDefault="007E6376" w:rsidP="007E6376">
      <w:pPr>
        <w:pStyle w:val="Heading2"/>
      </w:pPr>
      <w:r>
        <w:t>Part 2</w:t>
      </w:r>
    </w:p>
    <w:p w:rsidR="007E6376" w:rsidRDefault="007E6376" w:rsidP="007E6376">
      <w:pPr>
        <w:pStyle w:val="Heading3"/>
      </w:pPr>
      <w:r>
        <w:t>Question 15</w:t>
      </w:r>
    </w:p>
    <w:p w:rsidR="00A57249" w:rsidRDefault="005E743C" w:rsidP="00C33A12">
      <w:r>
        <w:t>First, we load the data from documents #</w:t>
      </w:r>
      <w:proofErr w:type="spellStart"/>
      <w:r>
        <w:t>superbowls</w:t>
      </w:r>
      <w:proofErr w:type="spellEnd"/>
      <w:r>
        <w:t>, and then extract users from Washington or Massachusetts.</w:t>
      </w:r>
      <w:r w:rsidR="00A94B5E">
        <w:t xml:space="preserve"> We do this by reading each line in the file as JSON </w:t>
      </w:r>
      <w:r w:rsidR="001521E4">
        <w:t>object and</w:t>
      </w:r>
      <w:r w:rsidR="00A94B5E">
        <w:t xml:space="preserve"> determine whether the location of the author of each tweet is from </w:t>
      </w:r>
      <w:r w:rsidR="001521E4">
        <w:t xml:space="preserve">Washington, </w:t>
      </w:r>
      <w:r w:rsidR="001521E4" w:rsidRPr="001521E4">
        <w:t>Massachusetts</w:t>
      </w:r>
      <w:r w:rsidR="001521E4">
        <w:t xml:space="preserve"> or neither via </w:t>
      </w:r>
      <w:proofErr w:type="spellStart"/>
      <w:r w:rsidR="001521E4">
        <w:t>json_object</w:t>
      </w:r>
      <w:proofErr w:type="spellEnd"/>
      <w:r w:rsidR="001521E4" w:rsidRPr="001521E4">
        <w:t>['tweet</w:t>
      </w:r>
      <w:proofErr w:type="gramStart"/>
      <w:r w:rsidR="001521E4" w:rsidRPr="001521E4">
        <w:t>'][</w:t>
      </w:r>
      <w:proofErr w:type="gramEnd"/>
      <w:r w:rsidR="001521E4" w:rsidRPr="001521E4">
        <w:t>'user']['location']</w:t>
      </w:r>
      <w:r w:rsidR="001521E4">
        <w:t xml:space="preserve">. </w:t>
      </w:r>
    </w:p>
    <w:p w:rsidR="00A57249" w:rsidRDefault="00A57249" w:rsidP="00C33A12"/>
    <w:p w:rsidR="00A57249" w:rsidRDefault="00484490" w:rsidP="00E01B8E">
      <w:r>
        <w:t xml:space="preserve">First, we change the location to lowercase. </w:t>
      </w:r>
      <w:r w:rsidR="00E01B8E">
        <w:t>For Washington, we define true list</w:t>
      </w:r>
      <w:r w:rsidR="00E01B8E" w:rsidRPr="00E01B8E">
        <w:t xml:space="preserve"> </w:t>
      </w:r>
      <w:r w:rsidR="00E01B8E">
        <w:t>["</w:t>
      </w:r>
      <w:proofErr w:type="spellStart"/>
      <w:r w:rsidR="00E01B8E">
        <w:t>washington</w:t>
      </w:r>
      <w:proofErr w:type="spellEnd"/>
      <w:r w:rsidR="00E01B8E">
        <w:t>", "</w:t>
      </w:r>
      <w:proofErr w:type="spellStart"/>
      <w:r w:rsidR="00E01B8E">
        <w:t>seattle</w:t>
      </w:r>
      <w:proofErr w:type="spellEnd"/>
      <w:r w:rsidR="00E01B8E">
        <w:t>", "</w:t>
      </w:r>
      <w:proofErr w:type="spellStart"/>
      <w:r w:rsidR="00E01B8E">
        <w:t>kirkland</w:t>
      </w:r>
      <w:proofErr w:type="spellEnd"/>
      <w:r w:rsidR="00E01B8E">
        <w:t>", "</w:t>
      </w:r>
      <w:proofErr w:type="spellStart"/>
      <w:r w:rsidR="00E01B8E">
        <w:t>wa</w:t>
      </w:r>
      <w:proofErr w:type="spellEnd"/>
      <w:r w:rsidR="00E01B8E">
        <w:t>"]</w:t>
      </w:r>
      <w:r w:rsidR="00E01B8E">
        <w:t xml:space="preserve">, and false list </w:t>
      </w:r>
      <w:r w:rsidR="0016191C">
        <w:t>[</w:t>
      </w:r>
      <w:r w:rsidR="00E01B8E">
        <w:t>"dc","</w:t>
      </w:r>
      <w:proofErr w:type="spellStart"/>
      <w:r w:rsidR="00E01B8E">
        <w:t>d.c</w:t>
      </w:r>
      <w:proofErr w:type="spellEnd"/>
      <w:r w:rsidR="00E01B8E">
        <w:t>."</w:t>
      </w:r>
      <w:r w:rsidR="00E01B8E">
        <w:t xml:space="preserve">]. </w:t>
      </w:r>
      <w:r>
        <w:t xml:space="preserve">Then </w:t>
      </w:r>
      <w:r w:rsidR="001521E4">
        <w:t>If the location</w:t>
      </w:r>
      <w:r w:rsidR="00C33A12">
        <w:t xml:space="preserve"> </w:t>
      </w:r>
      <w:r w:rsidR="00897337">
        <w:t>contains words</w:t>
      </w:r>
      <w:r w:rsidR="00C33A12">
        <w:t xml:space="preserve"> in</w:t>
      </w:r>
      <w:r w:rsidR="00E01B8E">
        <w:t xml:space="preserve"> true list and </w:t>
      </w:r>
      <w:r w:rsidR="00897337">
        <w:t xml:space="preserve">does </w:t>
      </w:r>
      <w:r w:rsidR="00E01B8E">
        <w:t>not</w:t>
      </w:r>
      <w:r w:rsidR="00897337">
        <w:t xml:space="preserve"> contain words</w:t>
      </w:r>
      <w:r w:rsidR="00E01B8E">
        <w:t xml:space="preserve"> in false list</w:t>
      </w:r>
      <w:r w:rsidR="001521E4">
        <w:t xml:space="preserve">, this user belongs to Washington. </w:t>
      </w:r>
      <w:r w:rsidR="00E01B8E">
        <w:t xml:space="preserve">The purpose of false list is to avoid wrongly include author from Washington D.C in the class Washington. For </w:t>
      </w:r>
      <w:r w:rsidR="00E01B8E" w:rsidRPr="001521E4">
        <w:t>Massachusetts</w:t>
      </w:r>
      <w:r w:rsidR="00E01B8E">
        <w:t>, we define true li</w:t>
      </w:r>
      <w:proofErr w:type="spellStart"/>
      <w:r w:rsidR="00E01B8E">
        <w:t>st</w:t>
      </w:r>
      <w:r w:rsidR="00C33A12">
        <w:t xml:space="preserve"> [</w:t>
      </w:r>
      <w:r w:rsidR="00C33A12">
        <w:t>"massachusetts</w:t>
      </w:r>
      <w:proofErr w:type="spellEnd"/>
      <w:r w:rsidR="00C33A12">
        <w:t>",</w:t>
      </w:r>
      <w:r w:rsidR="00C33A12">
        <w:t xml:space="preserve"> </w:t>
      </w:r>
      <w:r w:rsidR="00C33A12">
        <w:t>"ma",</w:t>
      </w:r>
      <w:r w:rsidR="00C33A12">
        <w:t xml:space="preserve"> </w:t>
      </w:r>
      <w:r w:rsidR="00C33A12">
        <w:t>"</w:t>
      </w:r>
      <w:proofErr w:type="spellStart"/>
      <w:r w:rsidR="00C33A12">
        <w:t>boston</w:t>
      </w:r>
      <w:proofErr w:type="spellEnd"/>
      <w:r w:rsidR="00C33A12">
        <w:t>",</w:t>
      </w:r>
      <w:r w:rsidR="00C33A12">
        <w:t xml:space="preserve"> </w:t>
      </w:r>
      <w:r w:rsidR="00C33A12">
        <w:t>"</w:t>
      </w:r>
      <w:proofErr w:type="spellStart"/>
      <w:r w:rsidR="00C33A12">
        <w:t>northampton</w:t>
      </w:r>
      <w:proofErr w:type="spellEnd"/>
      <w:r w:rsidR="00C33A12">
        <w:t>",</w:t>
      </w:r>
      <w:r w:rsidR="00C33A12">
        <w:t xml:space="preserve"> </w:t>
      </w:r>
      <w:r w:rsidR="00C33A12">
        <w:t>"</w:t>
      </w:r>
      <w:proofErr w:type="spellStart"/>
      <w:r w:rsidR="00C33A12">
        <w:t>springfield</w:t>
      </w:r>
      <w:proofErr w:type="spellEnd"/>
      <w:r w:rsidR="00C33A12">
        <w:t>",</w:t>
      </w:r>
      <w:r w:rsidR="00C33A12">
        <w:t xml:space="preserve"> </w:t>
      </w:r>
      <w:r w:rsidR="00C33A12">
        <w:t>"</w:t>
      </w:r>
      <w:proofErr w:type="spellStart"/>
      <w:r w:rsidR="00C33A12">
        <w:t>plymouth</w:t>
      </w:r>
      <w:proofErr w:type="spellEnd"/>
      <w:r w:rsidR="00C33A12">
        <w:t>",</w:t>
      </w:r>
      <w:r w:rsidR="00C33A12">
        <w:t xml:space="preserve"> </w:t>
      </w:r>
      <w:r w:rsidR="00C33A12">
        <w:t>"</w:t>
      </w:r>
      <w:proofErr w:type="spellStart"/>
      <w:r w:rsidR="00C33A12">
        <w:t>arlington</w:t>
      </w:r>
      <w:proofErr w:type="spellEnd"/>
      <w:r w:rsidR="00C33A12">
        <w:t>",</w:t>
      </w:r>
      <w:r w:rsidR="00C33A12">
        <w:t xml:space="preserve"> </w:t>
      </w:r>
      <w:r w:rsidR="00C33A12">
        <w:t>"</w:t>
      </w:r>
      <w:proofErr w:type="spellStart"/>
      <w:r w:rsidR="00C33A12">
        <w:t>scituate</w:t>
      </w:r>
      <w:proofErr w:type="spellEnd"/>
      <w:r w:rsidR="00C33A12">
        <w:t>",</w:t>
      </w:r>
      <w:r w:rsidR="00C33A12">
        <w:t xml:space="preserve"> </w:t>
      </w:r>
      <w:r w:rsidR="00C33A12">
        <w:t>"</w:t>
      </w:r>
      <w:proofErr w:type="spellStart"/>
      <w:r w:rsidR="00C33A12">
        <w:t>worcester</w:t>
      </w:r>
      <w:proofErr w:type="spellEnd"/>
      <w:r w:rsidR="00C33A12">
        <w:t>"</w:t>
      </w:r>
      <w:r w:rsidR="00C33A12">
        <w:t>]</w:t>
      </w:r>
      <w:r w:rsidR="00E01B8E">
        <w:t>, and false list</w:t>
      </w:r>
      <w:r w:rsidR="0016191C">
        <w:t xml:space="preserve"> </w:t>
      </w:r>
      <w:r w:rsidR="00E01B8E">
        <w:t>[</w:t>
      </w:r>
      <w:r w:rsidR="00E01B8E" w:rsidRPr="00E01B8E">
        <w:t>"</w:t>
      </w:r>
      <w:proofErr w:type="spellStart"/>
      <w:r w:rsidR="00E01B8E" w:rsidRPr="00E01B8E">
        <w:t>ohio</w:t>
      </w:r>
      <w:proofErr w:type="spellEnd"/>
      <w:r w:rsidR="00E01B8E" w:rsidRPr="00E01B8E">
        <w:t>"</w:t>
      </w:r>
      <w:r w:rsidR="00E01B8E">
        <w:t>].</w:t>
      </w:r>
      <w:r w:rsidR="001521E4">
        <w:t xml:space="preserve"> </w:t>
      </w:r>
      <w:r w:rsidR="00E01B8E">
        <w:t xml:space="preserve">Then If the location </w:t>
      </w:r>
      <w:r w:rsidR="00E01B8E">
        <w:t xml:space="preserve">contains words </w:t>
      </w:r>
      <w:r w:rsidR="00E01B8E">
        <w:t xml:space="preserve">in true list and </w:t>
      </w:r>
      <w:r w:rsidR="00897337">
        <w:t xml:space="preserve">does </w:t>
      </w:r>
      <w:r w:rsidR="00E01B8E">
        <w:t xml:space="preserve">not </w:t>
      </w:r>
      <w:r w:rsidR="00E01B8E">
        <w:t xml:space="preserve">contain words </w:t>
      </w:r>
      <w:r w:rsidR="00E01B8E">
        <w:t xml:space="preserve">in false list, </w:t>
      </w:r>
      <w:r w:rsidR="001521E4">
        <w:t xml:space="preserve">this user belongs to class </w:t>
      </w:r>
      <w:r w:rsidR="001521E4" w:rsidRPr="001521E4">
        <w:t>Massachusetts</w:t>
      </w:r>
      <w:r w:rsidR="001521E4">
        <w:t>.</w:t>
      </w:r>
      <w:r w:rsidR="005E743C">
        <w:t xml:space="preserve"> </w:t>
      </w:r>
    </w:p>
    <w:p w:rsidR="00A57249" w:rsidRDefault="00A57249" w:rsidP="00C33A12"/>
    <w:p w:rsidR="007E6376" w:rsidRDefault="005E743C" w:rsidP="00C33A12">
      <w:r>
        <w:t xml:space="preserve">Then generate TFIDF matrix. Also, we apply SVD and NMF </w:t>
      </w:r>
      <w:r w:rsidR="001521E4">
        <w:t xml:space="preserve">as well as </w:t>
      </w:r>
      <w:r>
        <w:t>l2 regularization.</w:t>
      </w:r>
      <w:r w:rsidR="003B3528">
        <w:t xml:space="preserve"> Finally</w:t>
      </w:r>
      <w:r w:rsidR="00A94B5E">
        <w:t>,</w:t>
      </w:r>
      <w:r w:rsidR="003B3528">
        <w:t xml:space="preserve"> we train five binary classifiers to </w:t>
      </w:r>
      <w:r w:rsidR="003B3528" w:rsidRPr="003B3528">
        <w:t>predict the location of the author of a tweet (Washington or Massachusetts), given only the textual content of the tweet</w:t>
      </w:r>
      <w:r w:rsidR="003B3528">
        <w:t>.</w:t>
      </w:r>
    </w:p>
    <w:p w:rsidR="00D4479F" w:rsidRDefault="00D4479F" w:rsidP="007E6376"/>
    <w:p w:rsidR="00D4479F" w:rsidRPr="00E571D3" w:rsidRDefault="00D4479F" w:rsidP="00D4479F">
      <w:pPr>
        <w:rPr>
          <w:b/>
        </w:rPr>
      </w:pPr>
      <w:r w:rsidRPr="00E571D3">
        <w:rPr>
          <w:b/>
        </w:rPr>
        <w:t>Model</w:t>
      </w:r>
      <w:r w:rsidR="00E571D3">
        <w:rPr>
          <w:b/>
        </w:rPr>
        <w:t xml:space="preserve"> </w:t>
      </w:r>
      <w:r w:rsidRPr="00E571D3">
        <w:rPr>
          <w:b/>
        </w:rPr>
        <w:t xml:space="preserve">1: Linear SVM with </w:t>
      </w:r>
      <w:proofErr w:type="spellStart"/>
      <w:r w:rsidRPr="00E571D3">
        <w:rPr>
          <w:b/>
        </w:rPr>
        <w:t>TruncatedSVD</w:t>
      </w:r>
      <w:proofErr w:type="spellEnd"/>
    </w:p>
    <w:p w:rsidR="00D4479F" w:rsidRDefault="00D4479F" w:rsidP="00D4479F">
      <w:r>
        <w:t>The result is:</w:t>
      </w:r>
    </w:p>
    <w:p w:rsidR="00911600" w:rsidRDefault="00911600" w:rsidP="009116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0.7019994522048754</w:t>
      </w:r>
    </w:p>
    <w:p w:rsidR="00911600" w:rsidRDefault="00911600" w:rsidP="009116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 0.6594626168224299</w:t>
      </w:r>
    </w:p>
    <w:p w:rsidR="00911600" w:rsidRDefault="00911600" w:rsidP="009116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 0.6909424724602203</w:t>
      </w:r>
    </w:p>
    <w:p w:rsidR="00911600" w:rsidRDefault="00911600" w:rsidP="009116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[1434  505]</w:t>
      </w:r>
    </w:p>
    <w:p w:rsidR="00911600" w:rsidRDefault="00911600" w:rsidP="009116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[ 583 1129]]</w:t>
      </w:r>
    </w:p>
    <w:p w:rsidR="00911600" w:rsidRDefault="00911600" w:rsidP="00911600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0.6748356246264197</w:t>
      </w:r>
    </w:p>
    <w:p w:rsidR="00D4479F" w:rsidRDefault="00D4479F" w:rsidP="00D4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479F" w:rsidRDefault="00D4479F" w:rsidP="00D4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479F" w:rsidRDefault="00D4479F" w:rsidP="00D4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D4479F">
        <w:rPr>
          <w:rFonts w:ascii="Calibri" w:eastAsia="Times New Roman" w:hAnsi="Calibri" w:cs="Calibri"/>
          <w:color w:val="000000"/>
        </w:rPr>
        <w:t xml:space="preserve">The ROC curve is shown in Figure </w:t>
      </w:r>
      <w:r w:rsidRPr="00D4479F">
        <w:rPr>
          <w:rFonts w:ascii="Calibri" w:eastAsia="Times New Roman" w:hAnsi="Calibri" w:cs="Calibri"/>
          <w:color w:val="000000"/>
          <w:highlight w:val="yellow"/>
        </w:rPr>
        <w:t>x</w:t>
      </w:r>
      <w:r w:rsidRPr="00D4479F">
        <w:rPr>
          <w:rFonts w:ascii="Calibri" w:eastAsia="Times New Roman" w:hAnsi="Calibri" w:cs="Calibri"/>
          <w:color w:val="000000"/>
        </w:rPr>
        <w:t>.</w:t>
      </w:r>
    </w:p>
    <w:p w:rsidR="00D4479F" w:rsidRDefault="00C94B7E" w:rsidP="00D4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alibri" w:eastAsia="Times New Roman" w:hAnsi="Calibri" w:cs="Calibri"/>
          <w:color w:val="000000"/>
        </w:rPr>
      </w:pPr>
      <w:r w:rsidRPr="00C94B7E">
        <w:rPr>
          <w:rFonts w:ascii="Calibri" w:eastAsia="Times New Roman" w:hAnsi="Calibri" w:cs="Calibri"/>
          <w:color w:val="000000"/>
        </w:rPr>
        <w:drawing>
          <wp:inline distT="0" distB="0" distL="0" distR="0" wp14:anchorId="725700F3" wp14:editId="53EF98EA">
            <wp:extent cx="3576180" cy="2302007"/>
            <wp:effectExtent l="0" t="0" r="571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8849" cy="23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9F" w:rsidRDefault="00D4479F" w:rsidP="00D4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Figure x ROC Curve of Model 1</w:t>
      </w:r>
    </w:p>
    <w:p w:rsidR="007665CB" w:rsidRDefault="007665CB" w:rsidP="004C2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</w:p>
    <w:p w:rsidR="004C22A3" w:rsidRPr="00E571D3" w:rsidRDefault="007665CB" w:rsidP="004C2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b/>
          <w:color w:val="000000"/>
        </w:rPr>
      </w:pPr>
      <w:r w:rsidRPr="00E571D3">
        <w:rPr>
          <w:rFonts w:ascii="Calibri" w:eastAsia="Times New Roman" w:hAnsi="Calibri" w:cs="Calibri"/>
          <w:b/>
          <w:color w:val="000000"/>
        </w:rPr>
        <w:lastRenderedPageBreak/>
        <w:t xml:space="preserve">Model 2: </w:t>
      </w:r>
      <w:r w:rsidRPr="00E571D3">
        <w:rPr>
          <w:rFonts w:ascii="Calibri" w:eastAsia="Times New Roman" w:hAnsi="Calibri" w:cs="Calibri"/>
          <w:b/>
          <w:color w:val="000000"/>
        </w:rPr>
        <w:t xml:space="preserve">Naive </w:t>
      </w:r>
      <w:r w:rsidRPr="00E571D3">
        <w:rPr>
          <w:rFonts w:ascii="Calibri" w:eastAsia="Times New Roman" w:hAnsi="Calibri" w:cs="Calibri"/>
          <w:b/>
          <w:color w:val="000000"/>
        </w:rPr>
        <w:t>B</w:t>
      </w:r>
      <w:r w:rsidRPr="00E571D3">
        <w:rPr>
          <w:rFonts w:ascii="Calibri" w:eastAsia="Times New Roman" w:hAnsi="Calibri" w:cs="Calibri"/>
          <w:b/>
          <w:color w:val="000000"/>
        </w:rPr>
        <w:t xml:space="preserve">ayes </w:t>
      </w:r>
      <w:proofErr w:type="spellStart"/>
      <w:r w:rsidRPr="00E571D3">
        <w:rPr>
          <w:rFonts w:ascii="Calibri" w:eastAsia="Times New Roman" w:hAnsi="Calibri" w:cs="Calibri"/>
          <w:b/>
          <w:color w:val="000000"/>
        </w:rPr>
        <w:t>BernoulliNB</w:t>
      </w:r>
      <w:proofErr w:type="spellEnd"/>
      <w:r w:rsidRPr="00E571D3">
        <w:rPr>
          <w:rFonts w:ascii="Calibri" w:eastAsia="Times New Roman" w:hAnsi="Calibri" w:cs="Calibri"/>
          <w:b/>
          <w:color w:val="000000"/>
        </w:rPr>
        <w:t xml:space="preserve"> with SVD</w:t>
      </w:r>
    </w:p>
    <w:p w:rsidR="007665CB" w:rsidRDefault="007665CB" w:rsidP="0076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result is: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0.5708025198575732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 0.6133177570093458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 0.5370843989769821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[1034  905]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[ 662 1050]]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0.5726752113444232</w:t>
      </w:r>
    </w:p>
    <w:p w:rsidR="007665CB" w:rsidRDefault="007665CB" w:rsidP="007665C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7665CB" w:rsidRDefault="007665CB" w:rsidP="007665C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7665CB" w:rsidRDefault="007665CB" w:rsidP="0076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D4479F">
        <w:rPr>
          <w:rFonts w:ascii="Calibri" w:eastAsia="Times New Roman" w:hAnsi="Calibri" w:cs="Calibri"/>
          <w:color w:val="000000"/>
        </w:rPr>
        <w:t xml:space="preserve">The ROC curve is shown in Figure </w:t>
      </w:r>
      <w:r w:rsidRPr="00D4479F">
        <w:rPr>
          <w:rFonts w:ascii="Calibri" w:eastAsia="Times New Roman" w:hAnsi="Calibri" w:cs="Calibri"/>
          <w:color w:val="000000"/>
          <w:highlight w:val="yellow"/>
        </w:rPr>
        <w:t>x</w:t>
      </w:r>
      <w:r w:rsidRPr="00D4479F">
        <w:rPr>
          <w:rFonts w:ascii="Calibri" w:eastAsia="Times New Roman" w:hAnsi="Calibri" w:cs="Calibri"/>
          <w:color w:val="000000"/>
        </w:rPr>
        <w:t>.</w:t>
      </w:r>
    </w:p>
    <w:p w:rsidR="007665CB" w:rsidRDefault="00CB6E8F" w:rsidP="007665CB">
      <w:pPr>
        <w:pStyle w:val="HTMLPreformatted"/>
        <w:wordWrap w:val="0"/>
        <w:jc w:val="center"/>
        <w:textAlignment w:val="baseline"/>
        <w:rPr>
          <w:color w:val="000000"/>
          <w:sz w:val="21"/>
          <w:szCs w:val="21"/>
        </w:rPr>
      </w:pPr>
      <w:r w:rsidRPr="00CB6E8F">
        <w:rPr>
          <w:color w:val="000000"/>
          <w:sz w:val="21"/>
          <w:szCs w:val="21"/>
        </w:rPr>
        <w:drawing>
          <wp:inline distT="0" distB="0" distL="0" distR="0" wp14:anchorId="73247A7A" wp14:editId="761D55D6">
            <wp:extent cx="3670126" cy="2392442"/>
            <wp:effectExtent l="0" t="0" r="635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935" cy="239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5CB" w:rsidRDefault="007665CB" w:rsidP="0076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Figure x ROC Curve of Model 2</w:t>
      </w:r>
      <w:bookmarkStart w:id="0" w:name="_GoBack"/>
      <w:bookmarkEnd w:id="0"/>
    </w:p>
    <w:p w:rsidR="007665CB" w:rsidRDefault="007665CB" w:rsidP="007665C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7665CB" w:rsidRPr="00E571D3" w:rsidRDefault="007665CB" w:rsidP="0076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b/>
          <w:color w:val="000000"/>
        </w:rPr>
      </w:pPr>
      <w:r w:rsidRPr="00E571D3">
        <w:rPr>
          <w:rFonts w:ascii="Calibri" w:eastAsia="Times New Roman" w:hAnsi="Calibri" w:cs="Calibri"/>
          <w:b/>
          <w:color w:val="000000"/>
        </w:rPr>
        <w:t xml:space="preserve">Model </w:t>
      </w:r>
      <w:r w:rsidRPr="00E571D3">
        <w:rPr>
          <w:rFonts w:ascii="Calibri" w:eastAsia="Times New Roman" w:hAnsi="Calibri" w:cs="Calibri"/>
          <w:b/>
          <w:color w:val="000000"/>
        </w:rPr>
        <w:t>3:</w:t>
      </w:r>
      <w:r w:rsidRPr="00E571D3">
        <w:rPr>
          <w:rFonts w:ascii="Calibri" w:eastAsia="Times New Roman" w:hAnsi="Calibri" w:cs="Calibri"/>
          <w:b/>
          <w:color w:val="000000"/>
        </w:rPr>
        <w:t xml:space="preserve"> Logistic regression with regularization term l2 SVD</w:t>
      </w:r>
    </w:p>
    <w:p w:rsidR="003641A4" w:rsidRDefault="003641A4" w:rsidP="00766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result is: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0.702273349767187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 0.6226635514018691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 0.7073656270736562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[1498  441]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[ 646 1066]]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0.5726752113444232</w:t>
      </w:r>
    </w:p>
    <w:p w:rsidR="003641A4" w:rsidRDefault="003641A4" w:rsidP="003641A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3641A4" w:rsidRDefault="003641A4" w:rsidP="003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D4479F">
        <w:rPr>
          <w:rFonts w:ascii="Calibri" w:eastAsia="Times New Roman" w:hAnsi="Calibri" w:cs="Calibri"/>
          <w:color w:val="000000"/>
        </w:rPr>
        <w:t xml:space="preserve">The ROC curve is shown in Figure </w:t>
      </w:r>
      <w:r w:rsidRPr="00D4479F">
        <w:rPr>
          <w:rFonts w:ascii="Calibri" w:eastAsia="Times New Roman" w:hAnsi="Calibri" w:cs="Calibri"/>
          <w:color w:val="000000"/>
          <w:highlight w:val="yellow"/>
        </w:rPr>
        <w:t>x</w:t>
      </w:r>
      <w:r w:rsidRPr="00D4479F">
        <w:rPr>
          <w:rFonts w:ascii="Calibri" w:eastAsia="Times New Roman" w:hAnsi="Calibri" w:cs="Calibri"/>
          <w:color w:val="000000"/>
        </w:rPr>
        <w:t>.</w:t>
      </w:r>
    </w:p>
    <w:p w:rsidR="003641A4" w:rsidRDefault="00CB6E8F" w:rsidP="003641A4">
      <w:pPr>
        <w:pStyle w:val="HTMLPreformatted"/>
        <w:wordWrap w:val="0"/>
        <w:jc w:val="center"/>
        <w:textAlignment w:val="baseline"/>
        <w:rPr>
          <w:color w:val="000000"/>
          <w:sz w:val="21"/>
          <w:szCs w:val="21"/>
        </w:rPr>
      </w:pPr>
      <w:r w:rsidRPr="00CB6E8F">
        <w:rPr>
          <w:color w:val="000000"/>
          <w:sz w:val="21"/>
          <w:szCs w:val="21"/>
        </w:rPr>
        <w:lastRenderedPageBreak/>
        <w:drawing>
          <wp:inline distT="0" distB="0" distL="0" distR="0" wp14:anchorId="6F4775D0" wp14:editId="738F7E6F">
            <wp:extent cx="3951961" cy="2581447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959" cy="25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A4" w:rsidRDefault="003641A4" w:rsidP="003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Figure x ROC Curve of Model </w:t>
      </w:r>
      <w:r>
        <w:rPr>
          <w:rFonts w:ascii="Calibri" w:eastAsia="Times New Roman" w:hAnsi="Calibri" w:cs="Calibri"/>
          <w:color w:val="000000"/>
        </w:rPr>
        <w:t>3</w:t>
      </w:r>
    </w:p>
    <w:p w:rsidR="003641A4" w:rsidRDefault="003641A4" w:rsidP="003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</w:p>
    <w:p w:rsidR="003641A4" w:rsidRDefault="003641A4" w:rsidP="003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b/>
          <w:color w:val="000000"/>
        </w:rPr>
      </w:pPr>
      <w:r w:rsidRPr="00E571D3">
        <w:rPr>
          <w:rFonts w:ascii="Calibri" w:eastAsia="Times New Roman" w:hAnsi="Calibri" w:cs="Calibri"/>
          <w:b/>
          <w:color w:val="000000"/>
        </w:rPr>
        <w:t>Model 4: Random Forest</w:t>
      </w:r>
    </w:p>
    <w:p w:rsidR="00E571D3" w:rsidRPr="00E571D3" w:rsidRDefault="00E571D3" w:rsidP="00364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result is: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0.6409202958093673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 0.5613317757009346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Precision:  0.6318211702827088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[1379  560]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751  961</w:t>
      </w:r>
      <w:proofErr w:type="gramEnd"/>
      <w:r>
        <w:rPr>
          <w:color w:val="000000"/>
          <w:sz w:val="21"/>
          <w:szCs w:val="21"/>
        </w:rPr>
        <w:t>]]</w:t>
      </w:r>
    </w:p>
    <w:p w:rsidR="00CB6E8F" w:rsidRDefault="00CB6E8F" w:rsidP="00CB6E8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0.5944942777605939</w:t>
      </w:r>
    </w:p>
    <w:p w:rsidR="00200472" w:rsidRDefault="00200472" w:rsidP="00200472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200472" w:rsidRDefault="00200472" w:rsidP="00200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D4479F">
        <w:rPr>
          <w:rFonts w:ascii="Calibri" w:eastAsia="Times New Roman" w:hAnsi="Calibri" w:cs="Calibri"/>
          <w:color w:val="000000"/>
        </w:rPr>
        <w:t xml:space="preserve">The ROC curve is shown in Figure </w:t>
      </w:r>
      <w:r w:rsidRPr="00D4479F">
        <w:rPr>
          <w:rFonts w:ascii="Calibri" w:eastAsia="Times New Roman" w:hAnsi="Calibri" w:cs="Calibri"/>
          <w:color w:val="000000"/>
          <w:highlight w:val="yellow"/>
        </w:rPr>
        <w:t>x</w:t>
      </w:r>
      <w:r w:rsidRPr="00D4479F">
        <w:rPr>
          <w:rFonts w:ascii="Calibri" w:eastAsia="Times New Roman" w:hAnsi="Calibri" w:cs="Calibri"/>
          <w:color w:val="000000"/>
        </w:rPr>
        <w:t>.</w:t>
      </w:r>
    </w:p>
    <w:p w:rsidR="00200472" w:rsidRDefault="00CB6E8F" w:rsidP="00432564">
      <w:pPr>
        <w:pStyle w:val="HTMLPreformatted"/>
        <w:wordWrap w:val="0"/>
        <w:jc w:val="center"/>
        <w:textAlignment w:val="baseline"/>
        <w:rPr>
          <w:color w:val="000000"/>
          <w:sz w:val="21"/>
          <w:szCs w:val="21"/>
        </w:rPr>
      </w:pPr>
      <w:r w:rsidRPr="00CB6E8F">
        <w:rPr>
          <w:color w:val="000000"/>
          <w:sz w:val="21"/>
          <w:szCs w:val="21"/>
        </w:rPr>
        <w:drawing>
          <wp:inline distT="0" distB="0" distL="0" distR="0" wp14:anchorId="442A6D43" wp14:editId="03303D72">
            <wp:extent cx="3826702" cy="2443135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687" cy="24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64" w:rsidRDefault="00432564" w:rsidP="00432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Figure x ROC Curve of Model </w:t>
      </w:r>
      <w:r>
        <w:rPr>
          <w:rFonts w:ascii="Calibri" w:eastAsia="Times New Roman" w:hAnsi="Calibri" w:cs="Calibri"/>
          <w:color w:val="000000"/>
        </w:rPr>
        <w:t>4</w:t>
      </w:r>
    </w:p>
    <w:p w:rsidR="00432564" w:rsidRDefault="00432564" w:rsidP="00432564">
      <w:pPr>
        <w:pStyle w:val="HTMLPreformatted"/>
        <w:wordWrap w:val="0"/>
        <w:jc w:val="center"/>
        <w:textAlignment w:val="baseline"/>
        <w:rPr>
          <w:color w:val="000000"/>
          <w:sz w:val="21"/>
          <w:szCs w:val="21"/>
        </w:rPr>
      </w:pPr>
    </w:p>
    <w:p w:rsidR="003641A4" w:rsidRDefault="003641A4" w:rsidP="00E571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E571D3" w:rsidRDefault="00E571D3" w:rsidP="00E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b/>
          <w:color w:val="000000"/>
        </w:rPr>
      </w:pPr>
      <w:r w:rsidRPr="00E571D3">
        <w:rPr>
          <w:rFonts w:ascii="Calibri" w:eastAsia="Times New Roman" w:hAnsi="Calibri" w:cs="Calibri"/>
          <w:b/>
          <w:color w:val="000000"/>
        </w:rPr>
        <w:t xml:space="preserve">Model </w:t>
      </w:r>
      <w:r>
        <w:rPr>
          <w:rFonts w:ascii="Calibri" w:eastAsia="Times New Roman" w:hAnsi="Calibri" w:cs="Calibri"/>
          <w:b/>
          <w:color w:val="000000"/>
        </w:rPr>
        <w:t>5</w:t>
      </w:r>
      <w:r w:rsidRPr="00E571D3">
        <w:rPr>
          <w:rFonts w:ascii="Calibri" w:eastAsia="Times New Roman" w:hAnsi="Calibri" w:cs="Calibri"/>
          <w:b/>
          <w:color w:val="000000"/>
        </w:rPr>
        <w:t xml:space="preserve">: </w:t>
      </w:r>
      <w:r>
        <w:rPr>
          <w:rFonts w:ascii="Calibri" w:eastAsia="Times New Roman" w:hAnsi="Calibri" w:cs="Calibri"/>
          <w:b/>
          <w:color w:val="000000"/>
        </w:rPr>
        <w:t>Decision Tree</w:t>
      </w:r>
    </w:p>
    <w:p w:rsidR="00E571D3" w:rsidRDefault="00E571D3" w:rsidP="00E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result is:</w:t>
      </w:r>
    </w:p>
    <w:p w:rsidR="00B103C4" w:rsidRDefault="00B103C4" w:rsidP="00B103C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 0.6003834565872364</w:t>
      </w:r>
    </w:p>
    <w:p w:rsidR="00B103C4" w:rsidRDefault="00B103C4" w:rsidP="00B103C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Recall:  0.657126168224299</w:t>
      </w:r>
    </w:p>
    <w:p w:rsidR="00B103C4" w:rsidRDefault="00B103C4" w:rsidP="00B103C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Precision:  0.5633450175262894</w:t>
      </w:r>
    </w:p>
    <w:p w:rsidR="00B103C4" w:rsidRDefault="00B103C4" w:rsidP="00B103C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[1067  872]</w:t>
      </w:r>
    </w:p>
    <w:p w:rsidR="00B103C4" w:rsidRDefault="00B103C4" w:rsidP="00B103C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[ 587 1125]]</w:t>
      </w:r>
    </w:p>
    <w:p w:rsidR="00B103C4" w:rsidRDefault="00B103C4" w:rsidP="00B103C4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 0.6066325155028309</w:t>
      </w:r>
    </w:p>
    <w:p w:rsidR="00E571D3" w:rsidRDefault="00E571D3" w:rsidP="00E571D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:rsidR="00E571D3" w:rsidRDefault="00E571D3" w:rsidP="00E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alibri" w:eastAsia="Times New Roman" w:hAnsi="Calibri" w:cs="Calibri"/>
          <w:color w:val="000000"/>
        </w:rPr>
      </w:pPr>
      <w:r w:rsidRPr="00D4479F">
        <w:rPr>
          <w:rFonts w:ascii="Calibri" w:eastAsia="Times New Roman" w:hAnsi="Calibri" w:cs="Calibri"/>
          <w:color w:val="000000"/>
        </w:rPr>
        <w:t xml:space="preserve">The ROC curve is shown in Figure </w:t>
      </w:r>
      <w:r w:rsidRPr="00D4479F">
        <w:rPr>
          <w:rFonts w:ascii="Calibri" w:eastAsia="Times New Roman" w:hAnsi="Calibri" w:cs="Calibri"/>
          <w:color w:val="000000"/>
          <w:highlight w:val="yellow"/>
        </w:rPr>
        <w:t>x</w:t>
      </w:r>
      <w:r w:rsidRPr="00D4479F">
        <w:rPr>
          <w:rFonts w:ascii="Calibri" w:eastAsia="Times New Roman" w:hAnsi="Calibri" w:cs="Calibri"/>
          <w:color w:val="000000"/>
        </w:rPr>
        <w:t>.</w:t>
      </w:r>
    </w:p>
    <w:p w:rsidR="00E571D3" w:rsidRDefault="00B103C4" w:rsidP="00B52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alibri" w:eastAsia="Times New Roman" w:hAnsi="Calibri" w:cs="Calibri"/>
          <w:color w:val="000000"/>
        </w:rPr>
      </w:pPr>
      <w:r w:rsidRPr="00B103C4">
        <w:rPr>
          <w:rFonts w:ascii="Calibri" w:eastAsia="Times New Roman" w:hAnsi="Calibri" w:cs="Calibri"/>
          <w:color w:val="000000"/>
        </w:rPr>
        <w:drawing>
          <wp:inline distT="0" distB="0" distL="0" distR="0" wp14:anchorId="57E42952" wp14:editId="3D1DB4EA">
            <wp:extent cx="4070959" cy="2578888"/>
            <wp:effectExtent l="0" t="0" r="635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39" cy="2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A3" w:rsidRPr="00116CF0" w:rsidRDefault="00B529B4" w:rsidP="0011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Figure x ROC Curve of Model </w:t>
      </w:r>
      <w:r>
        <w:rPr>
          <w:rFonts w:ascii="Calibri" w:eastAsia="Times New Roman" w:hAnsi="Calibri" w:cs="Calibri"/>
          <w:color w:val="000000"/>
        </w:rPr>
        <w:t>5</w:t>
      </w:r>
    </w:p>
    <w:p w:rsidR="00D4479F" w:rsidRPr="00D4479F" w:rsidRDefault="00D4479F" w:rsidP="00D4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479F" w:rsidRDefault="00D4479F" w:rsidP="00D4479F"/>
    <w:p w:rsidR="003B3528" w:rsidRDefault="003B3528" w:rsidP="007E6376"/>
    <w:p w:rsidR="005E743C" w:rsidRPr="007E6376" w:rsidRDefault="005E743C" w:rsidP="007E6376"/>
    <w:sectPr w:rsidR="005E743C" w:rsidRPr="007E6376" w:rsidSect="001E7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76"/>
    <w:rsid w:val="00011A99"/>
    <w:rsid w:val="00116CF0"/>
    <w:rsid w:val="001521E4"/>
    <w:rsid w:val="0016191C"/>
    <w:rsid w:val="001E7470"/>
    <w:rsid w:val="00200472"/>
    <w:rsid w:val="003641A4"/>
    <w:rsid w:val="003B3528"/>
    <w:rsid w:val="00432564"/>
    <w:rsid w:val="00484490"/>
    <w:rsid w:val="004C22A3"/>
    <w:rsid w:val="005E743C"/>
    <w:rsid w:val="006C431E"/>
    <w:rsid w:val="007665CB"/>
    <w:rsid w:val="007E6376"/>
    <w:rsid w:val="00813CA5"/>
    <w:rsid w:val="00897337"/>
    <w:rsid w:val="00911600"/>
    <w:rsid w:val="00A57249"/>
    <w:rsid w:val="00A94B5E"/>
    <w:rsid w:val="00B103C4"/>
    <w:rsid w:val="00B529B4"/>
    <w:rsid w:val="00C33A12"/>
    <w:rsid w:val="00C94B7E"/>
    <w:rsid w:val="00CB6E8F"/>
    <w:rsid w:val="00CF06D6"/>
    <w:rsid w:val="00D4479F"/>
    <w:rsid w:val="00E01B8E"/>
    <w:rsid w:val="00E5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61D8D"/>
  <w15:chartTrackingRefBased/>
  <w15:docId w15:val="{60AF6915-9CF4-5843-88C4-C9C1192E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7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3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447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7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7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Yuqi</dc:creator>
  <cp:keywords/>
  <dc:description/>
  <cp:lastModifiedBy>Zhou Yuqi</cp:lastModifiedBy>
  <cp:revision>21</cp:revision>
  <dcterms:created xsi:type="dcterms:W3CDTF">2019-03-14T21:25:00Z</dcterms:created>
  <dcterms:modified xsi:type="dcterms:W3CDTF">2019-03-15T00:56:00Z</dcterms:modified>
</cp:coreProperties>
</file>