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72E" w14:textId="57712250" w:rsidR="000F6B3B" w:rsidRPr="00151EC1" w:rsidRDefault="00151EC1" w:rsidP="007233A4">
      <w:pPr>
        <w:rPr>
          <w:rFonts w:ascii="行楷-繁" w:eastAsia="行楷-繁" w:hAnsi="行楷-繁"/>
          <w:b/>
          <w:bCs/>
          <w:color w:val="4B442F"/>
          <w:sz w:val="160"/>
          <w:szCs w:val="160"/>
        </w:rPr>
      </w:pPr>
      <w:r>
        <w:rPr>
          <w:rFonts w:ascii="行楷-繁" w:eastAsia="行楷-繁" w:hAnsi="行楷-繁" w:hint="eastAsia"/>
          <w:b/>
          <w:bCs/>
          <w:noProof/>
          <w:sz w:val="160"/>
          <w:szCs w:val="160"/>
        </w:rPr>
        <w:drawing>
          <wp:anchor distT="0" distB="0" distL="114300" distR="114300" simplePos="0" relativeHeight="251671552" behindDoc="1" locked="0" layoutInCell="1" allowOverlap="1" wp14:anchorId="2A7EEDCB" wp14:editId="39419A72">
            <wp:simplePos x="0" y="0"/>
            <wp:positionH relativeFrom="column">
              <wp:posOffset>-1284668</wp:posOffset>
            </wp:positionH>
            <wp:positionV relativeFrom="paragraph">
              <wp:posOffset>-991673</wp:posOffset>
            </wp:positionV>
            <wp:extent cx="7843234" cy="10858500"/>
            <wp:effectExtent l="0" t="0" r="0" b="0"/>
            <wp:wrapNone/>
            <wp:docPr id="16909080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809" name="圖片 169090809"/>
                    <pic:cNvPicPr/>
                  </pic:nvPicPr>
                  <pic:blipFill>
                    <a:blip r:embed="rId4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110" cy="10859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行楷-繁" w:eastAsia="行楷-繁" w:hAnsi="行楷-繁" w:hint="eastAsia"/>
          <w:b/>
          <w:bCs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30E6B3" wp14:editId="41BC6F3D">
                <wp:simplePos x="0" y="0"/>
                <wp:positionH relativeFrom="column">
                  <wp:posOffset>2238520</wp:posOffset>
                </wp:positionH>
                <wp:positionV relativeFrom="paragraph">
                  <wp:posOffset>1449705</wp:posOffset>
                </wp:positionV>
                <wp:extent cx="1109980" cy="489585"/>
                <wp:effectExtent l="0" t="0" r="0" b="0"/>
                <wp:wrapNone/>
                <wp:docPr id="203915923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E44EA" w14:textId="3ECBE448" w:rsidR="000F6B3B" w:rsidRPr="00151EC1" w:rsidRDefault="000F6B3B" w:rsidP="000F6B3B">
                            <w:pPr>
                              <w:jc w:val="center"/>
                              <w:rPr>
                                <w:rFonts w:ascii="行楷-簡" w:eastAsia="行楷-簡" w:hAnsi="行楷-簡"/>
                                <w:b/>
                                <w:bCs/>
                                <w:color w:val="4B442F"/>
                                <w:sz w:val="28"/>
                                <w:szCs w:val="28"/>
                              </w:rPr>
                            </w:pPr>
                            <w:r w:rsidRPr="00151EC1">
                              <w:rPr>
                                <w:rFonts w:ascii="行楷-簡" w:eastAsia="行楷-簡" w:hAnsi="行楷-簡" w:hint="eastAsia"/>
                                <w:b/>
                                <w:bCs/>
                                <w:color w:val="4B442F"/>
                                <w:sz w:val="28"/>
                                <w:szCs w:val="28"/>
                              </w:rPr>
                              <w:t>宋 蘇軾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0E6B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76.25pt;margin-top:114.15pt;width:87.4pt;height:38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" filled="f" stroked="f" strokeweight=".5pt">
                <v:textbox>
                  <w:txbxContent>
                    <w:p w14:paraId="1E2E44EA" w14:textId="3ECBE448" w:rsidR="000F6B3B" w:rsidRPr="00151EC1" w:rsidRDefault="000F6B3B" w:rsidP="000F6B3B">
                      <w:pPr>
                        <w:jc w:val="center"/>
                        <w:rPr>
                          <w:rFonts w:ascii="行楷-簡" w:eastAsia="行楷-簡" w:hAnsi="行楷-簡" w:hint="eastAsia"/>
                          <w:b/>
                          <w:bCs/>
                          <w:color w:val="4B442F"/>
                          <w:sz w:val="28"/>
                          <w:szCs w:val="28"/>
                        </w:rPr>
                      </w:pPr>
                      <w:r w:rsidRPr="00151EC1">
                        <w:rPr>
                          <w:rFonts w:ascii="行楷-簡" w:eastAsia="行楷-簡" w:hAnsi="行楷-簡" w:hint="eastAsia"/>
                          <w:b/>
                          <w:bCs/>
                          <w:color w:val="4B442F"/>
                          <w:sz w:val="28"/>
                          <w:szCs w:val="28"/>
                        </w:rPr>
                        <w:t>宋 蘇軾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-繁" w:eastAsia="標楷體-繁" w:hAnsi="標楷體-繁" w:cs="PingFang TC"/>
          <w:noProof/>
          <w:color w:val="4B442F"/>
          <w:kern w:val="0"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428B131F" wp14:editId="67C15D87">
            <wp:simplePos x="0" y="0"/>
            <wp:positionH relativeFrom="column">
              <wp:posOffset>-1125071</wp:posOffset>
            </wp:positionH>
            <wp:positionV relativeFrom="paragraph">
              <wp:posOffset>-1380565</wp:posOffset>
            </wp:positionV>
            <wp:extent cx="7871012" cy="11138440"/>
            <wp:effectExtent l="0" t="0" r="0" b="0"/>
            <wp:wrapNone/>
            <wp:docPr id="18471378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7848" name="圖片 1847137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881" cy="1115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B3B" w:rsidRPr="00151EC1">
        <w:rPr>
          <w:rFonts w:ascii="行楷-繁" w:eastAsia="行楷-繁" w:hAnsi="行楷-繁" w:hint="eastAsia"/>
          <w:b/>
          <w:bCs/>
          <w:color w:val="4B442F"/>
          <w:sz w:val="160"/>
          <w:szCs w:val="160"/>
        </w:rPr>
        <w:t>赤壁賦</w:t>
      </w:r>
    </w:p>
    <w:p w14:paraId="1FB763BB" w14:textId="77777777" w:rsidR="007233A4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壬戌之秋，七月既望，蘇子與客泛舟遊於赤壁之下。清風徐來，水波不興。</w:t>
      </w:r>
    </w:p>
    <w:p w14:paraId="509AE4EE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舉酒屬客，誦明月之詩，歌窈窕之章。少焉，月出於東山之上，徘徊於斗牛之間。</w:t>
      </w:r>
    </w:p>
    <w:p w14:paraId="3A0F1034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白露橫江，水光接天。縱一葦之所如，凌萬頃之茫然。浩浩乎如馮虛御風，而不</w:t>
      </w:r>
    </w:p>
    <w:p w14:paraId="140AA924" w14:textId="6EED68D0" w:rsidR="000F6B3B" w:rsidRPr="00151EC1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知其所止</w:t>
      </w:r>
      <w:r w:rsidR="007233A4" w:rsidRP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；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飄飄乎如遺世獨立，羽化而登仙。</w:t>
      </w:r>
    </w:p>
    <w:p w14:paraId="3419491E" w14:textId="77777777" w:rsidR="000F6B3B" w:rsidRPr="00151EC1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18"/>
          <w:szCs w:val="18"/>
        </w:rPr>
      </w:pPr>
    </w:p>
    <w:p w14:paraId="7E3C7E27" w14:textId="77777777" w:rsidR="007233A4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於是飲酒樂甚，扣舷而歌之。歌曰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：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「桂棹兮蘭槳，擊空明兮溯流光</w:t>
      </w:r>
      <w:r w:rsidRPr="00151EC1"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  <w:t>;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渺渺兮</w:t>
      </w:r>
    </w:p>
    <w:p w14:paraId="3BE60D93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予懷，</w:t>
      </w:r>
      <w:r w:rsidRPr="00151EC1"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  <w:t xml:space="preserve"> 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望美人兮天一方。」客有吹洞簫者，倚歌而和之。其聲嗚嗚然，如怨如慕，</w:t>
      </w:r>
    </w:p>
    <w:p w14:paraId="780796E0" w14:textId="25A16680" w:rsidR="000F6B3B" w:rsidRPr="00151EC1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如泣如訴</w:t>
      </w:r>
      <w:r w:rsidR="007233A4" w:rsidRP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；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餘音嫋嫋，不絕如縷，舞幽壑之潛蛟，泣孤舟之嫠婦。</w:t>
      </w:r>
    </w:p>
    <w:p w14:paraId="5634168B" w14:textId="77777777" w:rsidR="000F6B3B" w:rsidRPr="00151EC1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</w:p>
    <w:p w14:paraId="33B4ECFA" w14:textId="146AA1BD" w:rsidR="007233A4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蘇子愀然，正襟危坐，而問客曰</w:t>
      </w:r>
      <w:r w:rsidR="005E3E93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：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「何為其然也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」客曰</w:t>
      </w:r>
      <w:r w:rsidR="00563F47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：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「『月明星稀，烏鵲</w:t>
      </w:r>
    </w:p>
    <w:p w14:paraId="110AD38B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南飛</w:t>
      </w:r>
      <w:r w:rsidRPr="00151EC1"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  <w:t xml:space="preserve"> 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』，此非曹孟德之詩乎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西望夏口，東望武昌，山川相繆，鬱乎蒼蒼，此非</w:t>
      </w:r>
    </w:p>
    <w:p w14:paraId="63133670" w14:textId="7B2B83AB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孟德之困于周郎者乎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方其破荊州，下江陵，順流而東也，舳艫千里，旌旗蔽空，</w:t>
      </w:r>
    </w:p>
    <w:p w14:paraId="1B39A8CF" w14:textId="405DA1C1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釃酒臨江，橫槊賦詩，固一世之雄也，而今安在哉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況吾與子漁樵于江渚之上，</w:t>
      </w:r>
    </w:p>
    <w:p w14:paraId="207F2EB7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侶魚蝦而友麋鹿，駕一葉之扁舟，舉匏樽以相屬。寄蜉蝣於天地，渺滄海之一粟，</w:t>
      </w:r>
    </w:p>
    <w:p w14:paraId="28976506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哀吾生之須臾，羨長江之無窮。挾飛仙以遨遊，抱明月而長終。知不可乎驟得，</w:t>
      </w:r>
    </w:p>
    <w:p w14:paraId="2751C669" w14:textId="4A2FD8A7" w:rsidR="000F6B3B" w:rsidRPr="00151EC1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托遺響於悲風。</w:t>
      </w:r>
    </w:p>
    <w:p w14:paraId="073583EA" w14:textId="77777777" w:rsidR="000F6B3B" w:rsidRPr="00151EC1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</w:p>
    <w:p w14:paraId="73EE18AF" w14:textId="04A6E4B5" w:rsidR="007233A4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蘇子曰</w:t>
      </w:r>
      <w:r w:rsidR="00563F47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：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「客亦知夫水與月乎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逝者如斯，而未嘗往也</w:t>
      </w:r>
      <w:r w:rsidR="007233A4" w:rsidRP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；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盈虛者如彼，而卒莫</w:t>
      </w:r>
    </w:p>
    <w:p w14:paraId="7CAC5D86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消長也。蓋將自其變者而觀之，則天地曾不能以一瞬</w:t>
      </w:r>
      <w:r w:rsidR="007233A4" w:rsidRP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；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自其不變者而觀之，</w:t>
      </w:r>
    </w:p>
    <w:p w14:paraId="66DE10C6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則物與我皆無盡也，而又何羨乎</w:t>
      </w:r>
      <w:r w:rsid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？</w:t>
      </w: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且夫天地之間，物各有主，苟非吾之所有，</w:t>
      </w:r>
    </w:p>
    <w:p w14:paraId="72E39170" w14:textId="77777777" w:rsidR="007233A4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雖一毫而莫取，惟江上之清風，與山間之明月，耳得之而為聲，目遇之而成色</w:t>
      </w:r>
      <w:r w:rsidR="007233A4" w:rsidRPr="007233A4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；</w:t>
      </w:r>
    </w:p>
    <w:p w14:paraId="2B124C5A" w14:textId="70366C3F" w:rsidR="000F6B3B" w:rsidRPr="00151EC1" w:rsidRDefault="000F6B3B" w:rsidP="007233A4">
      <w:pPr>
        <w:autoSpaceDE w:val="0"/>
        <w:autoSpaceDN w:val="0"/>
        <w:adjustRightInd w:val="0"/>
        <w:spacing w:line="240" w:lineRule="atLeast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取之無禁，用之不竭。是造物者之無盡藏也，而吾與子之所共適。」</w:t>
      </w:r>
    </w:p>
    <w:p w14:paraId="7807CFD7" w14:textId="77777777" w:rsidR="000F6B3B" w:rsidRPr="00151EC1" w:rsidRDefault="000F6B3B" w:rsidP="007233A4">
      <w:pPr>
        <w:autoSpaceDE w:val="0"/>
        <w:autoSpaceDN w:val="0"/>
        <w:adjustRightInd w:val="0"/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</w:p>
    <w:p w14:paraId="45118D18" w14:textId="77777777" w:rsidR="007233A4" w:rsidRDefault="000F6B3B" w:rsidP="007233A4">
      <w:pPr>
        <w:spacing w:line="240" w:lineRule="atLeast"/>
        <w:ind w:firstLine="453"/>
        <w:rPr>
          <w:rFonts w:ascii="標楷體-繁" w:eastAsia="標楷體-繁" w:hAnsi="標楷體-繁" w:cs="PingFang TC"/>
          <w:color w:val="4B442F"/>
          <w:kern w:val="0"/>
          <w:sz w:val="22"/>
          <w:szCs w:val="22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客喜而笑，洗盞更酌。肴核既盡，杯盤狼藉。相與枕藉乎舟中，不知東方之</w:t>
      </w:r>
    </w:p>
    <w:p w14:paraId="21A36D0B" w14:textId="1F4F6CE7" w:rsidR="000F6B3B" w:rsidRPr="00151EC1" w:rsidRDefault="000F6B3B" w:rsidP="007233A4">
      <w:pPr>
        <w:spacing w:line="240" w:lineRule="atLeast"/>
        <w:rPr>
          <w:rFonts w:ascii="標楷體-繁" w:eastAsia="標楷體-繁" w:hAnsi="標楷體-繁"/>
          <w:color w:val="4B442F"/>
        </w:rPr>
      </w:pPr>
      <w:r w:rsidRPr="00151EC1">
        <w:rPr>
          <w:rFonts w:ascii="標楷體-繁" w:eastAsia="標楷體-繁" w:hAnsi="標楷體-繁" w:cs="PingFang TC" w:hint="eastAsia"/>
          <w:color w:val="4B442F"/>
          <w:kern w:val="0"/>
          <w:sz w:val="22"/>
          <w:szCs w:val="22"/>
        </w:rPr>
        <w:t>既白。</w:t>
      </w:r>
    </w:p>
    <w:sectPr w:rsidR="000F6B3B" w:rsidRPr="00151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行楷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行楷-簡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B"/>
    <w:rsid w:val="000F6B3B"/>
    <w:rsid w:val="00151EC1"/>
    <w:rsid w:val="004927D4"/>
    <w:rsid w:val="00563F47"/>
    <w:rsid w:val="005E3E93"/>
    <w:rsid w:val="007233A4"/>
    <w:rsid w:val="008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928E"/>
  <w15:docId w15:val="{435B9F97-B263-FE46-932C-5DAC8CB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casssidy.cs10@nycu.edu.tw</dc:creator>
  <cp:keywords/>
  <dc:description/>
  <cp:lastModifiedBy>casssidy.cs10@nycu.edu.tw</cp:lastModifiedBy>
  <cp:revision>9</cp:revision>
  <cp:lastPrinted>2023-10-18T18:58:00Z</cp:lastPrinted>
  <dcterms:created xsi:type="dcterms:W3CDTF">2023-10-18T18:58:00Z</dcterms:created>
  <dcterms:modified xsi:type="dcterms:W3CDTF">2023-10-19T15:09:00Z</dcterms:modified>
</cp:coreProperties>
</file>