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ACTIVIDAD DESARROLLO SOSTENIBLE</w:t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a.  </w:t>
      </w:r>
      <w:r w:rsidDel="00000000" w:rsidR="00000000" w:rsidRPr="00000000">
        <w:rPr>
          <w:rtl w:val="0"/>
        </w:rPr>
        <w:t xml:space="preserve">Completa la siguiente tabla, primero define el concepto con tus propias palabras y después consulta su significado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2190"/>
        <w:gridCol w:w="3915"/>
        <w:gridCol w:w="465"/>
        <w:tblGridChange w:id="0">
          <w:tblGrid>
            <w:gridCol w:w="2280"/>
            <w:gridCol w:w="2190"/>
            <w:gridCol w:w="3915"/>
            <w:gridCol w:w="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 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propia 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 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 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Incluye todo lo que nos rodea, como el aire, el agua, la tierra y los seres vivos.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ambiente se refiere al conjunto de condiciones físicas, químicas y biológicas que rodean a un organismo o a una comunidad de organismos.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Sustentabilidad 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hacer un uso correcto de los recursos actuales sin comprometer los de las generaciones futuras.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Sostenibilidad 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refiere a la capacidad para vivir de una manera que equilibra necesidades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deseos.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sostenibilidad se refiere a la capacidad de mantener o preservar un equilibrio a largo plazo en la utilización de recursos naturales y la satisfacción de las necesidades humanas, sin agotar esos recursos ni dañar el medio ambiente para las generaciones presentes y futuras.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Educación ambiental 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educación ambiental es aprender sobre la naturaleza y cómo cuidarla.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educación ambiental es un proceso que les permite a las personas investigar sobre temáticas ambientales, involucrarse en la resolución de problemas y tomar medidas para mejorar el medio ambiente.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Aspecto ambiental 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Elemento relacionado con el entorno natural.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aspecto ambiental se refiere a cualquier elemento o factor relacionado con las actividades, productos o servicios de una organización, empresa o entidad que puede tener un impacto en el medio ambiente.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ambiental 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acciones  con el fin de proteger el medio ambiente.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enfoque integral que se utiliza para planificar, coordinar, supervisar y controlar las actividades y procesos de una organización, comunidad o entidad con el objetivo de minimizar su impacto negativo en el medio ambiente y promover la sostenibilidad.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Instrumentos de gestión ambiental 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métodos para gestionar los impactos que las actividades humanas pueden generar.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una herramienta o enfoque utilizado por organizaciones, gobiernos y otros actores para planificar, implementar y monitorear acciones destinadas a proteger, conservar y mejorar el medio ambiente.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Impacto ambiental 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refiere a un cambio o alteración a nuestro medio ambiente.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impacto ambiental se refiere a cualquier cambio o alteración, ya sea positiva o negativa, en el medio ambiente como resultado de una actividad humana o un evento natural.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ambiental 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Factores los cuales pueden impactar negativamente al medio ambiente.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riesgo ambiental se refiere a una situación o evento que tiene el potencial de causar daño o impacto negativo en el medio ambiente, los ecosistemas naturales, la salud humana o la calidad de vida en general.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8378906250000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4320"/>
                <w:tab w:val="left" w:leader="none" w:pos="4485"/>
                <w:tab w:val="left" w:leader="none" w:pos="5445"/>
              </w:tabs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B. teniendo en cuenta la lectura “</w:t>
      </w:r>
      <w:r w:rsidDel="00000000" w:rsidR="00000000" w:rsidRPr="00000000">
        <w:rPr>
          <w:b w:val="1"/>
          <w:rtl w:val="0"/>
        </w:rPr>
        <w:t xml:space="preserve">Química sostenible: la vía para lograr el cumplimiento de los ODS</w:t>
      </w:r>
      <w:r w:rsidDel="00000000" w:rsidR="00000000" w:rsidRPr="00000000">
        <w:rPr>
          <w:b w:val="1"/>
          <w:rtl w:val="0"/>
        </w:rPr>
        <w:t xml:space="preserve">” y la contextualización dada en clase, resuelva los siguientes puntos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e599" w:val="clear"/>
          <w:vertAlign w:val="baseline"/>
        </w:rPr>
      </w:pPr>
      <w:r w:rsidDel="00000000" w:rsidR="00000000" w:rsidRPr="00000000">
        <w:rPr>
          <w:shd w:fill="ffe599" w:val="clear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e599" w:val="clear"/>
          <w:vertAlign w:val="baseline"/>
          <w:rtl w:val="0"/>
        </w:rPr>
        <w:t xml:space="preserve">ndique </w:t>
      </w:r>
      <w:r w:rsidDel="00000000" w:rsidR="00000000" w:rsidRPr="00000000">
        <w:rPr>
          <w:shd w:fill="ffe599" w:val="clear"/>
          <w:rtl w:val="0"/>
        </w:rPr>
        <w:t xml:space="preserve">cuáles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e599" w:val="clear"/>
          <w:vertAlign w:val="baseline"/>
          <w:rtl w:val="0"/>
        </w:rPr>
        <w:t xml:space="preserve"> son los 6 ejes en los el Consejo Internacional de Asociaciones </w:t>
      </w:r>
      <w:r w:rsidDel="00000000" w:rsidR="00000000" w:rsidRPr="00000000">
        <w:rPr>
          <w:shd w:fill="ffe599" w:val="clear"/>
          <w:rtl w:val="0"/>
        </w:rPr>
        <w:t xml:space="preserve">Químicas,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e599" w:val="clear"/>
          <w:vertAlign w:val="baseline"/>
          <w:rtl w:val="0"/>
        </w:rPr>
        <w:t xml:space="preserve"> las industrias químicas puede ayudar a dar cumplimientos objetivos de desarrollos </w:t>
      </w:r>
      <w:r w:rsidDel="00000000" w:rsidR="00000000" w:rsidRPr="00000000">
        <w:rPr>
          <w:shd w:fill="ffe599" w:val="clear"/>
          <w:rtl w:val="0"/>
        </w:rPr>
        <w:t xml:space="preserve">sostenibles.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1 – Salud y bienestar (ODS 2 – Hambre cero, ODS 3 – Salud y bienestar, y ODS 6 – Agua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limpia y saneamiento): Los avances en química son fundamentales para aumentar la producción agrícola que cumpla con las necesidades nutricionales de una población mundial en crecimiento. Los productos químicos protegen a las plantas de las plagas, aumentan la producción de cultivos mediante el uso de semillas y fertilizantes de alto rendimiento, y ralentizan la erosión del suelo. La química también es esencial para la potabilización del agua y el saneamiento.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2 – Consumo sostenible y producción (ODS 12 – Producción y consumo responsables): La industria química global tiene un papel único en innovar y producir una amplia gama de productos, artículos y servicios que son esenciales para la vida cotidiana y que promueven el desarrollo sostenible y resultados ambientalmente racionales.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3 – Energía, medio ambiente y ciudades sostenibles (ODS 7 – Energía asequible y no contaminante, ODS 9 – Industria, innovación e infraestructura, ODS 11 – Ciudades y comunidades sostenibles, ODS 12 – Producción y consumo responsables, y ODS 13 – Acción por el clima): El crecimiento sostenible está sustentado en un futuro energético inteligente, haciendo un mejor uso de los recursos y materias primas finitas, extendiendo la perspectiva del ciclo de vida del producto a la producción y a los patrones de consumo y uso, y desarrollando tecnologías de punta que mejoran la eficiencia energética a nivel global.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4 – Economías sostenibles (ODS 1 – Fin de la pobreza, y ODS 8 – Trabajo decente y crecimiento económico): Más del 95 por ciento de los productos manufacturados en el mundo están relacionados con la química, por lo cual la producción segura y la gestión racional de los productos químicos son claves para el crecimiento económico y la mejora de la calidad de vida de las personas.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5 – Aprendizaje y educación (ODS 4 – Educación de calidad, ODS 5 – Igualdad de género, y ODS 10 – Reducción de las desigualdades): En las comunidades, una educación de calidad promueve un mayor crecimiento económico, mejora la salud pública y apoya la consecución de sociedades más estables.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6 – Asociaciones público-privadas (ODS 17 – Alianzas para lograr los objetivos): Los programas de gestión responsable de los productos químicos requieren de alianzas entre el sector público y el sector privado, que promuevan el desarrollo de capacidades conjuntas que permitan el avance significativo y la reducción o eliminación de los impactos sobre la salud humana y el medio ambiente.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e599" w:val="clear"/>
          <w:vertAlign w:val="baseline"/>
        </w:rPr>
      </w:pPr>
      <w:r w:rsidDel="00000000" w:rsidR="00000000" w:rsidRPr="00000000">
        <w:rPr>
          <w:shd w:fill="ffe599" w:val="clear"/>
          <w:rtl w:val="0"/>
        </w:rPr>
        <w:t xml:space="preserve">Cuáles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e599" w:val="clear"/>
          <w:vertAlign w:val="baseline"/>
          <w:rtl w:val="0"/>
        </w:rPr>
        <w:t xml:space="preserve"> son los objetivos a los que puede dar cumplimiento cada uno de estos ejes.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1:</w:t>
        <w:br w:type="textWrapping"/>
        <w:t xml:space="preserve">- Desinfectantes que matan gérmenes y previenen enfermedades.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Filtros de membrana de polímero que eliminan impurezas en el agua.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Materiales para la desalinización, convirtiendo el agua salada en agua dulce apta para consumo de los seres humanos.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Materiales para tuberías que protegen el agua desde su fuente hasta el grifo Comprensión más profunda de las causas y mejores tratamientos médicos, enfermedades y dolencias, permitiendo a las personas vivir vidas más largas y saludables.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2: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Eficiencia en el uso de los recursos energéticos.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Reducción de emisiones de gases de efecto invernadero (GEI).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Reutilización de residuos.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Desarrollo de materiales sostenibles y prácticas comerciales transparentes, en cuanto a su desempeño ambiental y en salud y seguridad en el trabajo.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3:</w:t>
        <w:br w:type="textWrapping"/>
        <w:t xml:space="preserve">- Materiales ligeros utilizados en los sectores de la construcción y automotor, que transforman la forma en la que se usa, se consume y se ahorra la energía a diario.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Casi todas las fuentes y tecnologías de energía renovable: eólica, solar, gas natural y nuevas tecnologías de baterías, dependen de las innovaciones en química para lograr ser eficientes, asequibles y escalables.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Tecnologías innovadoras en generación de energía, almacenamiento, recuperación y combustibles alternativos, proporcionando productos dirigidos hacia el usuario final que permitan lograr una sociedad baja en carbono.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4:</w:t>
        <w:br w:type="textWrapping"/>
        <w:t xml:space="preserve">- Innovación continua, que brinda oportunidades de negocios y una base sostenible para nuevo crecimiento en regiones en desarrollo.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Mejora en las actividades de administración de productos alrededor del mundo.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Eje 5:</w:t>
        <w:br w:type="textWrapping"/>
        <w:t xml:space="preserve">- Apoya la educación de calidad y equitativa para el desarrollo sostenible.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Promueve las oportunidades de aprendizaje de las personas a lo largo de toda su vida, para su empoderamiento social, cultural y económico.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0" w:before="0" w:line="276" w:lineRule="auto"/>
        <w:ind w:left="720" w:right="0" w:firstLine="0"/>
        <w:jc w:val="both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e599" w:val="clear"/>
          <w:vertAlign w:val="baseline"/>
        </w:rPr>
      </w:pPr>
      <w:r w:rsidDel="00000000" w:rsidR="00000000" w:rsidRPr="00000000">
        <w:rPr>
          <w:shd w:fill="ffe599" w:val="clear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e599" w:val="clear"/>
          <w:vertAlign w:val="baseline"/>
          <w:rtl w:val="0"/>
        </w:rPr>
        <w:t xml:space="preserve">eniendo en cuenta el punto anterior de ejemplos con industrias locales, procesos productivos actuales, sistemas de abastecimiento actuales, o cualquier actividad económica, social o ambiental, donde se pueda aplicar (es libre de seleccionar los ejemplos que considere pertinentes)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Innovación en productos y procesos químicos: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En la industria de alimentos y bebidas en Colombia, se pueden desarrollar procesos de producción más eficientes y sostenibles para reducir el desperdicio de recursos y mejorar la calidad de los productos.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Seguridad en la gestión química: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En la industria petroquímica del país, se pueden implementar rigurosos protocolos de seguridad para prevenir derrames de productos químicos y garantizar la seguridad de los trabajadores y las comunidades cercanas.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Energía y cambio climático: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La industria de la energía renovable en Colombia puede enfocarse en aumentar la generación de energía a partir de fuentes limpias, como la energía solar y eólica, para reducir las emisiones de gases de efecto invernadero.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Desarrollo de capacidad y capacitación: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En la industria de la construcción en Colombia, se puede ofrecer capacitación en técnicas de construcción sostenible para promover la adopción de prácticas más respetuosas con el medio ambiente.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Participación en la cadena de suministro: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Las empresas agrícolas en Colombia pueden trabajar con proveedores locales para promover prácticas agrícolas sostenibles y éticas, como la agricultura orgánica y la reducción del uso de agroquímicos.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Diálogo global y compromiso: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Las empresas colombianas de fabricación de textiles pueden participar en iniciativas globales de sostenibilidad para garantizar que sus prácticas de producción cumplan con estándares ambientales y laborales internacionales.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  <w:tab w:val="left" w:leader="none" w:pos="4485"/>
          <w:tab w:val="left" w:leader="none" w:pos="5445"/>
        </w:tabs>
        <w:spacing w:after="160" w:before="0" w:line="276" w:lineRule="auto"/>
        <w:ind w:left="720" w:right="0" w:firstLine="0"/>
        <w:jc w:val="both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Teniendo presente los conceptos consultados, elabora una lista de chequeo para identificar los aspectos ambientales del laboratorio de química general del Sena. </w:t>
      </w:r>
    </w:p>
    <w:p w:rsidR="00000000" w:rsidDel="00000000" w:rsidP="00000000" w:rsidRDefault="00000000" w:rsidRPr="00000000" w14:paraId="0000007C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c.1. Según los ítems de la lista de chequeo, anexa fotos y describe cada una de ellas, identifica aspecto ambiental, riesgo e impacto ambientales, según sea el caso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c.2.  Completa la siguiente tabla teniendo en cuenta las actividades realizadas en el laboratorio y los aspectos ambientales identificados:  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467"/>
        <w:gridCol w:w="1493"/>
        <w:gridCol w:w="1493"/>
        <w:gridCol w:w="1457"/>
        <w:gridCol w:w="1460"/>
        <w:gridCol w:w="1452"/>
        <w:tblGridChange w:id="0">
          <w:tblGrid>
            <w:gridCol w:w="1467"/>
            <w:gridCol w:w="1493"/>
            <w:gridCol w:w="1493"/>
            <w:gridCol w:w="1457"/>
            <w:gridCol w:w="1460"/>
            <w:gridCol w:w="14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Actividad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Aspecto ambiental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Impacto ambiental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Recurso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impacto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4320"/>
          <w:tab w:val="left" w:leader="none" w:pos="4485"/>
          <w:tab w:val="left" w:leader="none" w:pos="5445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Estas actividades se realizan a disposición del laboratorio en fechas establecidas por el instructor </w:t>
      </w:r>
    </w:p>
    <w:p w:rsidR="00000000" w:rsidDel="00000000" w:rsidP="00000000" w:rsidRDefault="00000000" w:rsidRPr="00000000" w14:paraId="00000093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2455" cy="56134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54901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549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25328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3281"/>
  </w:style>
  <w:style w:type="paragraph" w:styleId="Piedepgina">
    <w:name w:val="footer"/>
    <w:basedOn w:val="Normal"/>
    <w:link w:val="PiedepginaCar"/>
    <w:uiPriority w:val="99"/>
    <w:unhideWhenUsed w:val="1"/>
    <w:rsid w:val="0025328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3281"/>
  </w:style>
  <w:style w:type="paragraph" w:styleId="paragraph" w:customStyle="1">
    <w:name w:val="paragraph"/>
    <w:basedOn w:val="Normal"/>
    <w:rsid w:val="003C05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qatcbwe9vRASJGOef7KVTHMTw==">CgMxLjA4AHIhMWplOG1IUk9idnJpZEZ1S1N5OUVpLTFGX1NaVFRHa3do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2023-09-12T19:32:00Z</dcterms:created>
  <dc:creator>Andrea Marcela Duarte Suarez</dc:creator>
</cp:coreProperties>
</file>