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João Marcelo Castanha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Santo André, SP</w:t>
      </w: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2022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>Analisarei um produto no qual muitas pessoas usam no dia a dia, seja para trabalhar, sair, ou praticar esporte. De uma grande marca que está no mercado a alguns anos e sempre vem se destacando por melhorias.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Toc73287558"/>
      <w:r>
        <w:rPr/>
        <w:t>SUMÁRI</w:t>
      </w:r>
      <w:bookmarkEnd w:id="1"/>
      <w:r>
        <w:rPr/>
        <w:t>O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1"/>
            <w:numPr>
              <w:ilvl w:val="0"/>
              <w:numId w:val="2"/>
            </w:numPr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  <w:p>
          <w:pPr>
            <w:sectPr>
              <w:type w:val="continuous"/>
              <w:pgSz w:w="11906" w:h="16838"/>
              <w:pgMar w:left="1701" w:right="1701" w:header="0" w:top="1417" w:footer="0" w:bottom="1417" w:gutter="0"/>
              <w:formProt w:val="false"/>
              <w:textDirection w:val="lrTb"/>
              <w:docGrid w:type="default" w:linePitch="360" w:charSpace="4096"/>
            </w:sectPr>
          </w:pPr>
        </w:p>
      </w:sdtContent>
    </w:sdt>
    <w:p>
      <w:pPr>
        <w:pStyle w:val="Sumrio1"/>
        <w:tabs>
          <w:tab w:val="clear" w:pos="708"/>
          <w:tab w:val="left" w:pos="440" w:leader="none"/>
          <w:tab w:val="right" w:pos="8494" w:leader="dot"/>
        </w:tabs>
        <w:rPr/>
      </w:pPr>
      <w:hyperlink w:anchor="_Toc73287557">
        <w:r>
          <w:rPr>
            <w:webHidden/>
          </w:rPr>
          <w:fldChar w:fldCharType="begin"/>
        </w:r>
        <w:r>
          <w:rPr>
            <w:webHidden/>
          </w:rPr>
          <w:instrText>PAGEREF _Toc73287557 \h</w:instrText>
        </w:r>
        <w:r>
          <w:rPr>
            <w:webHidden/>
          </w:rPr>
          <w:fldChar w:fldCharType="separate"/>
        </w:r>
        <w:r>
          <w:rPr>
            <w:rStyle w:val="LinkdaInternet"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nkdaInternet"/>
          </w:rPr>
          <w:instrText> PAGEREF _Toc73287557 \h </w:instrText>
        </w:r>
        <w:r>
          <w:rPr>
            <w:rStyle w:val="LinkdaInternet"/>
          </w:rPr>
          <w:fldChar w:fldCharType="separate"/>
        </w:r>
        <w:r>
          <w:rPr>
            <w:rStyle w:val="LinkdaInternet"/>
          </w:rPr>
          <w:t>2</w:t>
        </w:r>
        <w:r>
          <w:rPr>
            <w:rStyle w:val="LinkdaInternet"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58">
        <w:r>
          <w:rPr>
            <w:rStyle w:val="Vnculodendice"/>
          </w:rPr>
          <w:t>2.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SUMÁRIO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_Toc73287558 \h</w:instrText>
        </w:r>
        <w:r>
          <w:rPr>
            <w:webHidden/>
          </w:rPr>
          <w:fldChar w:fldCharType="separate"/>
        </w:r>
        <w:r>
          <w:rPr>
            <w:rStyle w:val="ListLabel13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3"/>
            <w:vanish/>
          </w:rPr>
          <w:instrText> PAGEREF _Toc73287558 \h </w:instrText>
        </w:r>
        <w:r>
          <w:rPr>
            <w:rStyle w:val="ListLabel13"/>
            <w:vanish/>
          </w:rPr>
          <w:fldChar w:fldCharType="separate"/>
        </w:r>
        <w:r>
          <w:rPr>
            <w:rStyle w:val="ListLabel13"/>
            <w:vanish/>
          </w:rPr>
          <w:t>2</w:t>
        </w:r>
        <w:r>
          <w:rPr>
            <w:rStyle w:val="ListLabel13"/>
            <w:vanish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59">
        <w:r>
          <w:rPr>
            <w:rStyle w:val="Vnculodendice"/>
          </w:rPr>
          <w:t>3.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_Toc73287559 \h</w:instrText>
        </w:r>
        <w:r>
          <w:rPr>
            <w:webHidden/>
          </w:rPr>
          <w:fldChar w:fldCharType="separate"/>
        </w:r>
        <w:r>
          <w:rPr>
            <w:rStyle w:val="ListLabel13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3"/>
            <w:vanish/>
          </w:rPr>
          <w:instrText> PAGEREF _Toc73287559 \h </w:instrText>
        </w:r>
        <w:r>
          <w:rPr>
            <w:rStyle w:val="ListLabel13"/>
            <w:vanish/>
          </w:rPr>
          <w:fldChar w:fldCharType="separate"/>
        </w:r>
        <w:r>
          <w:rPr>
            <w:rStyle w:val="ListLabel13"/>
            <w:vanish/>
          </w:rPr>
          <w:t>3</w:t>
        </w:r>
        <w:r>
          <w:rPr>
            <w:rStyle w:val="ListLabel13"/>
            <w:vanish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60">
        <w:r>
          <w:rPr>
            <w:rStyle w:val="Vnculodendice"/>
          </w:rPr>
          <w:t>4.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_Toc73287560 \h</w:instrText>
        </w:r>
        <w:r>
          <w:rPr>
            <w:webHidden/>
          </w:rPr>
          <w:fldChar w:fldCharType="separate"/>
        </w:r>
        <w:r>
          <w:rPr>
            <w:rStyle w:val="ListLabel13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3"/>
            <w:vanish/>
          </w:rPr>
          <w:instrText> PAGEREF _Toc73287560 \h </w:instrText>
        </w:r>
        <w:r>
          <w:rPr>
            <w:rStyle w:val="ListLabel13"/>
            <w:vanish/>
          </w:rPr>
          <w:fldChar w:fldCharType="separate"/>
        </w:r>
        <w:r>
          <w:rPr>
            <w:rStyle w:val="ListLabel13"/>
            <w:vanish/>
          </w:rPr>
          <w:t>4</w:t>
        </w:r>
        <w:r>
          <w:rPr>
            <w:rStyle w:val="ListLabel13"/>
            <w:vanish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1">
        <w:r>
          <w:rPr>
            <w:rStyle w:val="Vnculodendice"/>
          </w:rPr>
          <w:t>4.1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Detalhes do produto ou serviço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_Toc73287561 \h</w:instrText>
        </w:r>
        <w:r>
          <w:rPr>
            <w:webHidden/>
          </w:rPr>
          <w:fldChar w:fldCharType="separate"/>
        </w:r>
        <w:r>
          <w:rPr>
            <w:rStyle w:val="ListLabel13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3"/>
            <w:vanish/>
          </w:rPr>
          <w:instrText> PAGEREF _Toc73287561 \h </w:instrText>
        </w:r>
        <w:r>
          <w:rPr>
            <w:rStyle w:val="ListLabel13"/>
            <w:vanish/>
          </w:rPr>
          <w:fldChar w:fldCharType="separate"/>
        </w:r>
        <w:r>
          <w:rPr>
            <w:rStyle w:val="ListLabel13"/>
            <w:vanish/>
          </w:rPr>
          <w:t>4</w:t>
        </w:r>
        <w:r>
          <w:rPr>
            <w:rStyle w:val="ListLabel13"/>
            <w:vanish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2">
        <w:r>
          <w:rPr>
            <w:rStyle w:val="Vnculodendice"/>
          </w:rPr>
          <w:t>4.2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Tabela de Análise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_Toc73287562 \h</w:instrText>
        </w:r>
        <w:r>
          <w:rPr>
            <w:webHidden/>
          </w:rPr>
          <w:fldChar w:fldCharType="separate"/>
        </w:r>
        <w:r>
          <w:rPr>
            <w:rStyle w:val="ListLabel13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3"/>
            <w:vanish/>
          </w:rPr>
          <w:instrText> PAGEREF _Toc73287562 \h </w:instrText>
        </w:r>
        <w:r>
          <w:rPr>
            <w:rStyle w:val="ListLabel13"/>
            <w:vanish/>
          </w:rPr>
          <w:fldChar w:fldCharType="separate"/>
        </w:r>
        <w:r>
          <w:rPr>
            <w:rStyle w:val="ListLabel13"/>
            <w:vanish/>
          </w:rPr>
          <w:t>5</w:t>
        </w:r>
        <w:r>
          <w:rPr>
            <w:rStyle w:val="ListLabel13"/>
            <w:vanish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3">
        <w:r>
          <w:rPr>
            <w:rStyle w:val="Vnculodendice"/>
          </w:rPr>
          <w:t>4.3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Relatório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_Toc73287563 \h</w:instrText>
        </w:r>
        <w:r>
          <w:rPr>
            <w:webHidden/>
          </w:rPr>
          <w:fldChar w:fldCharType="separate"/>
        </w:r>
        <w:r>
          <w:rPr>
            <w:rStyle w:val="ListLabel13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3"/>
            <w:vanish/>
          </w:rPr>
          <w:instrText> PAGEREF _Toc73287563 \h </w:instrText>
        </w:r>
        <w:r>
          <w:rPr>
            <w:rStyle w:val="ListLabel13"/>
            <w:vanish/>
          </w:rPr>
          <w:fldChar w:fldCharType="separate"/>
        </w:r>
        <w:r>
          <w:rPr>
            <w:rStyle w:val="ListLabel13"/>
            <w:vanish/>
          </w:rPr>
          <w:t>5</w:t>
        </w:r>
        <w:r>
          <w:rPr>
            <w:rStyle w:val="ListLabel13"/>
            <w:vanish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4">
        <w:r>
          <w:rPr>
            <w:rStyle w:val="Vnculodendice"/>
          </w:rPr>
          <w:t>4.4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Evidências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_Toc73287564 \h</w:instrText>
        </w:r>
        <w:r>
          <w:rPr>
            <w:webHidden/>
          </w:rPr>
          <w:fldChar w:fldCharType="separate"/>
        </w:r>
        <w:r>
          <w:rPr>
            <w:rStyle w:val="ListLabel13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3"/>
            <w:vanish/>
          </w:rPr>
          <w:instrText> PAGEREF _Toc73287564 \h </w:instrText>
        </w:r>
        <w:r>
          <w:rPr>
            <w:rStyle w:val="ListLabel13"/>
            <w:vanish/>
          </w:rPr>
          <w:fldChar w:fldCharType="separate"/>
        </w:r>
        <w:r>
          <w:rPr>
            <w:rStyle w:val="ListLabel13"/>
            <w:vanish/>
          </w:rPr>
          <w:t>6</w:t>
        </w:r>
        <w:r>
          <w:rPr>
            <w:rStyle w:val="ListLabel13"/>
            <w:vanish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5">
        <w:r>
          <w:rPr>
            <w:rStyle w:val="Vnculodendice"/>
          </w:rPr>
          <w:t>4.5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Onde encontrar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_Toc73287565 \h</w:instrText>
        </w:r>
        <w:r>
          <w:rPr>
            <w:webHidden/>
          </w:rPr>
          <w:fldChar w:fldCharType="separate"/>
        </w:r>
        <w:r>
          <w:rPr>
            <w:rStyle w:val="ListLabel13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3"/>
            <w:vanish/>
          </w:rPr>
          <w:instrText> PAGEREF _Toc73287565 \h </w:instrText>
        </w:r>
        <w:r>
          <w:rPr>
            <w:rStyle w:val="ListLabel13"/>
            <w:vanish/>
          </w:rPr>
          <w:fldChar w:fldCharType="separate"/>
        </w:r>
        <w:r>
          <w:rPr>
            <w:rStyle w:val="ListLabel13"/>
            <w:vanish/>
          </w:rPr>
          <w:t>6</w:t>
        </w:r>
        <w:r>
          <w:rPr>
            <w:rStyle w:val="ListLabel13"/>
            <w:vanish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66">
        <w:r>
          <w:rPr>
            <w:rStyle w:val="Vnculodendice"/>
          </w:rPr>
          <w:t>5.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CONCLUSÃO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_Toc73287566 \h</w:instrText>
        </w:r>
        <w:r>
          <w:rPr>
            <w:webHidden/>
          </w:rPr>
          <w:fldChar w:fldCharType="separate"/>
        </w:r>
        <w:r>
          <w:rPr>
            <w:rStyle w:val="ListLabel13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3"/>
            <w:vanish/>
          </w:rPr>
          <w:instrText> PAGEREF _Toc73287566 \h </w:instrText>
        </w:r>
        <w:r>
          <w:rPr>
            <w:rStyle w:val="ListLabel13"/>
            <w:vanish/>
          </w:rPr>
          <w:fldChar w:fldCharType="separate"/>
        </w:r>
        <w:r>
          <w:rPr>
            <w:rStyle w:val="ListLabel13"/>
            <w:vanish/>
          </w:rPr>
          <w:t>6</w:t>
        </w:r>
        <w:r>
          <w:rPr>
            <w:rStyle w:val="ListLabel13"/>
            <w:vanish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67">
        <w:r>
          <w:rPr>
            <w:rStyle w:val="Vnculodendice"/>
          </w:rPr>
          <w:t>6.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REFERÊNCIAS BIBLIOGRÁFICAS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_Toc73287567 \h</w:instrText>
        </w:r>
        <w:r>
          <w:rPr>
            <w:webHidden/>
          </w:rPr>
          <w:fldChar w:fldCharType="separate"/>
        </w:r>
        <w:r>
          <w:rPr>
            <w:rStyle w:val="ListLabel13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3"/>
            <w:vanish/>
          </w:rPr>
          <w:instrText> PAGEREF _Toc73287567 \h </w:instrText>
        </w:r>
        <w:r>
          <w:rPr>
            <w:rStyle w:val="ListLabel13"/>
            <w:vanish/>
          </w:rPr>
          <w:fldChar w:fldCharType="separate"/>
        </w:r>
        <w:r>
          <w:rPr>
            <w:rStyle w:val="ListLabel13"/>
            <w:vanish/>
          </w:rPr>
          <w:t>7</w:t>
        </w:r>
        <w:r>
          <w:rPr>
            <w:rStyle w:val="ListLabel13"/>
            <w:vanish/>
          </w:rPr>
          <w:fldChar w:fldCharType="end"/>
        </w:r>
      </w:hyperlink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>Será analisado um calçado de marca conhecida mundialmente, indicado para a prática de esporte, também pode ser usado casualmente no dia a dia para trabalhar ou sair com os amigos, em si um produto versátil muito confortável, mas além dos prós temos os contras.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3" w:name="_Toc73287560"/>
      <w:r>
        <w:rPr/>
        <w:t>O PROJETO</w:t>
      </w:r>
      <w:bookmarkEnd w:id="3"/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/>
          <w:sz w:val="24"/>
          <w:szCs w:val="24"/>
        </w:rPr>
        <w:t>O produto a ser analisado se enquadra no conjunto de roupas/calçados.</w:t>
        <w:br/>
        <w:t>Será analisado o tênis da marca VANS, reconhecida mundialmente a marca produz roupas, tênis e outros artigos, além de patrocinar atletas de esportes como BMX e Skate. Usando o produto a mais de 3 anos ele consegue realmente entregar o que promete, como conforto e durabilidade, além do design que chama a atenção, apenas uma coisa que incomoda é o fato de alguns modelos serem com parte em camurça no qual há uma dificuldade para limpar sem que acabe desgastando ou desbotando a cor.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821"/>
        <w:gridCol w:w="5529"/>
      </w:tblGrid>
      <w:tr>
        <w:trPr>
          <w:trHeight w:val="599" w:hRule="atLeast"/>
        </w:trPr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Tênis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Vans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4 anos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Calçado feito para uso em esportes.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78"/>
        <w:gridCol w:w="3967"/>
        <w:gridCol w:w="3548"/>
      </w:tblGrid>
      <w:tr>
        <w:trPr>
          <w:trHeight w:val="560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>
        <w:trPr>
          <w:trHeight w:val="1357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/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>Entrega o que promete, própria para a pratica.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highlight w:val="yellow"/>
              </w:rPr>
            </w:r>
          </w:p>
        </w:tc>
      </w:tr>
      <w:tr>
        <w:trPr>
          <w:trHeight w:val="1368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/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>Tecido sintético e couro sintético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67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/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>Alta performance para o esporte, durabilidade boa para usar na lixa com skate e para BMX.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78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/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>Mostra traços marcantes da marca, detalhes que são feitos a mão, não é um processo 100% mecanizado.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>
        <w:trPr>
          <w:trHeight w:val="952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Conforme o uso de 3 anos do produto, meu irmão também possui um produto similar e da mesma marca, no qual a usabilidade do produto é muito boa, entregando o que promete e sendo assim a durabilidade é maior pelo fato de não usarmos para o fim esportivo.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7" w:name="_Toc73287564"/>
      <w:r>
        <w:rPr/>
        <w:t>Evidências</w:t>
      </w:r>
      <w:bookmarkEnd w:id="7"/>
      <w:r>
        <w:rPr/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evidência pode ser um print ou foto. Coloque a descrição da imagem. </w:t>
        <w:br/>
        <w:t xml:space="preserve">Preserve as informações pessoais caso apareça na imagem. Corte ou pinte as informações como endereço, nome completo, telefone, e-mail, etc. 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Exemplos de evidências:</w:t>
      </w:r>
      <w:r>
        <w:rPr>
          <w:rFonts w:cs="Arial" w:ascii="Arial" w:hAnsi="Arial"/>
          <w:color w:val="000000" w:themeColor="text1"/>
          <w:sz w:val="24"/>
          <w:szCs w:val="24"/>
        </w:rPr>
        <w:br/>
        <w:br/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Print: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 </w:t>
      </w:r>
    </w:p>
    <w:p>
      <w:pPr>
        <w:pStyle w:val="Normal"/>
        <w:spacing w:lineRule="auto" w:line="360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-53975</wp:posOffset>
            </wp:positionH>
            <wp:positionV relativeFrom="paragraph">
              <wp:posOffset>-160655</wp:posOffset>
            </wp:positionV>
            <wp:extent cx="1676400" cy="213360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0000" w:themeColor="text1"/>
          <w:sz w:val="24"/>
          <w:szCs w:val="24"/>
        </w:rPr>
        <w:b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 w:themeColor="text1"/>
        </w:rPr>
        <w:t>Imagem 1: Design tênis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Ttulo2"/>
        <w:numPr>
          <w:ilvl w:val="1"/>
          <w:numId w:val="2"/>
        </w:numPr>
        <w:rPr/>
      </w:pPr>
      <w:bookmarkStart w:id="8" w:name="_Toc73287565"/>
      <w:r>
        <w:rPr/>
        <w:t>Onde encontrar</w:t>
      </w:r>
      <w:bookmarkEnd w:id="8"/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Podemos encontrar no site oficial da marca ou em plataformas de market place, shopping em lojas que vendem produtos relacionados a skate.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9" w:name="_Toc73287566"/>
      <w:r>
        <w:rPr/>
        <w:t>CONCLUSÃO</w:t>
      </w:r>
      <w:bookmarkEnd w:id="9"/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Consegui filtrar melhor as informações sobre tal produto, no qual nunca parei para analisar e ver quais as possíveis melhorias ou uma analise mais detalhada.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10" w:name="_Toc73287567"/>
      <w:r>
        <w:rPr/>
        <w:t>REFERÊNCIAS BIBLIOGRÁFICAS</w:t>
      </w:r>
      <w:bookmarkEnd w:id="10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continuous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720" w:hanging="360"/>
      </w:pPr>
    </w:lvl>
    <w:lvl w:ilvl="1">
      <w:start w:val="1"/>
      <w:pStyle w:val="Ttulo2"/>
      <w:numFmt w:val="decimal"/>
      <w:lvlText w:val="%1.%2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next w:val="Normal"/>
    <w:link w:val="Ttulo2Char"/>
    <w:uiPriority w:val="9"/>
    <w:unhideWhenUsed/>
    <w:qFormat/>
    <w:rsid w:val="00e209a6"/>
    <w:pPr>
      <w:widowControl/>
      <w:numPr>
        <w:ilvl w:val="1"/>
        <w:numId w:val="1"/>
      </w:numPr>
      <w:bidi w:val="0"/>
      <w:spacing w:lineRule="auto" w:line="360" w:before="0" w:after="160"/>
      <w:jc w:val="both"/>
      <w:outlineLvl w:val="1"/>
    </w:pPr>
    <w:rPr>
      <w:rFonts w:ascii="Arial" w:hAnsi="Arial" w:eastAsia="Calibri" w:cs="Arial"/>
      <w:b/>
      <w:color w:val="000000" w:themeColor="text1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ListLabel1">
    <w:name w:val="ListLabel 1"/>
    <w:qFormat/>
    <w:rPr>
      <w:b/>
      <w:bCs/>
    </w:rPr>
  </w:style>
  <w:style w:type="character" w:styleId="ListLabel2">
    <w:name w:val="ListLabel 2"/>
    <w:qFormat/>
    <w:rPr>
      <w:b/>
      <w:bCs/>
    </w:rPr>
  </w:style>
  <w:style w:type="character" w:styleId="ListLabel3">
    <w:name w:val="ListLabel 3"/>
    <w:qFormat/>
    <w:rPr>
      <w:b/>
      <w:bCs/>
    </w:rPr>
  </w:style>
  <w:style w:type="character" w:styleId="ListLabel4">
    <w:name w:val="ListLabel 4"/>
    <w:qFormat/>
    <w:rPr>
      <w:b/>
      <w:bCs/>
    </w:rPr>
  </w:style>
  <w:style w:type="character" w:styleId="ListLabel5">
    <w:name w:val="ListLabel 5"/>
    <w:qFormat/>
    <w:rPr>
      <w:b/>
      <w:bCs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13">
    <w:name w:val="ListLabel 13"/>
    <w:qFormat/>
    <w:rPr/>
  </w:style>
  <w:style w:type="character" w:styleId="ListLabel14">
    <w:name w:val="ListLabel 14"/>
    <w:qFormat/>
    <w:rPr>
      <w:rFonts w:eastAsia="" w:eastAsiaTheme="minorEastAsia"/>
      <w:b w:val="false"/>
      <w:bCs w:val="false"/>
      <w:i w:val="false"/>
      <w:iCs w:val="false"/>
      <w:lang w:eastAsia="pt-BR"/>
    </w:rPr>
  </w:style>
  <w:style w:type="character" w:styleId="ListLabel15">
    <w:name w:val="ListLabel 15"/>
    <w:qFormat/>
    <w:rPr>
      <w:rFonts w:eastAsia="" w:eastAsiaTheme="minorEastAsia"/>
      <w:b w:val="false"/>
      <w:bCs w:val="false"/>
      <w:sz w:val="24"/>
      <w:szCs w:val="24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OCHeading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Trio_Office/6.2.8.2$Windows_x86 LibreOffice_project/</Application>
  <Pages>6</Pages>
  <Words>506</Words>
  <Characters>2547</Characters>
  <CharactersWithSpaces>3001</CharactersWithSpaces>
  <Paragraphs>62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2022-07-09T10:34:39Z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