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sz w:val="36"/>
          <w:szCs w:val="36"/>
          <w:rtl w:val="0"/>
        </w:rPr>
        <w:t xml:space="preserve">DAY 2: OFFER</w:t>
        <w:br w:type="textWrapping"/>
      </w:r>
      <w:r w:rsidDel="00000000" w:rsidR="00000000" w:rsidRPr="00000000">
        <w:rPr>
          <w:rtl w:val="0"/>
        </w:rPr>
      </w:r>
    </w:p>
    <w:p w:rsidR="00000000" w:rsidDel="00000000" w:rsidP="00000000" w:rsidRDefault="00000000" w:rsidRPr="00000000" w14:paraId="00000003">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ONE-SENTENCE GUARANTEE OFFER WITH RISK REVERSAL</w:t>
      </w:r>
    </w:p>
    <w:p w:rsidR="00000000" w:rsidDel="00000000" w:rsidP="00000000" w:rsidRDefault="00000000" w:rsidRPr="00000000" w14:paraId="00000004">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This should be the exact language you plan to lead with in your consumer-facing marketing.</w:t>
      </w:r>
    </w:p>
    <w:p w:rsidR="00000000" w:rsidDel="00000000" w:rsidP="00000000" w:rsidRDefault="00000000" w:rsidRPr="00000000" w14:paraId="00000005">
      <w:pPr>
        <w:spacing w:line="276" w:lineRule="auto"/>
        <w:rPr>
          <w:rFonts w:ascii="Calibri" w:cs="Calibri" w:eastAsia="Calibri" w:hAnsi="Calibri"/>
        </w:rPr>
      </w:pPr>
      <w:r w:rsidDel="00000000" w:rsidR="00000000" w:rsidRPr="00000000">
        <w:rPr>
          <w:rFonts w:ascii="Calibri" w:cs="Calibri" w:eastAsia="Calibri" w:hAnsi="Calibri"/>
          <w:rtl w:val="0"/>
        </w:rPr>
        <w:t xml:space="preserve">Please enter your offer and risk reversal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We will deliver 25 qualified appointments in the first 30 days with the Roofing Appointment Accelerator, or you pay nothing for the setup fee.</w:t>
            </w:r>
          </w:p>
        </w:tc>
      </w:tr>
    </w:tbl>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CONTINGENCIES:</w:t>
      </w:r>
      <w:r w:rsidDel="00000000" w:rsidR="00000000" w:rsidRPr="00000000">
        <w:rPr>
          <w:rFonts w:ascii="Calibri" w:cs="Calibri" w:eastAsia="Calibri" w:hAnsi="Calibri"/>
          <w:rtl w:val="0"/>
        </w:rPr>
        <w:br w:type="textWrapping"/>
        <w:t xml:space="preserve">What conditions must be met by the client to qualify for the guarantee?</w:t>
      </w:r>
    </w:p>
    <w:p w:rsidR="00000000" w:rsidDel="00000000" w:rsidP="00000000" w:rsidRDefault="00000000" w:rsidRPr="00000000" w14:paraId="00000009">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(Example: minimum ad spend, offer approval, minimum appointment slots per week, minimum LTV, lead follow-up process, pipeline management, minimum billing cycles, minimum close rate)</w:t>
      </w:r>
    </w:p>
    <w:p w:rsidR="00000000" w:rsidDel="00000000" w:rsidP="00000000" w:rsidRDefault="00000000" w:rsidRPr="00000000" w14:paraId="0000000A">
      <w:pPr>
        <w:spacing w:line="276"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To qualify for the 25-appointment guarantee, the client must meet </w:t>
            </w:r>
            <w:r w:rsidDel="00000000" w:rsidR="00000000" w:rsidRPr="00000000">
              <w:rPr>
                <w:rFonts w:ascii="Calibri" w:cs="Calibri" w:eastAsia="Calibri" w:hAnsi="Calibri"/>
                <w:b w:val="1"/>
                <w:bCs w:val="1"/>
                <w:rtl w:val="0"/>
              </w:rPr>
              <w:t xml:space="preserve">ALL</w:t>
            </w:r>
            <w:r w:rsidDel="00000000" w:rsidR="00000000" w:rsidRPr="00000000">
              <w:rPr>
                <w:rFonts w:ascii="Calibri" w:cs="Calibri" w:eastAsia="Calibri" w:hAnsi="Calibri"/>
                <w:rtl w:val="0"/>
              </w:rPr>
              <w:t xml:space="preserve"> of these conditions:</w:t>
            </w:r>
          </w:p>
          <w:p w:rsidR="00000000" w:rsidDel="00000000" w:rsidP="00000000" w:rsidRDefault="00000000" w:rsidRPr="00000000" w14:paraId="0000000C">
            <w:pPr>
              <w:widowControl w:val="0"/>
              <w:numPr>
                <w:ilvl w:val="0"/>
                <w:numId w:val="12"/>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Minimum Ad Spend Commitment</w:t>
            </w:r>
            <w:r w:rsidDel="00000000" w:rsidR="00000000" w:rsidRPr="00000000">
              <w:rPr>
                <w:rFonts w:ascii="Calibri" w:cs="Calibri" w:eastAsia="Calibri" w:hAnsi="Calibri"/>
                <w:rtl w:val="0"/>
              </w:rPr>
              <w:t xml:space="preserve"> Minimum </w:t>
            </w:r>
            <w:r w:rsidDel="00000000" w:rsidR="00000000" w:rsidRPr="00000000">
              <w:rPr>
                <w:rFonts w:ascii="Calibri" w:cs="Calibri" w:eastAsia="Calibri" w:hAnsi="Calibri"/>
                <w:b w:val="1"/>
                <w:bCs w:val="1"/>
                <w:rtl w:val="0"/>
              </w:rPr>
              <w:t xml:space="preserve">$4,500 per month</w:t>
            </w:r>
            <w:r w:rsidDel="00000000" w:rsidR="00000000" w:rsidRPr="00000000">
              <w:rPr>
                <w:rFonts w:ascii="Calibri" w:cs="Calibri" w:eastAsia="Calibri" w:hAnsi="Calibri"/>
                <w:rtl w:val="0"/>
              </w:rPr>
              <w:t xml:space="preserve"> (Google Ads + Meta combined, paid directly to the platforms). Recommended: $6,000–$8,000/month for optimal results.</w:t>
            </w:r>
          </w:p>
          <w:p w:rsidR="00000000" w:rsidDel="00000000" w:rsidP="00000000" w:rsidRDefault="00000000" w:rsidRPr="00000000" w14:paraId="0000000D">
            <w:pPr>
              <w:widowControl w:val="0"/>
              <w:numPr>
                <w:ilvl w:val="0"/>
                <w:numId w:val="1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System Usage &amp; CRM Compliance</w:t>
            </w:r>
            <w:r w:rsidDel="00000000" w:rsidR="00000000" w:rsidRPr="00000000">
              <w:rPr>
                <w:rFonts w:ascii="Calibri" w:cs="Calibri" w:eastAsia="Calibri" w:hAnsi="Calibri"/>
                <w:rtl w:val="0"/>
              </w:rPr>
              <w:t xml:space="preserve"> Client must use GoHighLevel (GHL) for ALL lead management and follow our provided follow-up sequences. No competing CRM platforms during the 12-week period.</w:t>
            </w:r>
          </w:p>
          <w:p w:rsidR="00000000" w:rsidDel="00000000" w:rsidP="00000000" w:rsidRDefault="00000000" w:rsidRPr="00000000" w14:paraId="0000000E">
            <w:pPr>
              <w:widowControl w:val="0"/>
              <w:numPr>
                <w:ilvl w:val="0"/>
                <w:numId w:val="1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Availability &amp; Capacity</w:t>
            </w:r>
            <w:r w:rsidDel="00000000" w:rsidR="00000000" w:rsidRPr="00000000">
              <w:rPr>
                <w:rFonts w:ascii="Calibri" w:cs="Calibri" w:eastAsia="Calibri" w:hAnsi="Calibri"/>
                <w:rtl w:val="0"/>
              </w:rPr>
              <w:t xml:space="preserve"> Maintain minimum </w:t>
            </w:r>
            <w:r w:rsidDel="00000000" w:rsidR="00000000" w:rsidRPr="00000000">
              <w:rPr>
                <w:rFonts w:ascii="Calibri" w:cs="Calibri" w:eastAsia="Calibri" w:hAnsi="Calibri"/>
                <w:b w:val="1"/>
                <w:bCs w:val="1"/>
                <w:rtl w:val="0"/>
              </w:rPr>
              <w:t xml:space="preserve">15 appointment slots per week</w:t>
            </w:r>
            <w:r w:rsidDel="00000000" w:rsidR="00000000" w:rsidRPr="00000000">
              <w:rPr>
                <w:rFonts w:ascii="Calibri" w:cs="Calibri" w:eastAsia="Calibri" w:hAnsi="Calibri"/>
                <w:rtl w:val="0"/>
              </w:rPr>
              <w:t xml:space="preserve"> (3 per day, 5 days/week). Respond to leads within </w:t>
            </w:r>
            <w:r w:rsidDel="00000000" w:rsidR="00000000" w:rsidRPr="00000000">
              <w:rPr>
                <w:rFonts w:ascii="Calibri" w:cs="Calibri" w:eastAsia="Calibri" w:hAnsi="Calibri"/>
                <w:b w:val="1"/>
                <w:bCs w:val="1"/>
                <w:rtl w:val="0"/>
              </w:rPr>
              <w:t xml:space="preserve">2 business hours</w:t>
            </w:r>
            <w:r w:rsidDel="00000000" w:rsidR="00000000" w:rsidRPr="00000000">
              <w:rPr>
                <w:rFonts w:ascii="Calibri" w:cs="Calibri" w:eastAsia="Calibri" w:hAnsi="Calibri"/>
                <w:rtl w:val="0"/>
              </w:rPr>
              <w:t xml:space="preserve"> during operating hours (9am–6pm). Attend 1x weekly 30-minute performance call.</w:t>
            </w:r>
          </w:p>
          <w:p w:rsidR="00000000" w:rsidDel="00000000" w:rsidP="00000000" w:rsidRDefault="00000000" w:rsidRPr="00000000" w14:paraId="0000000F">
            <w:pPr>
              <w:widowControl w:val="0"/>
              <w:numPr>
                <w:ilvl w:val="0"/>
                <w:numId w:val="1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Lead Follow-Up Process</w:t>
            </w:r>
            <w:r w:rsidDel="00000000" w:rsidR="00000000" w:rsidRPr="00000000">
              <w:rPr>
                <w:rFonts w:ascii="Calibri" w:cs="Calibri" w:eastAsia="Calibri" w:hAnsi="Calibri"/>
                <w:rtl w:val="0"/>
              </w:rPr>
              <w:t xml:space="preserve"> Follow up with every lead at least </w:t>
            </w:r>
            <w:r w:rsidDel="00000000" w:rsidR="00000000" w:rsidRPr="00000000">
              <w:rPr>
                <w:rFonts w:ascii="Calibri" w:cs="Calibri" w:eastAsia="Calibri" w:hAnsi="Calibri"/>
                <w:b w:val="1"/>
                <w:bCs w:val="1"/>
                <w:rtl w:val="0"/>
              </w:rPr>
              <w:t xml:space="preserve">3 times within 48 hours</w:t>
            </w:r>
            <w:r w:rsidDel="00000000" w:rsidR="00000000" w:rsidRPr="00000000">
              <w:rPr>
                <w:rFonts w:ascii="Calibri" w:cs="Calibri" w:eastAsia="Calibri" w:hAnsi="Calibri"/>
                <w:rtl w:val="0"/>
              </w:rPr>
              <w:t xml:space="preserve"> (using our templates/scripts). Properly qualify leads in GHL using our scoring system. Do not pause/skip appointment availability without 48-hour notice.</w:t>
            </w:r>
          </w:p>
          <w:p w:rsidR="00000000" w:rsidDel="00000000" w:rsidP="00000000" w:rsidRDefault="00000000" w:rsidRPr="00000000" w14:paraId="00000010">
            <w:pPr>
              <w:widowControl w:val="0"/>
              <w:numPr>
                <w:ilvl w:val="0"/>
                <w:numId w:val="1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Geographic &amp; Market Conditions</w:t>
            </w:r>
            <w:r w:rsidDel="00000000" w:rsidR="00000000" w:rsidRPr="00000000">
              <w:rPr>
                <w:rFonts w:ascii="Calibri" w:cs="Calibri" w:eastAsia="Calibri" w:hAnsi="Calibri"/>
                <w:rtl w:val="0"/>
              </w:rPr>
              <w:t xml:space="preserve"> Operate in an approved service area with sufficient market demand (minimum 50,000 residential homes). No extreme seasonal blackout periods.</w:t>
            </w:r>
          </w:p>
          <w:p w:rsidR="00000000" w:rsidDel="00000000" w:rsidP="00000000" w:rsidRDefault="00000000" w:rsidRPr="00000000" w14:paraId="00000011">
            <w:pPr>
              <w:widowControl w:val="0"/>
              <w:numPr>
                <w:ilvl w:val="0"/>
                <w:numId w:val="1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Payment &amp; Contract Terms</w:t>
            </w:r>
            <w:r w:rsidDel="00000000" w:rsidR="00000000" w:rsidRPr="00000000">
              <w:rPr>
                <w:rFonts w:ascii="Calibri" w:cs="Calibri" w:eastAsia="Calibri" w:hAnsi="Calibri"/>
                <w:rtl w:val="0"/>
              </w:rPr>
              <w:t xml:space="preserve"> Monthly retainer ($2,500) must be paid on time for the full 30-day period. No refunds, credits, or service pauses during the guarantee window.</w:t>
            </w:r>
          </w:p>
          <w:p w:rsidR="00000000" w:rsidDel="00000000" w:rsidP="00000000" w:rsidRDefault="00000000" w:rsidRPr="00000000" w14:paraId="00000012">
            <w:pPr>
              <w:widowControl w:val="0"/>
              <w:numPr>
                <w:ilvl w:val="0"/>
                <w:numId w:val="1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Offer &amp; Messaging Approval</w:t>
            </w:r>
            <w:r w:rsidDel="00000000" w:rsidR="00000000" w:rsidRPr="00000000">
              <w:rPr>
                <w:rFonts w:ascii="Calibri" w:cs="Calibri" w:eastAsia="Calibri" w:hAnsi="Calibri"/>
                <w:rtl w:val="0"/>
              </w:rPr>
              <w:t xml:space="preserve"> Client must approve all ad creatives, landing pages, and offers within </w:t>
            </w:r>
            <w:r w:rsidDel="00000000" w:rsidR="00000000" w:rsidRPr="00000000">
              <w:rPr>
                <w:rFonts w:ascii="Calibri" w:cs="Calibri" w:eastAsia="Calibri" w:hAnsi="Calibri"/>
                <w:b w:val="1"/>
                <w:bCs w:val="1"/>
                <w:rtl w:val="0"/>
              </w:rPr>
              <w:t xml:space="preserve">48 hours</w:t>
            </w:r>
            <w:r w:rsidDel="00000000" w:rsidR="00000000" w:rsidRPr="00000000">
              <w:rPr>
                <w:rFonts w:ascii="Calibri" w:cs="Calibri" w:eastAsia="Calibri" w:hAnsi="Calibri"/>
                <w:rtl w:val="0"/>
              </w:rPr>
              <w:t xml:space="preserve">. No unauthorized changes.</w:t>
            </w:r>
          </w:p>
          <w:p w:rsidR="00000000" w:rsidDel="00000000" w:rsidP="00000000" w:rsidRDefault="00000000" w:rsidRPr="00000000" w14:paraId="00000013">
            <w:pPr>
              <w:widowControl w:val="0"/>
              <w:numPr>
                <w:ilvl w:val="0"/>
                <w:numId w:val="12"/>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Qualified Appointment Definition</w:t>
            </w:r>
            <w:r w:rsidDel="00000000" w:rsidR="00000000" w:rsidRPr="00000000">
              <w:rPr>
                <w:rFonts w:ascii="Calibri" w:cs="Calibri" w:eastAsia="Calibri" w:hAnsi="Calibri"/>
                <w:rtl w:val="0"/>
              </w:rPr>
              <w:t xml:space="preserve"> Homeowner in approved service area + specific roof issue identified + confirmed date/time + verified contact info.</w:t>
            </w:r>
          </w:p>
          <w:p w:rsidR="00000000" w:rsidDel="00000000" w:rsidP="00000000" w:rsidRDefault="00000000" w:rsidRPr="00000000" w14:paraId="00000014">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i w:val="1"/>
                <w:iCs w:val="1"/>
                <w:rtl w:val="0"/>
              </w:rPr>
              <w:t xml:space="preserve">Note: If any condition is not met, the guarantee is void. We will continue service at standard rates.</w:t>
            </w:r>
            <w:r w:rsidDel="00000000" w:rsidR="00000000" w:rsidRPr="00000000">
              <w:rPr>
                <w:rtl w:val="0"/>
              </w:rPr>
            </w:r>
          </w:p>
          <w:p w:rsidR="00000000" w:rsidDel="00000000" w:rsidP="00000000" w:rsidRDefault="00000000" w:rsidRPr="00000000" w14:paraId="00000015">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6">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7">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8">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WHY THIS OFFER:</w:t>
      </w:r>
    </w:p>
    <w:p w:rsidR="00000000" w:rsidDel="00000000" w:rsidP="00000000" w:rsidRDefault="00000000" w:rsidRPr="00000000" w14:paraId="00000019">
      <w:pPr>
        <w:spacing w:line="276" w:lineRule="auto"/>
        <w:rPr>
          <w:rFonts w:ascii="Calibri" w:cs="Calibri" w:eastAsia="Calibri" w:hAnsi="Calibri"/>
        </w:rPr>
      </w:pPr>
      <w:r w:rsidDel="00000000" w:rsidR="00000000" w:rsidRPr="00000000">
        <w:rPr>
          <w:rFonts w:ascii="Calibri" w:cs="Calibri" w:eastAsia="Calibri" w:hAnsi="Calibri"/>
          <w:rtl w:val="0"/>
        </w:rPr>
        <w:t xml:space="preserve">Explain the logic behind this offer and how you arrived at this structure.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5"/>
              </w:numPr>
              <w:spacing w:after="0" w:afterAutospacing="0" w:before="24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After 15 years at CWDSC managing $10M+ in ad spend for home service businesses, we built the Roofing Appointment Accelerator to solve the core problem most roofers face: inconsistent leads from single-channel agencies.</w:t>
            </w:r>
          </w:p>
          <w:p w:rsidR="00000000" w:rsidDel="00000000" w:rsidP="00000000" w:rsidRDefault="00000000" w:rsidRPr="00000000" w14:paraId="0000001B">
            <w:pPr>
              <w:widowControl w:val="0"/>
              <w:numPr>
                <w:ilvl w:val="0"/>
                <w:numId w:val="15"/>
              </w:numPr>
              <w:spacing w:after="240" w:before="0" w:before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25-appointment guarantee removes all upfront risk. The $2,500/month retainer makes ongoing results affordable. The multi-channel system (Local SEO + Google Ads + Meta Ads + Programmatic Geo-Targeting + Storm Chase + GHL CRM) creates redundancy so results are reliable. The contingencies ensure mutual commitment and separate what we control (lead generation) from what the client controls (sales conversion).</w:t>
            </w:r>
          </w:p>
        </w:tc>
      </w:tr>
    </w:tbl>
    <w:p w:rsidR="00000000" w:rsidDel="00000000" w:rsidP="00000000" w:rsidRDefault="00000000" w:rsidRPr="00000000" w14:paraId="0000001C">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CREDIBILITY &amp; PROOF POINTS:</w:t>
      </w:r>
    </w:p>
    <w:p w:rsidR="00000000" w:rsidDel="00000000" w:rsidP="00000000" w:rsidRDefault="00000000" w:rsidRPr="00000000" w14:paraId="0000001E">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List any results, case studies, client wins, or relevant experience that supports your credibility — this does not have to be specific to your current niche. General marketing experience, past agency work, or results from other industries all count. Be as specific as possible — numbers, timelines, and outcomes are far more powerful than general statements.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Style w:val="Heading3"/>
              <w:keepNext w:val="0"/>
              <w:keepLines w:val="0"/>
              <w:widowControl w:val="0"/>
              <w:spacing w:before="280" w:line="240" w:lineRule="auto"/>
              <w:rPr>
                <w:rFonts w:ascii="Calibri" w:cs="Calibri" w:eastAsia="Calibri" w:hAnsi="Calibri"/>
                <w:b w:val="1"/>
                <w:bCs w:val="1"/>
                <w:color w:val="000000"/>
                <w:sz w:val="26"/>
                <w:szCs w:val="26"/>
              </w:rPr>
            </w:pPr>
            <w:bookmarkStart w:colFirst="0" w:colLast="0" w:name="_g65owudqtcth" w:id="0"/>
            <w:bookmarkEnd w:id="0"/>
            <w:r w:rsidDel="00000000" w:rsidR="00000000" w:rsidRPr="00000000">
              <w:rPr>
                <w:rFonts w:ascii="Calibri" w:cs="Calibri" w:eastAsia="Calibri" w:hAnsi="Calibri"/>
                <w:b w:val="1"/>
                <w:bCs w:val="1"/>
                <w:color w:val="000000"/>
                <w:sz w:val="26"/>
                <w:szCs w:val="26"/>
                <w:rtl w:val="0"/>
              </w:rPr>
              <w:t xml:space="preserve">INSTITUTIONAL</w:t>
            </w:r>
          </w:p>
          <w:p w:rsidR="00000000" w:rsidDel="00000000" w:rsidP="00000000" w:rsidRDefault="00000000" w:rsidRPr="00000000" w14:paraId="00000020">
            <w:pPr>
              <w:widowControl w:val="0"/>
              <w:numPr>
                <w:ilvl w:val="0"/>
                <w:numId w:val="7"/>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15 years in business (since 2011)</w:t>
            </w:r>
          </w:p>
          <w:p w:rsidR="00000000" w:rsidDel="00000000" w:rsidP="00000000" w:rsidRDefault="00000000" w:rsidRPr="00000000" w14:paraId="00000021">
            <w:pPr>
              <w:widowControl w:val="0"/>
              <w:numPr>
                <w:ilvl w:val="0"/>
                <w:numId w:val="7"/>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Led by Jack Lombardi II</w:t>
            </w:r>
          </w:p>
          <w:p w:rsidR="00000000" w:rsidDel="00000000" w:rsidP="00000000" w:rsidRDefault="00000000" w:rsidRPr="00000000" w14:paraId="00000022">
            <w:pPr>
              <w:widowControl w:val="0"/>
              <w:numPr>
                <w:ilvl w:val="0"/>
                <w:numId w:val="7"/>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1M+ ranked pages managed</w:t>
            </w:r>
          </w:p>
          <w:p w:rsidR="00000000" w:rsidDel="00000000" w:rsidP="00000000" w:rsidRDefault="00000000" w:rsidRPr="00000000" w14:paraId="00000023">
            <w:pPr>
              <w:widowControl w:val="0"/>
              <w:numPr>
                <w:ilvl w:val="0"/>
                <w:numId w:val="7"/>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500+ projects delivered</w:t>
            </w:r>
          </w:p>
          <w:p w:rsidR="00000000" w:rsidDel="00000000" w:rsidP="00000000" w:rsidRDefault="00000000" w:rsidRPr="00000000" w14:paraId="00000024">
            <w:pPr>
              <w:widowControl w:val="0"/>
              <w:numPr>
                <w:ilvl w:val="0"/>
                <w:numId w:val="7"/>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$10M+ in total ad spend managed</w:t>
            </w:r>
          </w:p>
          <w:p w:rsidR="00000000" w:rsidDel="00000000" w:rsidP="00000000" w:rsidRDefault="00000000" w:rsidRPr="00000000" w14:paraId="00000025">
            <w:pPr>
              <w:widowControl w:val="0"/>
              <w:numPr>
                <w:ilvl w:val="0"/>
                <w:numId w:val="7"/>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500+ active sites hosted</w:t>
            </w:r>
          </w:p>
          <w:p w:rsidR="00000000" w:rsidDel="00000000" w:rsidP="00000000" w:rsidRDefault="00000000" w:rsidRPr="00000000" w14:paraId="00000026">
            <w:pPr>
              <w:widowControl w:val="0"/>
              <w:numPr>
                <w:ilvl w:val="0"/>
                <w:numId w:val="7"/>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5-star rated (70+ verified Google reviews)</w:t>
            </w:r>
          </w:p>
          <w:p w:rsidR="00000000" w:rsidDel="00000000" w:rsidP="00000000" w:rsidRDefault="00000000" w:rsidRPr="00000000" w14:paraId="00000027">
            <w:pPr>
              <w:widowControl w:val="0"/>
              <w:numPr>
                <w:ilvl w:val="0"/>
                <w:numId w:val="7"/>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Team of 6 full-time professionals</w:t>
            </w:r>
          </w:p>
          <w:p w:rsidR="00000000" w:rsidDel="00000000" w:rsidP="00000000" w:rsidRDefault="00000000" w:rsidRPr="00000000" w14:paraId="00000028">
            <w:pPr>
              <w:widowControl w:val="0"/>
              <w:numPr>
                <w:ilvl w:val="0"/>
                <w:numId w:val="7"/>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Certifications: Google Partner, Semrush, Microsoft Gold Partner</w:t>
            </w:r>
          </w:p>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widowControl w:val="0"/>
              <w:spacing w:before="280" w:line="240" w:lineRule="auto"/>
              <w:rPr>
                <w:rFonts w:ascii="Calibri" w:cs="Calibri" w:eastAsia="Calibri" w:hAnsi="Calibri"/>
                <w:b w:val="1"/>
                <w:bCs w:val="1"/>
                <w:color w:val="000000"/>
                <w:sz w:val="26"/>
                <w:szCs w:val="26"/>
              </w:rPr>
            </w:pPr>
            <w:bookmarkStart w:colFirst="0" w:colLast="0" w:name="_9lajkmp9x4fn" w:id="1"/>
            <w:bookmarkEnd w:id="1"/>
            <w:r w:rsidDel="00000000" w:rsidR="00000000" w:rsidRPr="00000000">
              <w:rPr>
                <w:rFonts w:ascii="Calibri" w:cs="Calibri" w:eastAsia="Calibri" w:hAnsi="Calibri"/>
                <w:b w:val="1"/>
                <w:bCs w:val="1"/>
                <w:color w:val="000000"/>
                <w:sz w:val="26"/>
                <w:szCs w:val="26"/>
                <w:rtl w:val="0"/>
              </w:rPr>
              <w:t xml:space="preserve">ROOFING-SPECIFIC EXPERIENCE</w:t>
            </w:r>
          </w:p>
          <w:p w:rsidR="00000000" w:rsidDel="00000000" w:rsidP="00000000" w:rsidRDefault="00000000" w:rsidRPr="00000000" w14:paraId="0000002B">
            <w:pPr>
              <w:widowControl w:val="0"/>
              <w:numPr>
                <w:ilvl w:val="0"/>
                <w:numId w:val="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 client: Integrity Roofing</w:t>
            </w:r>
          </w:p>
          <w:p w:rsidR="00000000" w:rsidDel="00000000" w:rsidP="00000000" w:rsidRDefault="00000000" w:rsidRPr="00000000" w14:paraId="0000002C">
            <w:pPr>
              <w:widowControl w:val="0"/>
              <w:numPr>
                <w:ilvl w:val="0"/>
                <w:numId w:val="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Expertise across all home services niches (roofing, HVAC, plumbing, electrical, fence, landscaping, countertops)</w:t>
            </w:r>
          </w:p>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widowControl w:val="0"/>
              <w:spacing w:before="280" w:line="240" w:lineRule="auto"/>
              <w:rPr>
                <w:rFonts w:ascii="Calibri" w:cs="Calibri" w:eastAsia="Calibri" w:hAnsi="Calibri"/>
                <w:b w:val="1"/>
                <w:bCs w:val="1"/>
                <w:color w:val="000000"/>
                <w:sz w:val="26"/>
                <w:szCs w:val="26"/>
              </w:rPr>
            </w:pPr>
            <w:bookmarkStart w:colFirst="0" w:colLast="0" w:name="_chvu26yiyza2" w:id="2"/>
            <w:bookmarkEnd w:id="2"/>
            <w:r w:rsidDel="00000000" w:rsidR="00000000" w:rsidRPr="00000000">
              <w:rPr>
                <w:rFonts w:ascii="Calibri" w:cs="Calibri" w:eastAsia="Calibri" w:hAnsi="Calibri"/>
                <w:b w:val="1"/>
                <w:bCs w:val="1"/>
                <w:color w:val="000000"/>
                <w:sz w:val="26"/>
                <w:szCs w:val="26"/>
                <w:rtl w:val="0"/>
              </w:rPr>
              <w:t xml:space="preserve">VERIFIED CASE STUDIES (With Real Numbers)</w:t>
            </w:r>
          </w:p>
          <w:p w:rsidR="00000000" w:rsidDel="00000000" w:rsidP="00000000" w:rsidRDefault="00000000" w:rsidRPr="00000000" w14:paraId="0000002F">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 Northwestern Hair Restoration</w:t>
            </w:r>
          </w:p>
          <w:p w:rsidR="00000000" w:rsidDel="00000000" w:rsidP="00000000" w:rsidRDefault="00000000" w:rsidRPr="00000000" w14:paraId="00000030">
            <w:pPr>
              <w:widowControl w:val="0"/>
              <w:numPr>
                <w:ilvl w:val="0"/>
                <w:numId w:val="1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65+ months engaged</w:t>
            </w:r>
          </w:p>
          <w:p w:rsidR="00000000" w:rsidDel="00000000" w:rsidP="00000000" w:rsidRDefault="00000000" w:rsidRPr="00000000" w14:paraId="00000031">
            <w:pPr>
              <w:widowControl w:val="0"/>
              <w:numPr>
                <w:ilvl w:val="0"/>
                <w:numId w:val="1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#1.8 map pack ranking → 20% lead increase</w:t>
            </w:r>
          </w:p>
          <w:p w:rsidR="00000000" w:rsidDel="00000000" w:rsidP="00000000" w:rsidRDefault="00000000" w:rsidRPr="00000000" w14:paraId="00000032">
            <w:pPr>
              <w:widowControl w:val="0"/>
              <w:numPr>
                <w:ilvl w:val="0"/>
                <w:numId w:val="1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$6.00 cost per lead</w:t>
            </w:r>
          </w:p>
          <w:p w:rsidR="00000000" w:rsidDel="00000000" w:rsidP="00000000" w:rsidRDefault="00000000" w:rsidRPr="00000000" w14:paraId="00000033">
            <w:pPr>
              <w:widowControl w:val="0"/>
              <w:numPr>
                <w:ilvl w:val="0"/>
                <w:numId w:val="1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94% qualified lead increase</w:t>
            </w:r>
          </w:p>
          <w:p w:rsidR="00000000" w:rsidDel="00000000" w:rsidP="00000000" w:rsidRDefault="00000000" w:rsidRPr="00000000" w14:paraId="00000034">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Old World Snow &amp; Ice</w:t>
            </w:r>
            <w:r w:rsidDel="00000000" w:rsidR="00000000" w:rsidRPr="00000000">
              <w:rPr>
                <w:rFonts w:ascii="Calibri" w:cs="Calibri" w:eastAsia="Calibri" w:hAnsi="Calibri"/>
                <w:rtl w:val="0"/>
              </w:rPr>
              <w:t xml:space="preserve"> (Active since 2019)</w:t>
            </w:r>
          </w:p>
          <w:p w:rsidR="00000000" w:rsidDel="00000000" w:rsidP="00000000" w:rsidRDefault="00000000" w:rsidRPr="00000000" w14:paraId="00000035">
            <w:pPr>
              <w:widowControl w:val="0"/>
              <w:numPr>
                <w:ilvl w:val="0"/>
                <w:numId w:val="10"/>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 map pack across 5 keywords</w:t>
            </w:r>
          </w:p>
          <w:p w:rsidR="00000000" w:rsidDel="00000000" w:rsidP="00000000" w:rsidRDefault="00000000" w:rsidRPr="00000000" w14:paraId="00000036">
            <w:pPr>
              <w:widowControl w:val="0"/>
              <w:numPr>
                <w:ilvl w:val="0"/>
                <w:numId w:val="10"/>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20% lead increase</w:t>
            </w:r>
          </w:p>
          <w:p w:rsidR="00000000" w:rsidDel="00000000" w:rsidP="00000000" w:rsidRDefault="00000000" w:rsidRPr="00000000" w14:paraId="00000037">
            <w:pPr>
              <w:widowControl w:val="0"/>
              <w:numPr>
                <w:ilvl w:val="0"/>
                <w:numId w:val="10"/>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$10K+ monthly ad spend</w:t>
            </w:r>
          </w:p>
          <w:p w:rsidR="00000000" w:rsidDel="00000000" w:rsidP="00000000" w:rsidRDefault="00000000" w:rsidRPr="00000000" w14:paraId="00000038">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Irish Liquor Lawyer</w:t>
            </w:r>
            <w:r w:rsidDel="00000000" w:rsidR="00000000" w:rsidRPr="00000000">
              <w:rPr>
                <w:rFonts w:ascii="Calibri" w:cs="Calibri" w:eastAsia="Calibri" w:hAnsi="Calibri"/>
                <w:rtl w:val="0"/>
              </w:rPr>
              <w:t xml:space="preserve"> (7+ years, Dec 2022 - Current)</w:t>
            </w:r>
          </w:p>
          <w:p w:rsidR="00000000" w:rsidDel="00000000" w:rsidP="00000000" w:rsidRDefault="00000000" w:rsidRPr="00000000" w14:paraId="00000039">
            <w:pPr>
              <w:widowControl w:val="0"/>
              <w:numPr>
                <w:ilvl w:val="0"/>
                <w:numId w:val="1"/>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 rankings across 2 markets</w:t>
            </w:r>
          </w:p>
          <w:p w:rsidR="00000000" w:rsidDel="00000000" w:rsidP="00000000" w:rsidRDefault="00000000" w:rsidRPr="00000000" w14:paraId="0000003A">
            <w:pPr>
              <w:widowControl w:val="0"/>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100% lead increase from zero</w:t>
            </w:r>
          </w:p>
          <w:p w:rsidR="00000000" w:rsidDel="00000000" w:rsidP="00000000" w:rsidRDefault="00000000" w:rsidRPr="00000000" w14:paraId="0000003B">
            <w:pPr>
              <w:widowControl w:val="0"/>
              <w:numPr>
                <w:ilvl w:val="0"/>
                <w:numId w:val="1"/>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+67% conversion increase</w:t>
            </w:r>
          </w:p>
          <w:p w:rsidR="00000000" w:rsidDel="00000000" w:rsidP="00000000" w:rsidRDefault="00000000" w:rsidRPr="00000000" w14:paraId="0000003C">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Granite Mountain</w:t>
            </w:r>
            <w:r w:rsidDel="00000000" w:rsidR="00000000" w:rsidRPr="00000000">
              <w:rPr>
                <w:rFonts w:ascii="Calibri" w:cs="Calibri" w:eastAsia="Calibri" w:hAnsi="Calibri"/>
                <w:rtl w:val="0"/>
              </w:rPr>
              <w:t xml:space="preserve"> (36-month contract)</w:t>
            </w:r>
          </w:p>
          <w:p w:rsidR="00000000" w:rsidDel="00000000" w:rsidP="00000000" w:rsidRDefault="00000000" w:rsidRPr="00000000" w14:paraId="0000003D">
            <w:pPr>
              <w:widowControl w:val="0"/>
              <w:numPr>
                <w:ilvl w:val="0"/>
                <w:numId w:val="11"/>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 for core keywords</w:t>
            </w:r>
          </w:p>
          <w:p w:rsidR="00000000" w:rsidDel="00000000" w:rsidP="00000000" w:rsidRDefault="00000000" w:rsidRPr="00000000" w14:paraId="0000003E">
            <w:pPr>
              <w:widowControl w:val="0"/>
              <w:numPr>
                <w:ilvl w:val="0"/>
                <w:numId w:val="1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#2.2 map pack average</w:t>
            </w:r>
          </w:p>
          <w:p w:rsidR="00000000" w:rsidDel="00000000" w:rsidP="00000000" w:rsidRDefault="00000000" w:rsidRPr="00000000" w14:paraId="0000003F">
            <w:pPr>
              <w:widowControl w:val="0"/>
              <w:numPr>
                <w:ilvl w:val="0"/>
                <w:numId w:val="1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+20% lead increase</w:t>
            </w:r>
          </w:p>
          <w:p w:rsidR="00000000" w:rsidDel="00000000" w:rsidP="00000000" w:rsidRDefault="00000000" w:rsidRPr="00000000" w14:paraId="00000040">
            <w:pPr>
              <w:widowControl w:val="0"/>
              <w:numPr>
                <w:ilvl w:val="0"/>
                <w:numId w:val="11"/>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$10.34 CPL</w:t>
            </w:r>
          </w:p>
          <w:p w:rsidR="00000000" w:rsidDel="00000000" w:rsidP="00000000" w:rsidRDefault="00000000" w:rsidRPr="00000000" w14:paraId="00000041">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Lafayette Fence &amp; Gate</w:t>
            </w:r>
            <w:r w:rsidDel="00000000" w:rsidR="00000000" w:rsidRPr="00000000">
              <w:rPr>
                <w:rFonts w:ascii="Calibri" w:cs="Calibri" w:eastAsia="Calibri" w:hAnsi="Calibri"/>
                <w:rtl w:val="0"/>
              </w:rPr>
              <w:t xml:space="preserve"> (Active since Jan 2026)</w:t>
            </w:r>
          </w:p>
          <w:p w:rsidR="00000000" w:rsidDel="00000000" w:rsidP="00000000" w:rsidRDefault="00000000" w:rsidRPr="00000000" w14:paraId="00000042">
            <w:pPr>
              <w:widowControl w:val="0"/>
              <w:numPr>
                <w:ilvl w:val="0"/>
                <w:numId w:val="4"/>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 rankings in market</w:t>
            </w:r>
          </w:p>
          <w:p w:rsidR="00000000" w:rsidDel="00000000" w:rsidP="00000000" w:rsidRDefault="00000000" w:rsidRPr="00000000" w14:paraId="00000043">
            <w:pPr>
              <w:widowControl w:val="0"/>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20 of 30 core keywords in top 5 positions</w:t>
            </w:r>
          </w:p>
          <w:p w:rsidR="00000000" w:rsidDel="00000000" w:rsidP="00000000" w:rsidRDefault="00000000" w:rsidRPr="00000000" w14:paraId="00000044">
            <w:pPr>
              <w:widowControl w:val="0"/>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+15% lead increase</w:t>
            </w:r>
          </w:p>
          <w:p w:rsidR="00000000" w:rsidDel="00000000" w:rsidP="00000000" w:rsidRDefault="00000000" w:rsidRPr="00000000" w14:paraId="00000045">
            <w:pPr>
              <w:widowControl w:val="0"/>
              <w:numPr>
                <w:ilvl w:val="0"/>
                <w:numId w:val="4"/>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$13.50 CPL</w:t>
            </w:r>
          </w:p>
          <w:p w:rsidR="00000000" w:rsidDel="00000000" w:rsidP="00000000" w:rsidRDefault="00000000" w:rsidRPr="00000000" w14:paraId="00000046">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Oasis Landscaping</w:t>
            </w:r>
            <w:r w:rsidDel="00000000" w:rsidR="00000000" w:rsidRPr="00000000">
              <w:rPr>
                <w:rFonts w:ascii="Calibri" w:cs="Calibri" w:eastAsia="Calibri" w:hAnsi="Calibri"/>
                <w:rtl w:val="0"/>
              </w:rPr>
              <w:t xml:space="preserve"> (Active since 2020)</w:t>
            </w:r>
          </w:p>
          <w:p w:rsidR="00000000" w:rsidDel="00000000" w:rsidP="00000000" w:rsidRDefault="00000000" w:rsidRPr="00000000" w14:paraId="00000047">
            <w:pPr>
              <w:widowControl w:val="0"/>
              <w:numPr>
                <w:ilvl w:val="0"/>
                <w:numId w:val="9"/>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#1.7 map pack ranking</w:t>
            </w:r>
          </w:p>
          <w:p w:rsidR="00000000" w:rsidDel="00000000" w:rsidP="00000000" w:rsidRDefault="00000000" w:rsidRPr="00000000" w14:paraId="00000048">
            <w:pPr>
              <w:widowControl w:val="0"/>
              <w:numPr>
                <w:ilvl w:val="0"/>
                <w:numId w:val="9"/>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+29% conversion increase</w:t>
            </w:r>
          </w:p>
          <w:p w:rsidR="00000000" w:rsidDel="00000000" w:rsidP="00000000" w:rsidRDefault="00000000" w:rsidRPr="00000000" w14:paraId="00000049">
            <w:pPr>
              <w:widowControl w:val="0"/>
              <w:numPr>
                <w:ilvl w:val="0"/>
                <w:numId w:val="9"/>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$26.50 CPL</w:t>
            </w:r>
          </w:p>
          <w:p w:rsidR="00000000" w:rsidDel="00000000" w:rsidP="00000000" w:rsidRDefault="00000000" w:rsidRPr="00000000" w14:paraId="0000004A">
            <w:pPr>
              <w:widowControl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widowControl w:val="0"/>
              <w:spacing w:before="280" w:line="240" w:lineRule="auto"/>
              <w:rPr>
                <w:rFonts w:ascii="Calibri" w:cs="Calibri" w:eastAsia="Calibri" w:hAnsi="Calibri"/>
                <w:b w:val="1"/>
                <w:bCs w:val="1"/>
                <w:color w:val="000000"/>
                <w:sz w:val="26"/>
                <w:szCs w:val="26"/>
              </w:rPr>
            </w:pPr>
            <w:bookmarkStart w:colFirst="0" w:colLast="0" w:name="_6te4vp3o8ok" w:id="3"/>
            <w:bookmarkEnd w:id="3"/>
            <w:r w:rsidDel="00000000" w:rsidR="00000000" w:rsidRPr="00000000">
              <w:rPr>
                <w:rFonts w:ascii="Calibri" w:cs="Calibri" w:eastAsia="Calibri" w:hAnsi="Calibri"/>
                <w:b w:val="1"/>
                <w:bCs w:val="1"/>
                <w:color w:val="000000"/>
                <w:sz w:val="26"/>
                <w:szCs w:val="26"/>
                <w:rtl w:val="0"/>
              </w:rPr>
              <w:t xml:space="preserve">BOTTOM LINE</w:t>
            </w:r>
          </w:p>
          <w:p w:rsidR="00000000" w:rsidDel="00000000" w:rsidP="00000000" w:rsidRDefault="00000000" w:rsidRPr="00000000" w14:paraId="0000004C">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15 years, 500+ projects, $10M+ in ad spend, proven ability to dominate local search (map pack) for home services contractors. Current client list includes roofing contractors. Every metric is documented and verifiable.</w:t>
            </w:r>
          </w:p>
          <w:p w:rsidR="00000000" w:rsidDel="00000000" w:rsidP="00000000" w:rsidRDefault="00000000" w:rsidRPr="00000000" w14:paraId="0000004D">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4E">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 ANGLE &amp; POSITIONING: (Optional)</w:t>
      </w:r>
    </w:p>
    <w:p w:rsidR="00000000" w:rsidDel="00000000" w:rsidP="00000000" w:rsidRDefault="00000000" w:rsidRPr="00000000" w14:paraId="00000051">
      <w:pPr>
        <w:spacing w:line="276" w:lineRule="auto"/>
        <w:rPr>
          <w:rFonts w:ascii="Calibri" w:cs="Calibri" w:eastAsia="Calibri" w:hAnsi="Calibri"/>
          <w:i w:val="1"/>
          <w:iCs w:val="1"/>
        </w:rPr>
      </w:pPr>
      <w:r w:rsidDel="00000000" w:rsidR="00000000" w:rsidRPr="00000000">
        <w:rPr>
          <w:rFonts w:ascii="Calibri" w:cs="Calibri" w:eastAsia="Calibri" w:hAnsi="Calibri"/>
          <w:rtl w:val="0"/>
        </w:rPr>
        <w:t xml:space="preserve">What is the specific angle that makes your off</w:t>
      </w:r>
      <w:r w:rsidDel="00000000" w:rsidR="00000000" w:rsidRPr="00000000">
        <w:rPr>
          <w:rFonts w:ascii="Calibri" w:cs="Calibri" w:eastAsia="Calibri" w:hAnsi="Calibri"/>
          <w:i w:val="1"/>
          <w:iCs w:val="1"/>
          <w:rtl w:val="0"/>
        </w:rPr>
        <w:t xml:space="preserve">er more believable and your ads more compelling than everyone else running in this niche? If any of the following apply to you, describe it below — this will be taken into consideration when building out your ad strategy. Examples of strong angles:</w:t>
      </w:r>
    </w:p>
    <w:p w:rsidR="00000000" w:rsidDel="00000000" w:rsidP="00000000" w:rsidRDefault="00000000" w:rsidRPr="00000000" w14:paraId="00000052">
      <w:pPr>
        <w:numPr>
          <w:ilvl w:val="0"/>
          <w:numId w:val="8"/>
        </w:numPr>
        <w:spacing w:after="0" w:afterAutospacing="0" w:line="276"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Industry insider</w:t>
      </w:r>
      <w:r w:rsidDel="00000000" w:rsidR="00000000" w:rsidRPr="00000000">
        <w:rPr>
          <w:rFonts w:ascii="Calibri" w:cs="Calibri" w:eastAsia="Calibri" w:hAnsi="Calibri"/>
          <w:i w:val="1"/>
          <w:iCs w:val="1"/>
          <w:rtl w:val="0"/>
        </w:rPr>
        <w:t xml:space="preserve"> — Have you owned or worked inside a business in this niche? Do you understand their world better than a generic agency ever could?</w:t>
      </w:r>
    </w:p>
    <w:p w:rsidR="00000000" w:rsidDel="00000000" w:rsidP="00000000" w:rsidRDefault="00000000" w:rsidRPr="00000000" w14:paraId="00000053">
      <w:pPr>
        <w:numPr>
          <w:ilvl w:val="0"/>
          <w:numId w:val="8"/>
        </w:numPr>
        <w:spacing w:after="0" w:afterAutospacing="0" w:before="0" w:beforeAutospacing="0" w:line="276"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Channel authority</w:t>
      </w:r>
      <w:r w:rsidDel="00000000" w:rsidR="00000000" w:rsidRPr="00000000">
        <w:rPr>
          <w:rFonts w:ascii="Calibri" w:cs="Calibri" w:eastAsia="Calibri" w:hAnsi="Calibri"/>
          <w:i w:val="1"/>
          <w:iCs w:val="1"/>
          <w:rtl w:val="0"/>
        </w:rPr>
        <w:t xml:space="preserve"> — Are you calling out why most agencies are failing this niche by running the wrong ads on the wrong platform?</w:t>
      </w:r>
    </w:p>
    <w:p w:rsidR="00000000" w:rsidDel="00000000" w:rsidP="00000000" w:rsidRDefault="00000000" w:rsidRPr="00000000" w14:paraId="00000054">
      <w:pPr>
        <w:numPr>
          <w:ilvl w:val="0"/>
          <w:numId w:val="8"/>
        </w:numPr>
        <w:spacing w:after="240" w:before="0" w:beforeAutospacing="0" w:line="276" w:lineRule="auto"/>
        <w:ind w:left="720" w:hanging="360"/>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Contrarian</w:t>
      </w:r>
      <w:r w:rsidDel="00000000" w:rsidR="00000000" w:rsidRPr="00000000">
        <w:rPr>
          <w:rFonts w:ascii="Calibri" w:cs="Calibri" w:eastAsia="Calibri" w:hAnsi="Calibri"/>
          <w:i w:val="1"/>
          <w:iCs w:val="1"/>
          <w:rtl w:val="0"/>
        </w:rPr>
        <w:t xml:space="preserve"> — Are you challenging a widely held belief or common practice in your niche that you believe is wrong or holding business owners back?</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Most roofing lead gen agencies fail because they use single-channel marketing (Google OR Meta). After 15 years and $10M+ in ad spend, CWDSC has proven that multi-channel redundancy (Local SEO + Google Ads + Meta Ads + Programmatic Geo-Targeting + Storm Chase automation) is what actually wins.</w:t>
            </w:r>
          </w:p>
          <w:p w:rsidR="00000000" w:rsidDel="00000000" w:rsidP="00000000" w:rsidRDefault="00000000" w:rsidRPr="00000000" w14:paraId="00000056">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We’re challenging the widely held belief that single-channel agencies are sufficient — and backing it up with a 25-appointment guarantee.</w:t>
            </w:r>
          </w:p>
        </w:tc>
      </w:tr>
    </w:tbl>
    <w:p w:rsidR="00000000" w:rsidDel="00000000" w:rsidP="00000000" w:rsidRDefault="00000000" w:rsidRPr="00000000" w14:paraId="00000057">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OTHER OFFERS:</w:t>
      </w:r>
    </w:p>
    <w:p w:rsidR="00000000" w:rsidDel="00000000" w:rsidP="00000000" w:rsidRDefault="00000000" w:rsidRPr="00000000" w14:paraId="00000059">
      <w:pPr>
        <w:spacing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Share any competing offers you were able to find, as well as any offers you’ve previously run in this niche.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Competitive Landscape in Roofing Lead Generation (2026)</w:t>
            </w:r>
          </w:p>
          <w:p w:rsidR="00000000" w:rsidDel="00000000" w:rsidP="00000000" w:rsidRDefault="00000000" w:rsidRPr="00000000" w14:paraId="0000005B">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TIER 1: Lead Marketplaces (Pay-Per-Lead)</w:t>
            </w:r>
          </w:p>
          <w:p w:rsidR="00000000" w:rsidDel="00000000" w:rsidP="00000000" w:rsidRDefault="00000000" w:rsidRPr="00000000" w14:paraId="0000005C">
            <w:pPr>
              <w:widowControl w:val="0"/>
              <w:numPr>
                <w:ilvl w:val="0"/>
                <w:numId w:val="2"/>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Minyona, Angi, HomeAdvisor, Service Direct: $15–$150 per lead (shared with 3–5 contractors)</w:t>
            </w:r>
          </w:p>
          <w:p w:rsidR="00000000" w:rsidDel="00000000" w:rsidP="00000000" w:rsidRDefault="00000000" w:rsidRPr="00000000" w14:paraId="0000005D">
            <w:pPr>
              <w:widowControl w:val="0"/>
              <w:numPr>
                <w:ilvl w:val="0"/>
                <w:numId w:val="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ResultCalls: $150–$300 per call</w:t>
            </w:r>
          </w:p>
          <w:p w:rsidR="00000000" w:rsidDel="00000000" w:rsidP="00000000" w:rsidRDefault="00000000" w:rsidRPr="00000000" w14:paraId="0000005E">
            <w:pPr>
              <w:widowControl w:val="0"/>
              <w:numPr>
                <w:ilvl w:val="0"/>
                <w:numId w:val="2"/>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RoofClaim: Exclusive leads (custom pricing)</w:t>
            </w:r>
          </w:p>
          <w:p w:rsidR="00000000" w:rsidDel="00000000" w:rsidP="00000000" w:rsidRDefault="00000000" w:rsidRPr="00000000" w14:paraId="0000005F">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Weakness</w:t>
            </w:r>
            <w:r w:rsidDel="00000000" w:rsidR="00000000" w:rsidRPr="00000000">
              <w:rPr>
                <w:rFonts w:ascii="Calibri" w:cs="Calibri" w:eastAsia="Calibri" w:hAnsi="Calibri"/>
                <w:rtl w:val="0"/>
              </w:rPr>
              <w:t xml:space="preserve">: No performance guarantee, shared leads create price competition, variable quality, ongoing per-lead cost.</w:t>
            </w:r>
          </w:p>
          <w:p w:rsidR="00000000" w:rsidDel="00000000" w:rsidP="00000000" w:rsidRDefault="00000000" w:rsidRPr="00000000" w14:paraId="00000060">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TIER 2: Full-Service Agencies (Monthly Retainer)</w:t>
            </w:r>
          </w:p>
          <w:p w:rsidR="00000000" w:rsidDel="00000000" w:rsidP="00000000" w:rsidRDefault="00000000" w:rsidRPr="00000000" w14:paraId="00000061">
            <w:pPr>
              <w:widowControl w:val="0"/>
              <w:numPr>
                <w:ilvl w:val="0"/>
                <w:numId w:val="6"/>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RoofEngine: $6,000/month base + SEO add-ons</w:t>
            </w:r>
          </w:p>
          <w:p w:rsidR="00000000" w:rsidDel="00000000" w:rsidP="00000000" w:rsidRDefault="00000000" w:rsidRPr="00000000" w14:paraId="00000062">
            <w:pPr>
              <w:widowControl w:val="0"/>
              <w:numPr>
                <w:ilvl w:val="0"/>
                <w:numId w:val="6"/>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99 Calls, Hook Agency, Thrive: $2K–$9K/month (tiered)</w:t>
            </w:r>
          </w:p>
          <w:p w:rsidR="00000000" w:rsidDel="00000000" w:rsidP="00000000" w:rsidRDefault="00000000" w:rsidRPr="00000000" w14:paraId="00000063">
            <w:pPr>
              <w:widowControl w:val="0"/>
              <w:numPr>
                <w:ilvl w:val="0"/>
                <w:numId w:val="6"/>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Scorpion, Blue Corona (RYNO): Enterprise pricing ($6K–$15K+/month) with long-term contracts</w:t>
            </w:r>
          </w:p>
          <w:p w:rsidR="00000000" w:rsidDel="00000000" w:rsidP="00000000" w:rsidRDefault="00000000" w:rsidRPr="00000000" w14:paraId="00000064">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Weakness</w:t>
            </w:r>
            <w:r w:rsidDel="00000000" w:rsidR="00000000" w:rsidRPr="00000000">
              <w:rPr>
                <w:rFonts w:ascii="Calibri" w:cs="Calibri" w:eastAsia="Calibri" w:hAnsi="Calibri"/>
                <w:rtl w:val="0"/>
              </w:rPr>
              <w:t xml:space="preserve">: Higher monthly fees, single or limited channels, no strong guarantees, long-term contracts.</w:t>
            </w:r>
          </w:p>
          <w:p w:rsidR="00000000" w:rsidDel="00000000" w:rsidP="00000000" w:rsidRDefault="00000000" w:rsidRPr="00000000" w14:paraId="00000065">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TIER 3: DIY / Platform Tools</w:t>
            </w:r>
          </w:p>
          <w:p w:rsidR="00000000" w:rsidDel="00000000" w:rsidP="00000000" w:rsidRDefault="00000000" w:rsidRPr="00000000" w14:paraId="00000066">
            <w:pPr>
              <w:widowControl w:val="0"/>
              <w:numPr>
                <w:ilvl w:val="0"/>
                <w:numId w:val="14"/>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Self-serve platforms: $300–$1,000/month (no done-for-you service)</w:t>
            </w:r>
          </w:p>
          <w:p w:rsidR="00000000" w:rsidDel="00000000" w:rsidP="00000000" w:rsidRDefault="00000000" w:rsidRPr="00000000" w14:paraId="00000067">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Weakness</w:t>
            </w:r>
            <w:r w:rsidDel="00000000" w:rsidR="00000000" w:rsidRPr="00000000">
              <w:rPr>
                <w:rFonts w:ascii="Calibri" w:cs="Calibri" w:eastAsia="Calibri" w:hAnsi="Calibri"/>
                <w:rtl w:val="0"/>
              </w:rPr>
              <w:t xml:space="preserve">: Requires the roofer to do all the work and have marketing expertise.</w:t>
            </w:r>
          </w:p>
          <w:p w:rsidR="00000000" w:rsidDel="00000000" w:rsidP="00000000" w:rsidRDefault="00000000" w:rsidRPr="00000000" w14:paraId="00000068">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CWDSC Roofing Appointment Accelerator Advantage</w:t>
            </w:r>
            <w:r w:rsidDel="00000000" w:rsidR="00000000" w:rsidRPr="00000000">
              <w:rPr>
                <w:rFonts w:ascii="Calibri" w:cs="Calibri" w:eastAsia="Calibri" w:hAnsi="Calibri"/>
                <w:rtl w:val="0"/>
              </w:rPr>
              <w:t xml:space="preserve">:</w:t>
            </w:r>
          </w:p>
          <w:p w:rsidR="00000000" w:rsidDel="00000000" w:rsidP="00000000" w:rsidRDefault="00000000" w:rsidRPr="00000000" w14:paraId="00000069">
            <w:pPr>
              <w:widowControl w:val="0"/>
              <w:numPr>
                <w:ilvl w:val="0"/>
                <w:numId w:val="5"/>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Multi-channel full-funnel system</w:t>
            </w:r>
            <w:r w:rsidDel="00000000" w:rsidR="00000000" w:rsidRPr="00000000">
              <w:rPr>
                <w:rFonts w:ascii="Calibri" w:cs="Calibri" w:eastAsia="Calibri" w:hAnsi="Calibri"/>
                <w:rtl w:val="0"/>
              </w:rPr>
              <w:t xml:space="preserve"> (Local SEO + Google + Meta + Programmatic + Storm Chase + GHL CRM)</w:t>
            </w:r>
          </w:p>
          <w:p w:rsidR="00000000" w:rsidDel="00000000" w:rsidP="00000000" w:rsidRDefault="00000000" w:rsidRPr="00000000" w14:paraId="0000006A">
            <w:pPr>
              <w:widowControl w:val="0"/>
              <w:numPr>
                <w:ilvl w:val="0"/>
                <w:numId w:val="5"/>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25-appointment guarantee</w:t>
            </w:r>
            <w:r w:rsidDel="00000000" w:rsidR="00000000" w:rsidRPr="00000000">
              <w:rPr>
                <w:rFonts w:ascii="Calibri" w:cs="Calibri" w:eastAsia="Calibri" w:hAnsi="Calibri"/>
                <w:rtl w:val="0"/>
              </w:rPr>
              <w:t xml:space="preserve"> in 30 days (most competitors offer none)</w:t>
            </w:r>
          </w:p>
          <w:p w:rsidR="00000000" w:rsidDel="00000000" w:rsidP="00000000" w:rsidRDefault="00000000" w:rsidRPr="00000000" w14:paraId="0000006B">
            <w:pPr>
              <w:widowControl w:val="0"/>
              <w:numPr>
                <w:ilvl w:val="0"/>
                <w:numId w:val="5"/>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Established credibility</w:t>
            </w:r>
            <w:r w:rsidDel="00000000" w:rsidR="00000000" w:rsidRPr="00000000">
              <w:rPr>
                <w:rFonts w:ascii="Calibri" w:cs="Calibri" w:eastAsia="Calibri" w:hAnsi="Calibri"/>
                <w:rtl w:val="0"/>
              </w:rPr>
              <w:t xml:space="preserve"> (CWDSC since 2011, $10M+ ad spend managed, current roofing client)</w:t>
            </w:r>
          </w:p>
          <w:p w:rsidR="00000000" w:rsidDel="00000000" w:rsidP="00000000" w:rsidRDefault="00000000" w:rsidRPr="00000000" w14:paraId="0000006C">
            <w:pPr>
              <w:widowControl w:val="0"/>
              <w:numPr>
                <w:ilvl w:val="0"/>
                <w:numId w:val="5"/>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Affordable ongoing retainer</w:t>
            </w:r>
            <w:r w:rsidDel="00000000" w:rsidR="00000000" w:rsidRPr="00000000">
              <w:rPr>
                <w:rFonts w:ascii="Calibri" w:cs="Calibri" w:eastAsia="Calibri" w:hAnsi="Calibri"/>
                <w:rtl w:val="0"/>
              </w:rPr>
              <w:t xml:space="preserve"> ($2,500/month) with no long-term contract lock-in</w:t>
            </w:r>
          </w:p>
          <w:p w:rsidR="00000000" w:rsidDel="00000000" w:rsidP="00000000" w:rsidRDefault="00000000" w:rsidRPr="00000000" w14:paraId="0000006D">
            <w:pPr>
              <w:widowControl w:val="0"/>
              <w:numPr>
                <w:ilvl w:val="0"/>
                <w:numId w:val="5"/>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AI Search Optimization + Reputation Management</w:t>
            </w:r>
            <w:r w:rsidDel="00000000" w:rsidR="00000000" w:rsidRPr="00000000">
              <w:rPr>
                <w:rFonts w:ascii="Calibri" w:cs="Calibri" w:eastAsia="Calibri" w:hAnsi="Calibri"/>
                <w:rtl w:val="0"/>
              </w:rPr>
              <w:t xml:space="preserve"> included</w:t>
            </w:r>
          </w:p>
          <w:p w:rsidR="00000000" w:rsidDel="00000000" w:rsidP="00000000" w:rsidRDefault="00000000" w:rsidRPr="00000000" w14:paraId="0000006E">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We are not a generic agency, not a single-channel shop, not an expensive lead marketplace, and not a DIY platform. We are an established 15-year agency delivering a specialized, guaranteed, full-funnel system built specifically for roofing contractors.</w:t>
            </w:r>
          </w:p>
          <w:p w:rsidR="00000000" w:rsidDel="00000000" w:rsidP="00000000" w:rsidRDefault="00000000" w:rsidRPr="00000000" w14:paraId="0000006F">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Previous Offers by CWDSC in This Niche</w:t>
            </w:r>
            <w:r w:rsidDel="00000000" w:rsidR="00000000" w:rsidRPr="00000000">
              <w:rPr>
                <w:rFonts w:ascii="Calibri" w:cs="Calibri" w:eastAsia="Calibri" w:hAnsi="Calibri"/>
                <w:rtl w:val="0"/>
              </w:rPr>
              <w:t xml:space="preserve">:</w:t>
            </w:r>
          </w:p>
          <w:p w:rsidR="00000000" w:rsidDel="00000000" w:rsidP="00000000" w:rsidRDefault="00000000" w:rsidRPr="00000000" w14:paraId="00000070">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This is the first specialized deployment of the Roofing Appointment Accelerator system. It builds on 15 years of successful home services campaigns (including current roofing client Integrity Roofing and related trades like fencing and landscaping).</w:t>
            </w:r>
          </w:p>
        </w:tc>
      </w:tr>
    </w:tbl>
    <w:p w:rsidR="00000000" w:rsidDel="00000000" w:rsidP="00000000" w:rsidRDefault="00000000" w:rsidRPr="00000000" w14:paraId="00000071">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w:t>
      </w:r>
    </w:p>
    <w:p w:rsidR="00000000" w:rsidDel="00000000" w:rsidP="00000000" w:rsidRDefault="00000000" w:rsidRPr="00000000" w14:paraId="00000073">
      <w:pPr>
        <w:spacing w:line="276" w:lineRule="auto"/>
        <w:rPr>
          <w:rFonts w:ascii="Calibri" w:cs="Calibri" w:eastAsia="Calibri" w:hAnsi="Calibri"/>
        </w:rPr>
      </w:pPr>
      <w:r w:rsidDel="00000000" w:rsidR="00000000" w:rsidRPr="00000000">
        <w:rPr>
          <w:rFonts w:ascii="Calibri" w:cs="Calibri" w:eastAsia="Calibri" w:hAnsi="Calibri"/>
          <w:rtl w:val="0"/>
        </w:rPr>
        <w:t xml:space="preserve">This worksheet is </w:t>
      </w:r>
      <w:r w:rsidDel="00000000" w:rsidR="00000000" w:rsidRPr="00000000">
        <w:rPr>
          <w:rFonts w:ascii="Calibri" w:cs="Calibri" w:eastAsia="Calibri" w:hAnsi="Calibri"/>
          <w:b w:val="1"/>
          <w:bCs w:val="1"/>
          <w:rtl w:val="0"/>
        </w:rPr>
        <w:t xml:space="preserve">not a final decision</w:t>
      </w:r>
      <w:r w:rsidDel="00000000" w:rsidR="00000000" w:rsidRPr="00000000">
        <w:rPr>
          <w:rFonts w:ascii="Calibri" w:cs="Calibri" w:eastAsia="Calibri" w:hAnsi="Calibri"/>
          <w:rtl w:val="0"/>
        </w:rPr>
        <w:t xml:space="preserve">. It is an initial evaluation step designed to clarify your thinking and narrow your focus.</w:t>
      </w:r>
    </w:p>
    <w:p w:rsidR="00000000" w:rsidDel="00000000" w:rsidP="00000000" w:rsidRDefault="00000000" w:rsidRPr="00000000" w14:paraId="0000007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line="276" w:lineRule="auto"/>
        <w:rPr/>
      </w:pPr>
      <w:r w:rsidDel="00000000" w:rsidR="00000000" w:rsidRPr="00000000">
        <w:rPr>
          <w:rFonts w:ascii="Calibri" w:cs="Calibri" w:eastAsia="Calibri" w:hAnsi="Calibri"/>
          <w:rtl w:val="0"/>
        </w:rPr>
        <w:t xml:space="preserve">All offer details submitted here will be </w:t>
      </w:r>
      <w:r w:rsidDel="00000000" w:rsidR="00000000" w:rsidRPr="00000000">
        <w:rPr>
          <w:rFonts w:ascii="Calibri" w:cs="Calibri" w:eastAsia="Calibri" w:hAnsi="Calibri"/>
          <w:b w:val="1"/>
          <w:bCs w:val="1"/>
          <w:rtl w:val="0"/>
        </w:rPr>
        <w:t xml:space="preserve">reviewed by the Limitless team</w:t>
      </w:r>
      <w:r w:rsidDel="00000000" w:rsidR="00000000" w:rsidRPr="00000000">
        <w:rPr>
          <w:rFonts w:ascii="Calibri" w:cs="Calibri" w:eastAsia="Calibri" w:hAnsi="Calibri"/>
          <w:rtl w:val="0"/>
        </w:rPr>
        <w:t xml:space="preserve"> before any final direction is confirmed.</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mc:AlternateContent>
        <mc:Choice Requires="wpg">
          <w:drawing>
            <wp:inline distB="114300" distT="114300" distL="114300" distR="114300">
              <wp:extent cx="5938838" cy="1218223"/>
              <wp:effectExtent b="0" l="0" r="0" t="0"/>
              <wp:docPr id="1" name=""/>
              <a:graphic>
                <a:graphicData uri="http://schemas.microsoft.com/office/word/2010/wordprocessingGroup">
                  <wpg:wgp>
                    <wpg:cNvGrpSpPr/>
                    <wpg:grpSpPr>
                      <a:xfrm>
                        <a:off x="2371800" y="3169050"/>
                        <a:ext cx="5938838" cy="1218223"/>
                        <a:chOff x="2371800" y="3169050"/>
                        <a:chExt cx="5948400" cy="1221900"/>
                      </a:xfrm>
                    </wpg:grpSpPr>
                    <wpg:grpSp>
                      <wpg:cNvGrpSpPr/>
                      <wpg:grpSpPr>
                        <a:xfrm>
                          <a:off x="2376581" y="3170889"/>
                          <a:ext cx="5938838" cy="1218223"/>
                          <a:chOff x="0" y="1368425"/>
                          <a:chExt cx="9753600" cy="1988650"/>
                        </a:xfrm>
                      </wpg:grpSpPr>
                      <wps:wsp>
                        <wps:cNvSpPr/>
                        <wps:cNvPr id="3" name="Shape 3"/>
                        <wps:spPr>
                          <a:xfrm>
                            <a:off x="0" y="1368425"/>
                            <a:ext cx="9753600" cy="198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373200"/>
                            <a:ext cx="9753600" cy="19791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1">
                            <a:alphaModFix/>
                          </a:blip>
                          <a:srcRect b="0" l="0" r="0" t="0"/>
                          <a:stretch/>
                        </pic:blipFill>
                        <pic:spPr>
                          <a:xfrm>
                            <a:off x="3887225" y="1373175"/>
                            <a:ext cx="1979150" cy="1979150"/>
                          </a:xfrm>
                          <a:prstGeom prst="rect">
                            <a:avLst/>
                          </a:prstGeom>
                          <a:noFill/>
                          <a:ln>
                            <a:noFill/>
                          </a:ln>
                        </pic:spPr>
                      </pic:pic>
                    </wpg:grpSp>
                  </wpg:wgp>
                </a:graphicData>
              </a:graphic>
            </wp:inline>
          </w:drawing>
        </mc:Choice>
        <mc:Fallback>
          <w:drawing>
            <wp:inline distB="114300" distT="114300" distL="114300" distR="114300">
              <wp:extent cx="5938838" cy="1218223"/>
              <wp:effectExtent b="0" l="0" r="0" t="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5938838" cy="1218223"/>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