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34537189"/>
        <w:docPartObj>
          <w:docPartGallery w:val="Cover Pages"/>
          <w:docPartUnique/>
        </w:docPartObj>
      </w:sdtPr>
      <w:sdtEndPr/>
      <w:sdtContent>
        <w:p w14:paraId="3F54D9D5" w14:textId="5740AC5C" w:rsidR="006F6E51" w:rsidRDefault="006F6E51">
          <w:r>
            <w:rPr>
              <w:noProof/>
              <w:color w:val="FFFFFF" w:themeColor="background1"/>
            </w:rPr>
            <mc:AlternateContent>
              <mc:Choice Requires="wpg">
                <w:drawing>
                  <wp:anchor distT="0" distB="0" distL="114300" distR="114300" simplePos="0" relativeHeight="251659264" behindDoc="0" locked="0" layoutInCell="1" allowOverlap="1" wp14:anchorId="1B160F40" wp14:editId="3853CEF6">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00"/>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61A707D4" w14:textId="72691C36" w:rsidR="00D074AE" w:rsidRPr="0002141C" w:rsidRDefault="00D074AE">
                                      <w:pPr>
                                        <w:pStyle w:val="NoSpacing"/>
                                        <w:spacing w:after="120"/>
                                        <w:rPr>
                                          <w:rFonts w:asciiTheme="majorHAnsi" w:eastAsiaTheme="majorEastAsia" w:hAnsiTheme="majorHAnsi" w:cstheme="majorBidi"/>
                                          <w:color w:val="A8D08D" w:themeColor="accent6" w:themeTint="99"/>
                                          <w:sz w:val="84"/>
                                          <w:szCs w:val="84"/>
                                        </w:rPr>
                                      </w:pPr>
                                      <w:r w:rsidRPr="00621DD5">
                                        <w:rPr>
                                          <w:rFonts w:asciiTheme="majorHAnsi" w:eastAsiaTheme="majorEastAsia" w:hAnsiTheme="majorHAnsi" w:cstheme="majorBidi"/>
                                          <w:color w:val="FFFF00"/>
                                          <w:sz w:val="84"/>
                                          <w:szCs w:val="84"/>
                                        </w:rPr>
                                        <w:t xml:space="preserve">Propuesta de libro: </w:t>
                                      </w:r>
                                      <w:proofErr w:type="spellStart"/>
                                      <w:r w:rsidRPr="00621DD5">
                                        <w:rPr>
                                          <w:rFonts w:asciiTheme="majorHAnsi" w:eastAsiaTheme="majorEastAsia" w:hAnsiTheme="majorHAnsi" w:cstheme="majorBidi"/>
                                          <w:color w:val="FFFF00"/>
                                          <w:sz w:val="84"/>
                                          <w:szCs w:val="84"/>
                                        </w:rPr>
                                        <w:t>Unbetting</w:t>
                                      </w:r>
                                      <w:proofErr w:type="spellEnd"/>
                                      <w:r w:rsidRPr="00621DD5">
                                        <w:rPr>
                                          <w:rFonts w:asciiTheme="majorHAnsi" w:eastAsiaTheme="majorEastAsia" w:hAnsiTheme="majorHAnsi" w:cstheme="majorBidi"/>
                                          <w:color w:val="FFFF00"/>
                                          <w:sz w:val="84"/>
                                          <w:szCs w:val="84"/>
                                        </w:rPr>
                                        <w:t xml:space="preserve"> Football</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FE439BD" w14:textId="7948F4B7" w:rsidR="00D074AE" w:rsidRDefault="00D074AE">
                                      <w:pPr>
                                        <w:pStyle w:val="NoSpacing"/>
                                        <w:rPr>
                                          <w:color w:val="FFFFFF" w:themeColor="background1"/>
                                          <w:sz w:val="28"/>
                                          <w:szCs w:val="28"/>
                                        </w:rPr>
                                      </w:pPr>
                                      <w:r>
                                        <w:rPr>
                                          <w:color w:val="FFFFFF" w:themeColor="background1"/>
                                          <w:sz w:val="28"/>
                                          <w:szCs w:val="28"/>
                                        </w:rPr>
                                        <w:t>Ingeniería Inversa en el mundo de las apuestas para entender el futbol y su aleatoriedad</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694C9A4" w14:textId="70FF7D04" w:rsidR="00D074AE" w:rsidRDefault="00D074AE">
                                      <w:pPr>
                                        <w:pStyle w:val="NoSpacing"/>
                                        <w:rPr>
                                          <w:color w:val="FFFFFF" w:themeColor="background1"/>
                                          <w:sz w:val="32"/>
                                          <w:szCs w:val="32"/>
                                        </w:rPr>
                                      </w:pPr>
                                      <w:r>
                                        <w:rPr>
                                          <w:color w:val="FFFFFF" w:themeColor="background1"/>
                                          <w:sz w:val="32"/>
                                          <w:szCs w:val="32"/>
                                        </w:rPr>
                                        <w:t>Jaime Eduardo González Meléndez</w:t>
                                      </w:r>
                                    </w:p>
                                  </w:sdtContent>
                                </w:sdt>
                                <w:p w14:paraId="75088FDC" w14:textId="6A05730D" w:rsidR="00D074AE" w:rsidRDefault="00AE4AFE">
                                  <w:pPr>
                                    <w:pStyle w:val="NoSpacing"/>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EndPr/>
                                    <w:sdtContent>
                                      <w:r w:rsidR="00D074AE">
                                        <w:rPr>
                                          <w:caps/>
                                          <w:color w:val="FFFFFF" w:themeColor="background1"/>
                                          <w:sz w:val="18"/>
                                          <w:szCs w:val="18"/>
                                        </w:rPr>
                                        <w:t>Tecnología heurística S. A. S.</w:t>
                                      </w:r>
                                    </w:sdtContent>
                                  </w:sdt>
                                  <w:r w:rsidR="00D074AE">
                                    <w:rPr>
                                      <w:color w:val="FFFFFF" w:themeColor="background1"/>
                                      <w:sz w:val="18"/>
                                      <w:szCs w:val="18"/>
                                      <w:lang w:val="es-ES"/>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D074AE">
                                        <w:rPr>
                                          <w:color w:val="FFFFFF" w:themeColor="background1"/>
                                          <w:sz w:val="18"/>
                                          <w:szCs w:val="18"/>
                                        </w:rPr>
                                        <w:t>james@academiathi.com</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B160F40"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H0FCzjhAwAA6Q4AAA4AAAAAAAAAAAAAAAAALgIAAGRycy9lMm9Eb2MueG1sUEsBAi0AFAAGAAgA&#10;AAAhAJD4gQvaAAAABwEAAA8AAAAAAAAAAAAAAAAAOwYAAGRycy9kb3ducmV2LnhtbFBLBQYAAAAA&#10;BAAEAPMAAABC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00"/>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61A707D4" w14:textId="72691C36" w:rsidR="00D074AE" w:rsidRPr="0002141C" w:rsidRDefault="00D074AE">
                                <w:pPr>
                                  <w:pStyle w:val="Sinespaciado"/>
                                  <w:spacing w:after="120"/>
                                  <w:rPr>
                                    <w:rFonts w:asciiTheme="majorHAnsi" w:eastAsiaTheme="majorEastAsia" w:hAnsiTheme="majorHAnsi" w:cstheme="majorBidi"/>
                                    <w:color w:val="A8D08D" w:themeColor="accent6" w:themeTint="99"/>
                                    <w:sz w:val="84"/>
                                    <w:szCs w:val="84"/>
                                  </w:rPr>
                                </w:pPr>
                                <w:r w:rsidRPr="00621DD5">
                                  <w:rPr>
                                    <w:rFonts w:asciiTheme="majorHAnsi" w:eastAsiaTheme="majorEastAsia" w:hAnsiTheme="majorHAnsi" w:cstheme="majorBidi"/>
                                    <w:color w:val="FFFF00"/>
                                    <w:sz w:val="84"/>
                                    <w:szCs w:val="84"/>
                                  </w:rPr>
                                  <w:t xml:space="preserve">Propuesta de libro: </w:t>
                                </w:r>
                                <w:proofErr w:type="spellStart"/>
                                <w:r w:rsidRPr="00621DD5">
                                  <w:rPr>
                                    <w:rFonts w:asciiTheme="majorHAnsi" w:eastAsiaTheme="majorEastAsia" w:hAnsiTheme="majorHAnsi" w:cstheme="majorBidi"/>
                                    <w:color w:val="FFFF00"/>
                                    <w:sz w:val="84"/>
                                    <w:szCs w:val="84"/>
                                  </w:rPr>
                                  <w:t>Unbetting</w:t>
                                </w:r>
                                <w:proofErr w:type="spellEnd"/>
                                <w:r w:rsidRPr="00621DD5">
                                  <w:rPr>
                                    <w:rFonts w:asciiTheme="majorHAnsi" w:eastAsiaTheme="majorEastAsia" w:hAnsiTheme="majorHAnsi" w:cstheme="majorBidi"/>
                                    <w:color w:val="FFFF00"/>
                                    <w:sz w:val="84"/>
                                    <w:szCs w:val="84"/>
                                  </w:rPr>
                                  <w:t xml:space="preserve"> </w:t>
                                </w:r>
                                <w:proofErr w:type="spellStart"/>
                                <w:r w:rsidRPr="00621DD5">
                                  <w:rPr>
                                    <w:rFonts w:asciiTheme="majorHAnsi" w:eastAsiaTheme="majorEastAsia" w:hAnsiTheme="majorHAnsi" w:cstheme="majorBidi"/>
                                    <w:color w:val="FFFF00"/>
                                    <w:sz w:val="84"/>
                                    <w:szCs w:val="84"/>
                                  </w:rPr>
                                  <w:t>Football</w:t>
                                </w:r>
                                <w:proofErr w:type="spellEnd"/>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FE439BD" w14:textId="7948F4B7" w:rsidR="00D074AE" w:rsidRDefault="00D074AE">
                                <w:pPr>
                                  <w:pStyle w:val="Sinespaciado"/>
                                  <w:rPr>
                                    <w:color w:val="FFFFFF" w:themeColor="background1"/>
                                    <w:sz w:val="28"/>
                                    <w:szCs w:val="28"/>
                                  </w:rPr>
                                </w:pPr>
                                <w:r>
                                  <w:rPr>
                                    <w:color w:val="FFFFFF" w:themeColor="background1"/>
                                    <w:sz w:val="28"/>
                                    <w:szCs w:val="28"/>
                                  </w:rPr>
                                  <w:t>Ingeniería Inversa en el mundo de las apuestas para entender el futbol y su aleatoriedad</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694C9A4" w14:textId="70FF7D04" w:rsidR="00D074AE" w:rsidRDefault="00D074AE">
                                <w:pPr>
                                  <w:pStyle w:val="Sinespaciado"/>
                                  <w:rPr>
                                    <w:color w:val="FFFFFF" w:themeColor="background1"/>
                                    <w:sz w:val="32"/>
                                    <w:szCs w:val="32"/>
                                  </w:rPr>
                                </w:pPr>
                                <w:r>
                                  <w:rPr>
                                    <w:color w:val="FFFFFF" w:themeColor="background1"/>
                                    <w:sz w:val="32"/>
                                    <w:szCs w:val="32"/>
                                  </w:rPr>
                                  <w:t>Jaime Eduardo González Meléndez</w:t>
                                </w:r>
                              </w:p>
                            </w:sdtContent>
                          </w:sdt>
                          <w:p w14:paraId="75088FDC" w14:textId="6A05730D" w:rsidR="00D074AE" w:rsidRDefault="003C1815">
                            <w:pPr>
                              <w:pStyle w:val="Sinespaciado"/>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EndPr/>
                              <w:sdtContent>
                                <w:r w:rsidR="00D074AE">
                                  <w:rPr>
                                    <w:caps/>
                                    <w:color w:val="FFFFFF" w:themeColor="background1"/>
                                    <w:sz w:val="18"/>
                                    <w:szCs w:val="18"/>
                                  </w:rPr>
                                  <w:t>Tecnología heurística S. A. S.</w:t>
                                </w:r>
                              </w:sdtContent>
                            </w:sdt>
                            <w:r w:rsidR="00D074AE">
                              <w:rPr>
                                <w:color w:val="FFFFFF" w:themeColor="background1"/>
                                <w:sz w:val="18"/>
                                <w:szCs w:val="18"/>
                                <w:lang w:val="es-ES"/>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D074AE">
                                  <w:rPr>
                                    <w:color w:val="FFFFFF" w:themeColor="background1"/>
                                    <w:sz w:val="18"/>
                                    <w:szCs w:val="18"/>
                                  </w:rPr>
                                  <w:t>james@academiathi.com</w:t>
                                </w:r>
                              </w:sdtContent>
                            </w:sdt>
                          </w:p>
                        </w:txbxContent>
                      </v:textbox>
                    </v:shape>
                    <w10:wrap anchorx="page" anchory="page"/>
                  </v:group>
                </w:pict>
              </mc:Fallback>
            </mc:AlternateContent>
          </w:r>
          <w:r>
            <w:br w:type="page"/>
          </w:r>
        </w:p>
      </w:sdtContent>
    </w:sdt>
    <w:p w14:paraId="2D2AB7EE" w14:textId="36DC1A52" w:rsidR="009965DB" w:rsidRDefault="009965DB" w:rsidP="00355A55">
      <w:pPr>
        <w:pStyle w:val="Heading1"/>
      </w:pPr>
      <w:r>
        <w:lastRenderedPageBreak/>
        <w:t>Presentación</w:t>
      </w:r>
    </w:p>
    <w:p w14:paraId="34EA7C9A" w14:textId="00FA4794" w:rsidR="009965DB" w:rsidRDefault="009965DB" w:rsidP="00355A55">
      <w:pPr>
        <w:jc w:val="both"/>
      </w:pPr>
      <w:r>
        <w:t>¿Existirá una manera de establecer quién</w:t>
      </w:r>
      <w:r w:rsidR="007E5037">
        <w:t>es</w:t>
      </w:r>
      <w:r>
        <w:t xml:space="preserve"> </w:t>
      </w:r>
      <w:r w:rsidR="007E5037">
        <w:t>son</w:t>
      </w:r>
      <w:r>
        <w:t xml:space="preserve"> </w:t>
      </w:r>
      <w:r w:rsidR="007E5037">
        <w:t>los</w:t>
      </w:r>
      <w:r>
        <w:t xml:space="preserve"> mejor</w:t>
      </w:r>
      <w:r w:rsidR="007E5037">
        <w:t>es</w:t>
      </w:r>
      <w:r>
        <w:t xml:space="preserve"> </w:t>
      </w:r>
      <w:proofErr w:type="gramStart"/>
      <w:r>
        <w:t>Director</w:t>
      </w:r>
      <w:r w:rsidR="00C70602">
        <w:t>es</w:t>
      </w:r>
      <w:r>
        <w:t xml:space="preserve"> Técnico</w:t>
      </w:r>
      <w:r w:rsidR="00C70602">
        <w:t>s</w:t>
      </w:r>
      <w:proofErr w:type="gramEnd"/>
      <w:r>
        <w:t xml:space="preserve"> del mundo?</w:t>
      </w:r>
      <w:r w:rsidR="00D553D7">
        <w:t xml:space="preserve"> ¿Qué equipos tienen un desempeño superior o </w:t>
      </w:r>
      <w:r w:rsidR="00CC3A6C">
        <w:t>inferior</w:t>
      </w:r>
      <w:r w:rsidR="00D553D7">
        <w:t xml:space="preserve"> a</w:t>
      </w:r>
      <w:r w:rsidR="00CC3A6C">
        <w:t>l</w:t>
      </w:r>
      <w:r w:rsidR="00D553D7">
        <w:t xml:space="preserve"> que deberían? ¿Qué árbitros tienen injerencia directa en los resultados de los partidos</w:t>
      </w:r>
      <w:r w:rsidR="00CC3A6C">
        <w:t xml:space="preserve"> y en qué medida</w:t>
      </w:r>
      <w:r w:rsidR="00D553D7">
        <w:t>?</w:t>
      </w:r>
      <w:r>
        <w:t xml:space="preserve"> Para responder a esa pregunta primero tendríamos que asumir la existencia de un Sistema de Referencia de medición, por dar un ejemplo, si quieres saber quién entre 2 </w:t>
      </w:r>
      <w:r w:rsidR="00D54FFB">
        <w:t>personas</w:t>
      </w:r>
      <w:r>
        <w:t xml:space="preserve"> es </w:t>
      </w:r>
      <w:r w:rsidR="00D54FFB">
        <w:t>la</w:t>
      </w:r>
      <w:r>
        <w:t xml:space="preserve"> más alt</w:t>
      </w:r>
      <w:r w:rsidR="00D54FFB">
        <w:t>a</w:t>
      </w:r>
      <w:r>
        <w:t xml:space="preserve"> utilizamos</w:t>
      </w:r>
      <w:r w:rsidR="00D54FFB">
        <w:t xml:space="preserve"> </w:t>
      </w:r>
      <w:r>
        <w:t xml:space="preserve">el </w:t>
      </w:r>
      <w:r w:rsidRPr="00621DD5">
        <w:rPr>
          <w:i/>
          <w:iCs/>
        </w:rPr>
        <w:t>metro</w:t>
      </w:r>
      <w:r>
        <w:t>, que es una</w:t>
      </w:r>
      <w:r w:rsidR="00AF14D0">
        <w:t xml:space="preserve"> medida de</w:t>
      </w:r>
      <w:r>
        <w:t xml:space="preserve"> referencia con la que </w:t>
      </w:r>
      <w:r w:rsidR="00AF14D0">
        <w:t>se compara</w:t>
      </w:r>
      <w:r>
        <w:t xml:space="preserve"> la estatura de ambos individuos.</w:t>
      </w:r>
    </w:p>
    <w:p w14:paraId="5C3E5759" w14:textId="2CA871B2" w:rsidR="000C60AB" w:rsidRDefault="000C60AB" w:rsidP="00355A55">
      <w:pPr>
        <w:ind w:firstLine="708"/>
        <w:jc w:val="both"/>
      </w:pPr>
      <w:r>
        <w:t>Aunque parezca difícil de creer, en lo que respecta al futbol, ese sistema no solo existe, sino que</w:t>
      </w:r>
      <w:r w:rsidR="00263235">
        <w:t xml:space="preserve"> es público,</w:t>
      </w:r>
      <w:r w:rsidR="00AF14D0">
        <w:t xml:space="preserve"> ha existido por más de un siglo</w:t>
      </w:r>
      <w:r w:rsidR="00263235">
        <w:t>,</w:t>
      </w:r>
      <w:r>
        <w:t xml:space="preserve"> cuenta con un alto grado de precisión (por lo menos un </w:t>
      </w:r>
      <w:r w:rsidR="00F65345">
        <w:t>0.95 sobre 1 en Correlación de Pearson</w:t>
      </w:r>
      <w:r>
        <w:t>) y, al mismo tiempo, es un</w:t>
      </w:r>
      <w:r w:rsidR="00AB46DB">
        <w:t xml:space="preserve"> exitoso</w:t>
      </w:r>
      <w:r>
        <w:t xml:space="preserve"> modelo de negocio</w:t>
      </w:r>
      <w:r w:rsidR="00263235">
        <w:t xml:space="preserve"> que</w:t>
      </w:r>
      <w:r w:rsidR="00AB46DB">
        <w:t xml:space="preserve"> se ha </w:t>
      </w:r>
      <w:r w:rsidR="00263235">
        <w:t>vuelto más sólido</w:t>
      </w:r>
      <w:r w:rsidR="00AB46DB">
        <w:t xml:space="preserve"> con el</w:t>
      </w:r>
      <w:r w:rsidR="00263235">
        <w:t xml:space="preserve"> paso del</w:t>
      </w:r>
      <w:r w:rsidR="00AB46DB">
        <w:t xml:space="preserve"> tiempo. El Sistema de Referencia que necesitamos para hacer comparaciones en el futbol es El Sistema de Apuestas,</w:t>
      </w:r>
      <w:r w:rsidR="00D553D7">
        <w:t xml:space="preserve"> y</w:t>
      </w:r>
      <w:r w:rsidR="00AB46DB">
        <w:t xml:space="preserve"> </w:t>
      </w:r>
      <w:r w:rsidR="00263235">
        <w:t>lo relevante</w:t>
      </w:r>
      <w:r w:rsidR="00AB46DB">
        <w:t xml:space="preserve"> es </w:t>
      </w:r>
      <w:r w:rsidR="00AB46DB" w:rsidRPr="00263235">
        <w:t>cómo</w:t>
      </w:r>
      <w:r w:rsidR="00AB46DB">
        <w:t xml:space="preserve"> utilizarlo</w:t>
      </w:r>
      <w:r w:rsidR="00621DD5">
        <w:t xml:space="preserve"> para c</w:t>
      </w:r>
      <w:r w:rsidR="00263235">
        <w:t>onstruir</w:t>
      </w:r>
      <w:r w:rsidR="00621DD5">
        <w:t xml:space="preserve"> el equivalente del </w:t>
      </w:r>
      <w:r w:rsidR="00621DD5" w:rsidRPr="00621DD5">
        <w:rPr>
          <w:i/>
          <w:iCs/>
        </w:rPr>
        <w:t>metro</w:t>
      </w:r>
      <w:r w:rsidR="00621DD5">
        <w:t xml:space="preserve"> para el futbol.</w:t>
      </w:r>
    </w:p>
    <w:p w14:paraId="7DD243E9" w14:textId="7161CC22" w:rsidR="00F65345" w:rsidRDefault="00B2358A" w:rsidP="00355A55">
      <w:pPr>
        <w:ind w:firstLine="708"/>
        <w:jc w:val="both"/>
      </w:pPr>
      <w:r>
        <w:rPr>
          <w:noProof/>
        </w:rPr>
        <mc:AlternateContent>
          <mc:Choice Requires="wps">
            <w:drawing>
              <wp:anchor distT="0" distB="0" distL="114300" distR="114300" simplePos="0" relativeHeight="251716608" behindDoc="0" locked="0" layoutInCell="1" allowOverlap="1" wp14:anchorId="44D44080" wp14:editId="51A14961">
                <wp:simplePos x="0" y="0"/>
                <wp:positionH relativeFrom="margin">
                  <wp:posOffset>5045057</wp:posOffset>
                </wp:positionH>
                <wp:positionV relativeFrom="paragraph">
                  <wp:posOffset>3649158</wp:posOffset>
                </wp:positionV>
                <wp:extent cx="1429462" cy="1749001"/>
                <wp:effectExtent l="57150" t="38100" r="56515" b="80010"/>
                <wp:wrapNone/>
                <wp:docPr id="54" name="Text Box 54"/>
                <wp:cNvGraphicFramePr/>
                <a:graphic xmlns:a="http://schemas.openxmlformats.org/drawingml/2006/main">
                  <a:graphicData uri="http://schemas.microsoft.com/office/word/2010/wordprocessingShape">
                    <wps:wsp>
                      <wps:cNvSpPr txBox="1"/>
                      <wps:spPr>
                        <a:xfrm>
                          <a:off x="0" y="0"/>
                          <a:ext cx="1429462" cy="1749001"/>
                        </a:xfrm>
                        <a:prstGeom prst="rect">
                          <a:avLst/>
                        </a:prstGeom>
                        <a:solidFill>
                          <a:srgbClr val="7030A0"/>
                        </a:solidFill>
                        <a:ln/>
                      </wps:spPr>
                      <wps:style>
                        <a:lnRef idx="0">
                          <a:schemeClr val="accent6"/>
                        </a:lnRef>
                        <a:fillRef idx="3">
                          <a:schemeClr val="accent6"/>
                        </a:fillRef>
                        <a:effectRef idx="3">
                          <a:schemeClr val="accent6"/>
                        </a:effectRef>
                        <a:fontRef idx="minor">
                          <a:schemeClr val="lt1"/>
                        </a:fontRef>
                      </wps:style>
                      <wps:txbx>
                        <w:txbxContent>
                          <w:p w14:paraId="556457AE" w14:textId="610860AD" w:rsidR="00D074AE" w:rsidRPr="00CC3A6C" w:rsidRDefault="00D074AE">
                            <w:pPr>
                              <w:rPr>
                                <w:sz w:val="20"/>
                                <w:szCs w:val="20"/>
                              </w:rPr>
                            </w:pPr>
                            <w:r w:rsidRPr="00CC3A6C">
                              <w:rPr>
                                <w:sz w:val="20"/>
                                <w:szCs w:val="20"/>
                              </w:rPr>
                              <w:t>La línea diagonal representa el 100% de los puntos esperados. Los DTs por arriba de la línea obt</w:t>
                            </w:r>
                            <w:r>
                              <w:rPr>
                                <w:sz w:val="20"/>
                                <w:szCs w:val="20"/>
                              </w:rPr>
                              <w:t>uvieron</w:t>
                            </w:r>
                            <w:r w:rsidRPr="00CC3A6C">
                              <w:rPr>
                                <w:sz w:val="20"/>
                                <w:szCs w:val="20"/>
                              </w:rPr>
                              <w:t xml:space="preserve"> más de lo que se espera</w:t>
                            </w:r>
                            <w:r>
                              <w:rPr>
                                <w:sz w:val="20"/>
                                <w:szCs w:val="20"/>
                              </w:rPr>
                              <w:t>ba</w:t>
                            </w:r>
                            <w:r w:rsidRPr="00CC3A6C">
                              <w:rPr>
                                <w:sz w:val="20"/>
                                <w:szCs w:val="20"/>
                              </w:rPr>
                              <w:t xml:space="preserve"> de ellos, mientras que, los que están por debajo, no alcanzaron la expectativa.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4080" id="Text Box 54" o:spid="_x0000_s1030" type="#_x0000_t202" style="position:absolute;left:0;text-align:left;margin-left:397.25pt;margin-top:287.35pt;width:112.55pt;height:137.7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" fillcolor="#7030a0" stroked="f">
                <v:shadow on="t" color="black" opacity="41287f" offset="0,1.5pt"/>
                <v:textbox>
                  <w:txbxContent>
                    <w:p w14:paraId="556457AE" w14:textId="610860AD" w:rsidR="00D074AE" w:rsidRPr="00CC3A6C" w:rsidRDefault="00D074AE">
                      <w:pPr>
                        <w:rPr>
                          <w:sz w:val="20"/>
                          <w:szCs w:val="20"/>
                        </w:rPr>
                      </w:pPr>
                      <w:r w:rsidRPr="00CC3A6C">
                        <w:rPr>
                          <w:sz w:val="20"/>
                          <w:szCs w:val="20"/>
                        </w:rPr>
                        <w:t>La línea diagonal representa el 100% de los puntos esperados. Los DTs por arriba de la línea obt</w:t>
                      </w:r>
                      <w:r>
                        <w:rPr>
                          <w:sz w:val="20"/>
                          <w:szCs w:val="20"/>
                        </w:rPr>
                        <w:t>uvieron</w:t>
                      </w:r>
                      <w:r w:rsidRPr="00CC3A6C">
                        <w:rPr>
                          <w:sz w:val="20"/>
                          <w:szCs w:val="20"/>
                        </w:rPr>
                        <w:t xml:space="preserve"> más de lo que se espera</w:t>
                      </w:r>
                      <w:r>
                        <w:rPr>
                          <w:sz w:val="20"/>
                          <w:szCs w:val="20"/>
                        </w:rPr>
                        <w:t>ba</w:t>
                      </w:r>
                      <w:r w:rsidRPr="00CC3A6C">
                        <w:rPr>
                          <w:sz w:val="20"/>
                          <w:szCs w:val="20"/>
                        </w:rPr>
                        <w:t xml:space="preserve"> de ellos, mientras que, los que están por debajo, no alcanzaron la expectativa.</w:t>
                      </w:r>
                    </w:p>
                  </w:txbxContent>
                </v:textbox>
                <w10:wrap anchorx="margin"/>
              </v:shape>
            </w:pict>
          </mc:Fallback>
        </mc:AlternateContent>
      </w:r>
      <w:r w:rsidR="0010385E">
        <w:rPr>
          <w:noProof/>
        </w:rPr>
        <w:drawing>
          <wp:anchor distT="0" distB="0" distL="114300" distR="114300" simplePos="0" relativeHeight="251715584" behindDoc="1" locked="0" layoutInCell="1" allowOverlap="1" wp14:anchorId="3DA68292" wp14:editId="4078738C">
            <wp:simplePos x="0" y="0"/>
            <wp:positionH relativeFrom="margin">
              <wp:align>left</wp:align>
            </wp:positionH>
            <wp:positionV relativeFrom="paragraph">
              <wp:posOffset>1320800</wp:posOffset>
            </wp:positionV>
            <wp:extent cx="6824980" cy="4542790"/>
            <wp:effectExtent l="0" t="0" r="0" b="0"/>
            <wp:wrapTight wrapText="bothSides">
              <wp:wrapPolygon edited="0">
                <wp:start x="0" y="0"/>
                <wp:lineTo x="0" y="21467"/>
                <wp:lineTo x="21524" y="21467"/>
                <wp:lineTo x="2152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7349" t="1528" r="7649" b="4366"/>
                    <a:stretch/>
                  </pic:blipFill>
                  <pic:spPr bwMode="auto">
                    <a:xfrm>
                      <a:off x="0" y="0"/>
                      <a:ext cx="6824980" cy="454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6E51">
        <w:t xml:space="preserve">La premisa principal de </w:t>
      </w:r>
      <w:proofErr w:type="spellStart"/>
      <w:r w:rsidR="006F6E51" w:rsidRPr="00621DD5">
        <w:rPr>
          <w:i/>
          <w:iCs/>
        </w:rPr>
        <w:t>Unbetting</w:t>
      </w:r>
      <w:proofErr w:type="spellEnd"/>
      <w:r w:rsidR="006F6E51" w:rsidRPr="00621DD5">
        <w:rPr>
          <w:i/>
          <w:iCs/>
        </w:rPr>
        <w:t xml:space="preserve"> Football</w:t>
      </w:r>
      <w:r w:rsidR="006F6E51">
        <w:t xml:space="preserve"> es utilizar</w:t>
      </w:r>
      <w:r w:rsidR="00F65345">
        <w:t xml:space="preserve"> Ingeniería Inversa </w:t>
      </w:r>
      <w:r>
        <w:t>a</w:t>
      </w:r>
      <w:r w:rsidR="006F6E51">
        <w:t xml:space="preserve"> l</w:t>
      </w:r>
      <w:r>
        <w:t>os</w:t>
      </w:r>
      <w:r w:rsidR="006F6E51">
        <w:t xml:space="preserve"> </w:t>
      </w:r>
      <w:r>
        <w:t>datos</w:t>
      </w:r>
      <w:r w:rsidR="006F6E51">
        <w:t xml:space="preserve"> que publican las casas de apuestas</w:t>
      </w:r>
      <w:r w:rsidR="00AF40A9">
        <w:t>, sus momios,</w:t>
      </w:r>
      <w:r w:rsidR="006F6E51">
        <w:t xml:space="preserve"> </w:t>
      </w:r>
      <w:r w:rsidR="00AF40A9">
        <w:t>y contrastarl</w:t>
      </w:r>
      <w:r>
        <w:t>o</w:t>
      </w:r>
      <w:r w:rsidR="00AF40A9">
        <w:t xml:space="preserve"> con resultados históricos para construir un Marco de Referencia con el cual </w:t>
      </w:r>
      <w:r w:rsidR="00F65345">
        <w:t>comparar los resultados obtenidos con los esperados</w:t>
      </w:r>
      <w:r w:rsidR="00AF40A9">
        <w:t>.</w:t>
      </w:r>
      <w:r w:rsidR="00D553D7">
        <w:t xml:space="preserve"> </w:t>
      </w:r>
      <w:r w:rsidR="00AF40A9">
        <w:t>Una vez construido el Marco de Referencia se podrán pr</w:t>
      </w:r>
      <w:r w:rsidR="00D553D7">
        <w:t>obar</w:t>
      </w:r>
      <w:r w:rsidR="00AF40A9">
        <w:t xml:space="preserve"> hipótesis para medir desempeños de </w:t>
      </w:r>
      <w:proofErr w:type="gramStart"/>
      <w:r w:rsidR="00AF40A9">
        <w:t>Directores Técnicos</w:t>
      </w:r>
      <w:proofErr w:type="gramEnd"/>
      <w:r w:rsidR="00AF40A9">
        <w:t xml:space="preserve"> (DTs en lo posterior)</w:t>
      </w:r>
      <w:r w:rsidR="00F65345">
        <w:t>, Equipos o</w:t>
      </w:r>
      <w:r w:rsidR="00AF40A9">
        <w:t xml:space="preserve"> Árbitros.</w:t>
      </w:r>
      <w:r w:rsidR="00C22482">
        <w:t xml:space="preserve"> Por ejemplo, </w:t>
      </w:r>
      <w:r w:rsidR="00D553D7">
        <w:t>veamos la siguiente gráfica en la que se exponen los 28 DTs que dirigieron en la Liga MX al menos 60 partidos (más Juan Carlos Osorio, contando sus partidos con</w:t>
      </w:r>
      <w:r>
        <w:t xml:space="preserve"> Puebla,</w:t>
      </w:r>
      <w:r w:rsidR="00D553D7">
        <w:t xml:space="preserve"> Atlético Nacional y la Selección Mexicana) durante el periodo 2011 a 2020.</w:t>
      </w:r>
      <w:r w:rsidR="0010385E">
        <w:t xml:space="preserve"> En la gráfica se muestran los puntos obtenidos</w:t>
      </w:r>
      <w:r>
        <w:t xml:space="preserve"> por partido</w:t>
      </w:r>
      <w:r w:rsidR="0010385E">
        <w:t xml:space="preserve"> (</w:t>
      </w:r>
      <w:proofErr w:type="spellStart"/>
      <w:r w:rsidR="0010385E">
        <w:t>obPPM</w:t>
      </w:r>
      <w:proofErr w:type="spellEnd"/>
      <w:r w:rsidR="0010385E">
        <w:t>) y los puntos esperados por partido (</w:t>
      </w:r>
      <w:proofErr w:type="spellStart"/>
      <w:r w:rsidR="0010385E">
        <w:t>exPPM</w:t>
      </w:r>
      <w:proofErr w:type="spellEnd"/>
      <w:r w:rsidR="0010385E">
        <w:t>).</w:t>
      </w:r>
    </w:p>
    <w:p w14:paraId="5BA8E90C" w14:textId="0C6DEFF5" w:rsidR="00D553D7" w:rsidRDefault="00FA4997" w:rsidP="00355A55">
      <w:pPr>
        <w:ind w:firstLine="708"/>
        <w:jc w:val="both"/>
      </w:pPr>
      <w:r>
        <w:t>La precisión que este Marco de Referencia alcanza</w:t>
      </w:r>
      <w:r w:rsidR="00905F70">
        <w:t xml:space="preserve">, en el largo plazo, </w:t>
      </w:r>
      <w:r w:rsidR="00B2358A">
        <w:t xml:space="preserve">presenta </w:t>
      </w:r>
      <w:r w:rsidR="00905F70">
        <w:t xml:space="preserve">correlaciones extremadamente </w:t>
      </w:r>
      <w:r w:rsidR="00604604">
        <w:t>cercanas a 1 (el máximo). Por ejemplo,</w:t>
      </w:r>
      <w:r w:rsidR="00B2358A">
        <w:t xml:space="preserve"> para los DTs que han dirigido</w:t>
      </w:r>
      <w:r w:rsidR="00604604">
        <w:t xml:space="preserve"> más de 60 partidos, en la siguiente tabla podemos observar la correlación entre goles anotados (“</w:t>
      </w:r>
      <w:proofErr w:type="spellStart"/>
      <w:r w:rsidR="00604604">
        <w:t>Observed</w:t>
      </w:r>
      <w:proofErr w:type="spellEnd"/>
      <w:r w:rsidR="00604604">
        <w:t xml:space="preserve"> </w:t>
      </w:r>
      <w:proofErr w:type="spellStart"/>
      <w:r w:rsidR="00604604">
        <w:t>Scored</w:t>
      </w:r>
      <w:proofErr w:type="spellEnd"/>
      <w:r w:rsidR="00604604">
        <w:t xml:space="preserve"> </w:t>
      </w:r>
      <w:proofErr w:type="spellStart"/>
      <w:r w:rsidR="00604604">
        <w:t>Goals</w:t>
      </w:r>
      <w:proofErr w:type="spellEnd"/>
      <w:r w:rsidR="00604604">
        <w:t xml:space="preserve">” o solo </w:t>
      </w:r>
      <w:proofErr w:type="spellStart"/>
      <w:r w:rsidR="00604604" w:rsidRPr="00604604">
        <w:rPr>
          <w:i/>
          <w:iCs/>
        </w:rPr>
        <w:t>obSG</w:t>
      </w:r>
      <w:proofErr w:type="spellEnd"/>
      <w:r w:rsidR="00604604">
        <w:t>) y goles esperados</w:t>
      </w:r>
      <w:r w:rsidR="00B2358A">
        <w:t xml:space="preserve"> anotados</w:t>
      </w:r>
      <w:r w:rsidR="00604604">
        <w:t xml:space="preserve"> (“</w:t>
      </w:r>
      <w:proofErr w:type="spellStart"/>
      <w:r w:rsidR="00604604">
        <w:t>Expected</w:t>
      </w:r>
      <w:proofErr w:type="spellEnd"/>
      <w:r w:rsidR="00804774">
        <w:t xml:space="preserve"> </w:t>
      </w:r>
      <w:proofErr w:type="spellStart"/>
      <w:r w:rsidR="00804774">
        <w:t>Scored</w:t>
      </w:r>
      <w:proofErr w:type="spellEnd"/>
      <w:r w:rsidR="00604604">
        <w:t xml:space="preserve"> </w:t>
      </w:r>
      <w:proofErr w:type="spellStart"/>
      <w:r w:rsidR="00604604">
        <w:t>Goals</w:t>
      </w:r>
      <w:proofErr w:type="spellEnd"/>
      <w:r w:rsidR="00604604">
        <w:t xml:space="preserve">” o solo </w:t>
      </w:r>
      <w:proofErr w:type="spellStart"/>
      <w:r w:rsidR="00604604" w:rsidRPr="00604604">
        <w:rPr>
          <w:i/>
          <w:iCs/>
        </w:rPr>
        <w:t>exSG</w:t>
      </w:r>
      <w:proofErr w:type="spellEnd"/>
      <w:r w:rsidR="00604604">
        <w:t xml:space="preserve">). La Correlación de Pearson está en </w:t>
      </w:r>
      <w:r w:rsidR="00CC3A6C">
        <w:t>resaltado en</w:t>
      </w:r>
      <w:r w:rsidR="00604604">
        <w:t xml:space="preserve"> </w:t>
      </w:r>
      <w:r w:rsidR="00604604" w:rsidRPr="00604604">
        <w:rPr>
          <w:highlight w:val="yellow"/>
        </w:rPr>
        <w:t>amarillo</w:t>
      </w:r>
      <w:r w:rsidR="00604604">
        <w:t>:</w:t>
      </w:r>
    </w:p>
    <w:tbl>
      <w:tblPr>
        <w:tblW w:w="5806" w:type="dxa"/>
        <w:jc w:val="center"/>
        <w:tblCellMar>
          <w:left w:w="70" w:type="dxa"/>
          <w:right w:w="70" w:type="dxa"/>
        </w:tblCellMar>
        <w:tblLook w:val="04A0" w:firstRow="1" w:lastRow="0" w:firstColumn="1" w:lastColumn="0" w:noHBand="0" w:noVBand="1"/>
      </w:tblPr>
      <w:tblGrid>
        <w:gridCol w:w="2746"/>
        <w:gridCol w:w="1020"/>
        <w:gridCol w:w="1020"/>
        <w:gridCol w:w="1020"/>
      </w:tblGrid>
      <w:tr w:rsidR="00604604" w:rsidRPr="00604604" w14:paraId="5136FBE2" w14:textId="77777777" w:rsidTr="00B2358A">
        <w:trPr>
          <w:trHeight w:val="285"/>
          <w:jc w:val="center"/>
        </w:trPr>
        <w:tc>
          <w:tcPr>
            <w:tcW w:w="2746" w:type="dxa"/>
            <w:tcBorders>
              <w:top w:val="nil"/>
              <w:left w:val="nil"/>
              <w:bottom w:val="nil"/>
              <w:right w:val="nil"/>
            </w:tcBorders>
            <w:shd w:val="clear" w:color="auto" w:fill="auto"/>
            <w:noWrap/>
            <w:vAlign w:val="bottom"/>
            <w:hideMark/>
          </w:tcPr>
          <w:p w14:paraId="4E79714D" w14:textId="77777777" w:rsidR="00604604" w:rsidRPr="00604604" w:rsidRDefault="00604604" w:rsidP="00604604">
            <w:pPr>
              <w:spacing w:after="0" w:line="240" w:lineRule="auto"/>
              <w:rPr>
                <w:rFonts w:ascii="Times New Roman" w:eastAsia="Times New Roman" w:hAnsi="Times New Roman" w:cs="Times New Roman"/>
                <w:sz w:val="24"/>
                <w:szCs w:val="24"/>
                <w:lang w:eastAsia="es-MX"/>
              </w:rPr>
            </w:pPr>
          </w:p>
        </w:tc>
        <w:tc>
          <w:tcPr>
            <w:tcW w:w="1020" w:type="dxa"/>
            <w:tcBorders>
              <w:top w:val="single" w:sz="8" w:space="0" w:color="auto"/>
              <w:left w:val="nil"/>
              <w:bottom w:val="single" w:sz="4" w:space="0" w:color="auto"/>
              <w:right w:val="nil"/>
            </w:tcBorders>
            <w:shd w:val="clear" w:color="auto" w:fill="auto"/>
            <w:noWrap/>
            <w:vAlign w:val="bottom"/>
            <w:hideMark/>
          </w:tcPr>
          <w:p w14:paraId="23FC8711" w14:textId="77777777" w:rsidR="00604604" w:rsidRPr="00604604" w:rsidRDefault="00604604" w:rsidP="00604604">
            <w:pPr>
              <w:spacing w:after="0" w:line="240" w:lineRule="auto"/>
              <w:jc w:val="center"/>
              <w:rPr>
                <w:rFonts w:ascii="Calibri" w:eastAsia="Times New Roman" w:hAnsi="Calibri" w:cs="Calibri"/>
                <w:i/>
                <w:iCs/>
                <w:color w:val="000000"/>
                <w:lang w:eastAsia="es-MX"/>
              </w:rPr>
            </w:pPr>
            <w:r w:rsidRPr="00604604">
              <w:rPr>
                <w:rFonts w:ascii="Calibri" w:eastAsia="Times New Roman" w:hAnsi="Calibri" w:cs="Calibri"/>
                <w:i/>
                <w:iCs/>
                <w:color w:val="000000"/>
                <w:lang w:eastAsia="es-MX"/>
              </w:rPr>
              <w:t> </w:t>
            </w:r>
          </w:p>
        </w:tc>
        <w:tc>
          <w:tcPr>
            <w:tcW w:w="1020" w:type="dxa"/>
            <w:tcBorders>
              <w:top w:val="single" w:sz="8" w:space="0" w:color="auto"/>
              <w:left w:val="nil"/>
              <w:bottom w:val="single" w:sz="4" w:space="0" w:color="auto"/>
              <w:right w:val="nil"/>
            </w:tcBorders>
            <w:shd w:val="clear" w:color="auto" w:fill="auto"/>
            <w:noWrap/>
            <w:vAlign w:val="bottom"/>
            <w:hideMark/>
          </w:tcPr>
          <w:p w14:paraId="29D666D4" w14:textId="77777777" w:rsidR="00604604" w:rsidRPr="00604604" w:rsidRDefault="00604604" w:rsidP="00604604">
            <w:pPr>
              <w:spacing w:after="0" w:line="240" w:lineRule="auto"/>
              <w:jc w:val="center"/>
              <w:rPr>
                <w:rFonts w:ascii="Calibri" w:eastAsia="Times New Roman" w:hAnsi="Calibri" w:cs="Calibri"/>
                <w:b/>
                <w:bCs/>
                <w:i/>
                <w:iCs/>
                <w:color w:val="000000"/>
                <w:lang w:eastAsia="es-MX"/>
              </w:rPr>
            </w:pPr>
            <w:proofErr w:type="spellStart"/>
            <w:r w:rsidRPr="00604604">
              <w:rPr>
                <w:rFonts w:ascii="Calibri" w:eastAsia="Times New Roman" w:hAnsi="Calibri" w:cs="Calibri"/>
                <w:b/>
                <w:bCs/>
                <w:i/>
                <w:iCs/>
                <w:color w:val="000000"/>
                <w:lang w:eastAsia="es-MX"/>
              </w:rPr>
              <w:t>obSG</w:t>
            </w:r>
            <w:proofErr w:type="spellEnd"/>
          </w:p>
        </w:tc>
        <w:tc>
          <w:tcPr>
            <w:tcW w:w="1020" w:type="dxa"/>
            <w:tcBorders>
              <w:top w:val="single" w:sz="8" w:space="0" w:color="auto"/>
              <w:left w:val="nil"/>
              <w:bottom w:val="single" w:sz="4" w:space="0" w:color="auto"/>
              <w:right w:val="nil"/>
            </w:tcBorders>
            <w:shd w:val="clear" w:color="auto" w:fill="auto"/>
            <w:noWrap/>
            <w:vAlign w:val="bottom"/>
            <w:hideMark/>
          </w:tcPr>
          <w:p w14:paraId="213389B7" w14:textId="77777777" w:rsidR="00604604" w:rsidRPr="00604604" w:rsidRDefault="00604604" w:rsidP="00604604">
            <w:pPr>
              <w:spacing w:after="0" w:line="240" w:lineRule="auto"/>
              <w:jc w:val="center"/>
              <w:rPr>
                <w:rFonts w:ascii="Calibri" w:eastAsia="Times New Roman" w:hAnsi="Calibri" w:cs="Calibri"/>
                <w:b/>
                <w:bCs/>
                <w:i/>
                <w:iCs/>
                <w:color w:val="000000"/>
                <w:lang w:eastAsia="es-MX"/>
              </w:rPr>
            </w:pPr>
            <w:proofErr w:type="spellStart"/>
            <w:r w:rsidRPr="00604604">
              <w:rPr>
                <w:rFonts w:ascii="Calibri" w:eastAsia="Times New Roman" w:hAnsi="Calibri" w:cs="Calibri"/>
                <w:b/>
                <w:bCs/>
                <w:i/>
                <w:iCs/>
                <w:color w:val="000000"/>
                <w:lang w:eastAsia="es-MX"/>
              </w:rPr>
              <w:t>exSG</w:t>
            </w:r>
            <w:proofErr w:type="spellEnd"/>
          </w:p>
        </w:tc>
      </w:tr>
      <w:tr w:rsidR="00604604" w:rsidRPr="00604604" w14:paraId="3B13D144" w14:textId="77777777" w:rsidTr="00B2358A">
        <w:trPr>
          <w:trHeight w:val="285"/>
          <w:jc w:val="center"/>
        </w:trPr>
        <w:tc>
          <w:tcPr>
            <w:tcW w:w="2746" w:type="dxa"/>
            <w:tcBorders>
              <w:top w:val="nil"/>
              <w:left w:val="nil"/>
              <w:bottom w:val="nil"/>
              <w:right w:val="nil"/>
            </w:tcBorders>
            <w:shd w:val="clear" w:color="auto" w:fill="auto"/>
            <w:noWrap/>
            <w:vAlign w:val="bottom"/>
            <w:hideMark/>
          </w:tcPr>
          <w:p w14:paraId="4569F51A" w14:textId="77777777" w:rsidR="00604604" w:rsidRPr="00604604" w:rsidRDefault="00604604" w:rsidP="00604604">
            <w:pPr>
              <w:spacing w:after="0" w:line="240" w:lineRule="auto"/>
              <w:jc w:val="center"/>
              <w:rPr>
                <w:rFonts w:ascii="Calibri" w:eastAsia="Times New Roman" w:hAnsi="Calibri" w:cs="Calibri"/>
                <w:b/>
                <w:bCs/>
                <w:i/>
                <w:iCs/>
                <w:color w:val="000000"/>
                <w:lang w:eastAsia="es-MX"/>
              </w:rPr>
            </w:pPr>
          </w:p>
        </w:tc>
        <w:tc>
          <w:tcPr>
            <w:tcW w:w="1020" w:type="dxa"/>
            <w:tcBorders>
              <w:top w:val="nil"/>
              <w:left w:val="nil"/>
              <w:bottom w:val="nil"/>
              <w:right w:val="nil"/>
            </w:tcBorders>
            <w:shd w:val="clear" w:color="auto" w:fill="auto"/>
            <w:noWrap/>
            <w:vAlign w:val="bottom"/>
            <w:hideMark/>
          </w:tcPr>
          <w:p w14:paraId="0CECC4C9" w14:textId="77777777" w:rsidR="00604604" w:rsidRPr="00604604" w:rsidRDefault="00604604" w:rsidP="00604604">
            <w:pPr>
              <w:spacing w:after="0" w:line="240" w:lineRule="auto"/>
              <w:rPr>
                <w:rFonts w:ascii="Calibri" w:eastAsia="Times New Roman" w:hAnsi="Calibri" w:cs="Calibri"/>
                <w:b/>
                <w:bCs/>
                <w:color w:val="000000"/>
                <w:lang w:eastAsia="es-MX"/>
              </w:rPr>
            </w:pPr>
            <w:proofErr w:type="spellStart"/>
            <w:r w:rsidRPr="00604604">
              <w:rPr>
                <w:rFonts w:ascii="Calibri" w:eastAsia="Times New Roman" w:hAnsi="Calibri" w:cs="Calibri"/>
                <w:b/>
                <w:bCs/>
                <w:color w:val="000000"/>
                <w:lang w:eastAsia="es-MX"/>
              </w:rPr>
              <w:t>obSG</w:t>
            </w:r>
            <w:proofErr w:type="spellEnd"/>
          </w:p>
        </w:tc>
        <w:tc>
          <w:tcPr>
            <w:tcW w:w="1020" w:type="dxa"/>
            <w:tcBorders>
              <w:top w:val="nil"/>
              <w:left w:val="nil"/>
              <w:bottom w:val="nil"/>
              <w:right w:val="nil"/>
            </w:tcBorders>
            <w:shd w:val="clear" w:color="auto" w:fill="auto"/>
            <w:noWrap/>
            <w:vAlign w:val="bottom"/>
            <w:hideMark/>
          </w:tcPr>
          <w:p w14:paraId="7245FA6E"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w:t>
            </w:r>
          </w:p>
        </w:tc>
        <w:tc>
          <w:tcPr>
            <w:tcW w:w="1020" w:type="dxa"/>
            <w:tcBorders>
              <w:top w:val="nil"/>
              <w:left w:val="nil"/>
              <w:bottom w:val="nil"/>
              <w:right w:val="nil"/>
            </w:tcBorders>
            <w:shd w:val="clear" w:color="auto" w:fill="auto"/>
            <w:noWrap/>
            <w:vAlign w:val="bottom"/>
            <w:hideMark/>
          </w:tcPr>
          <w:p w14:paraId="01A53CA2" w14:textId="77777777" w:rsidR="00604604" w:rsidRPr="00604604" w:rsidRDefault="00604604" w:rsidP="00604604">
            <w:pPr>
              <w:spacing w:after="0" w:line="240" w:lineRule="auto"/>
              <w:jc w:val="right"/>
              <w:rPr>
                <w:rFonts w:ascii="Calibri" w:eastAsia="Times New Roman" w:hAnsi="Calibri" w:cs="Calibri"/>
                <w:color w:val="000000"/>
                <w:lang w:eastAsia="es-MX"/>
              </w:rPr>
            </w:pPr>
          </w:p>
        </w:tc>
      </w:tr>
      <w:tr w:rsidR="00604604" w:rsidRPr="00604604" w14:paraId="7BC8D06D" w14:textId="77777777" w:rsidTr="00B2358A">
        <w:trPr>
          <w:trHeight w:val="293"/>
          <w:jc w:val="center"/>
        </w:trPr>
        <w:tc>
          <w:tcPr>
            <w:tcW w:w="2746" w:type="dxa"/>
            <w:tcBorders>
              <w:top w:val="nil"/>
              <w:left w:val="nil"/>
              <w:bottom w:val="nil"/>
              <w:right w:val="nil"/>
            </w:tcBorders>
            <w:shd w:val="clear" w:color="auto" w:fill="auto"/>
            <w:noWrap/>
            <w:vAlign w:val="bottom"/>
            <w:hideMark/>
          </w:tcPr>
          <w:p w14:paraId="02500350" w14:textId="77777777" w:rsidR="00604604" w:rsidRPr="00604604" w:rsidRDefault="00604604" w:rsidP="00604604">
            <w:pPr>
              <w:spacing w:after="0" w:line="240" w:lineRule="auto"/>
              <w:rPr>
                <w:rFonts w:ascii="Times New Roman" w:eastAsia="Times New Roman" w:hAnsi="Times New Roman" w:cs="Times New Roman"/>
                <w:sz w:val="20"/>
                <w:szCs w:val="20"/>
                <w:lang w:eastAsia="es-MX"/>
              </w:rPr>
            </w:pPr>
          </w:p>
        </w:tc>
        <w:tc>
          <w:tcPr>
            <w:tcW w:w="1020" w:type="dxa"/>
            <w:tcBorders>
              <w:top w:val="nil"/>
              <w:left w:val="nil"/>
              <w:bottom w:val="single" w:sz="8" w:space="0" w:color="auto"/>
              <w:right w:val="nil"/>
            </w:tcBorders>
            <w:shd w:val="clear" w:color="auto" w:fill="auto"/>
            <w:noWrap/>
            <w:vAlign w:val="bottom"/>
            <w:hideMark/>
          </w:tcPr>
          <w:p w14:paraId="529BB854" w14:textId="77777777" w:rsidR="00604604" w:rsidRPr="00604604" w:rsidRDefault="00604604" w:rsidP="00604604">
            <w:pPr>
              <w:spacing w:after="0" w:line="240" w:lineRule="auto"/>
              <w:rPr>
                <w:rFonts w:ascii="Calibri" w:eastAsia="Times New Roman" w:hAnsi="Calibri" w:cs="Calibri"/>
                <w:b/>
                <w:bCs/>
                <w:color w:val="000000"/>
                <w:lang w:eastAsia="es-MX"/>
              </w:rPr>
            </w:pPr>
            <w:proofErr w:type="spellStart"/>
            <w:r w:rsidRPr="00604604">
              <w:rPr>
                <w:rFonts w:ascii="Calibri" w:eastAsia="Times New Roman" w:hAnsi="Calibri" w:cs="Calibri"/>
                <w:b/>
                <w:bCs/>
                <w:color w:val="000000"/>
                <w:lang w:eastAsia="es-MX"/>
              </w:rPr>
              <w:t>exSG</w:t>
            </w:r>
            <w:proofErr w:type="spellEnd"/>
          </w:p>
        </w:tc>
        <w:tc>
          <w:tcPr>
            <w:tcW w:w="1020" w:type="dxa"/>
            <w:tcBorders>
              <w:top w:val="nil"/>
              <w:left w:val="nil"/>
              <w:bottom w:val="single" w:sz="8" w:space="0" w:color="auto"/>
              <w:right w:val="nil"/>
            </w:tcBorders>
            <w:shd w:val="clear" w:color="000000" w:fill="FFFF00"/>
            <w:noWrap/>
            <w:vAlign w:val="bottom"/>
            <w:hideMark/>
          </w:tcPr>
          <w:p w14:paraId="3AFB4510"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0.992492</w:t>
            </w:r>
          </w:p>
        </w:tc>
        <w:tc>
          <w:tcPr>
            <w:tcW w:w="1020" w:type="dxa"/>
            <w:tcBorders>
              <w:top w:val="nil"/>
              <w:left w:val="nil"/>
              <w:bottom w:val="single" w:sz="8" w:space="0" w:color="auto"/>
              <w:right w:val="nil"/>
            </w:tcBorders>
            <w:shd w:val="clear" w:color="auto" w:fill="auto"/>
            <w:noWrap/>
            <w:vAlign w:val="bottom"/>
            <w:hideMark/>
          </w:tcPr>
          <w:p w14:paraId="5495396C"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w:t>
            </w:r>
          </w:p>
        </w:tc>
      </w:tr>
      <w:tr w:rsidR="00604604" w:rsidRPr="00604604" w14:paraId="32E3F89E" w14:textId="77777777" w:rsidTr="00B2358A">
        <w:trPr>
          <w:trHeight w:val="285"/>
          <w:jc w:val="center"/>
        </w:trPr>
        <w:tc>
          <w:tcPr>
            <w:tcW w:w="2746" w:type="dxa"/>
            <w:tcBorders>
              <w:top w:val="nil"/>
              <w:left w:val="nil"/>
              <w:bottom w:val="nil"/>
              <w:right w:val="nil"/>
            </w:tcBorders>
            <w:shd w:val="clear" w:color="auto" w:fill="auto"/>
            <w:noWrap/>
            <w:vAlign w:val="bottom"/>
            <w:hideMark/>
          </w:tcPr>
          <w:p w14:paraId="61F0F0E3" w14:textId="77777777" w:rsidR="00604604" w:rsidRPr="00604604" w:rsidRDefault="00604604" w:rsidP="00604604">
            <w:pPr>
              <w:spacing w:after="0" w:line="240" w:lineRule="auto"/>
              <w:jc w:val="right"/>
              <w:rPr>
                <w:rFonts w:ascii="Calibri" w:eastAsia="Times New Roman" w:hAnsi="Calibri" w:cs="Calibri"/>
                <w:color w:val="000000"/>
                <w:lang w:eastAsia="es-MX"/>
              </w:rPr>
            </w:pPr>
          </w:p>
        </w:tc>
        <w:tc>
          <w:tcPr>
            <w:tcW w:w="1020" w:type="dxa"/>
            <w:tcBorders>
              <w:top w:val="nil"/>
              <w:left w:val="nil"/>
              <w:bottom w:val="nil"/>
              <w:right w:val="nil"/>
            </w:tcBorders>
            <w:shd w:val="clear" w:color="auto" w:fill="auto"/>
            <w:noWrap/>
            <w:vAlign w:val="bottom"/>
            <w:hideMark/>
          </w:tcPr>
          <w:p w14:paraId="73562814" w14:textId="77777777" w:rsidR="00604604" w:rsidRPr="00604604" w:rsidRDefault="00604604" w:rsidP="00604604">
            <w:pPr>
              <w:spacing w:after="0" w:line="240" w:lineRule="auto"/>
              <w:rPr>
                <w:rFonts w:ascii="Times New Roman" w:eastAsia="Times New Roman" w:hAnsi="Times New Roman" w:cs="Times New Roman"/>
                <w:sz w:val="20"/>
                <w:szCs w:val="20"/>
                <w:lang w:eastAsia="es-MX"/>
              </w:rPr>
            </w:pPr>
          </w:p>
        </w:tc>
        <w:tc>
          <w:tcPr>
            <w:tcW w:w="1020" w:type="dxa"/>
            <w:tcBorders>
              <w:top w:val="nil"/>
              <w:left w:val="nil"/>
              <w:bottom w:val="nil"/>
              <w:right w:val="nil"/>
            </w:tcBorders>
            <w:shd w:val="clear" w:color="auto" w:fill="auto"/>
            <w:noWrap/>
            <w:vAlign w:val="bottom"/>
            <w:hideMark/>
          </w:tcPr>
          <w:p w14:paraId="4B4C6B85" w14:textId="77777777" w:rsidR="00604604" w:rsidRPr="00604604" w:rsidRDefault="00604604" w:rsidP="00604604">
            <w:pPr>
              <w:spacing w:after="0" w:line="240" w:lineRule="auto"/>
              <w:rPr>
                <w:rFonts w:ascii="Times New Roman" w:eastAsia="Times New Roman" w:hAnsi="Times New Roman" w:cs="Times New Roman"/>
                <w:sz w:val="20"/>
                <w:szCs w:val="20"/>
                <w:lang w:eastAsia="es-MX"/>
              </w:rPr>
            </w:pPr>
          </w:p>
        </w:tc>
        <w:tc>
          <w:tcPr>
            <w:tcW w:w="1020" w:type="dxa"/>
            <w:tcBorders>
              <w:top w:val="nil"/>
              <w:left w:val="nil"/>
              <w:bottom w:val="nil"/>
              <w:right w:val="nil"/>
            </w:tcBorders>
            <w:shd w:val="clear" w:color="auto" w:fill="auto"/>
            <w:noWrap/>
            <w:vAlign w:val="bottom"/>
            <w:hideMark/>
          </w:tcPr>
          <w:p w14:paraId="4DC5A8A7" w14:textId="77777777" w:rsidR="00604604" w:rsidRPr="00604604" w:rsidRDefault="00604604" w:rsidP="00604604">
            <w:pPr>
              <w:spacing w:after="0" w:line="240" w:lineRule="auto"/>
              <w:rPr>
                <w:rFonts w:ascii="Times New Roman" w:eastAsia="Times New Roman" w:hAnsi="Times New Roman" w:cs="Times New Roman"/>
                <w:sz w:val="20"/>
                <w:szCs w:val="20"/>
                <w:lang w:eastAsia="es-MX"/>
              </w:rPr>
            </w:pPr>
          </w:p>
        </w:tc>
      </w:tr>
      <w:tr w:rsidR="00604604" w:rsidRPr="00604604" w14:paraId="3157DE3E" w14:textId="77777777" w:rsidTr="00B2358A">
        <w:trPr>
          <w:trHeight w:val="285"/>
          <w:jc w:val="center"/>
        </w:trPr>
        <w:tc>
          <w:tcPr>
            <w:tcW w:w="2746" w:type="dxa"/>
            <w:tcBorders>
              <w:top w:val="single" w:sz="4" w:space="0" w:color="auto"/>
              <w:left w:val="single" w:sz="4" w:space="0" w:color="auto"/>
              <w:bottom w:val="single" w:sz="4" w:space="0" w:color="auto"/>
              <w:right w:val="single" w:sz="4" w:space="0" w:color="auto"/>
            </w:tcBorders>
            <w:shd w:val="clear" w:color="auto" w:fill="auto"/>
            <w:noWrap/>
            <w:hideMark/>
          </w:tcPr>
          <w:p w14:paraId="6EC59917" w14:textId="77777777" w:rsidR="00604604" w:rsidRPr="00604604" w:rsidRDefault="00604604" w:rsidP="00B2358A">
            <w:pPr>
              <w:spacing w:after="0" w:line="240" w:lineRule="auto"/>
              <w:jc w:val="center"/>
              <w:rPr>
                <w:rFonts w:ascii="Calibri" w:eastAsia="Times New Roman" w:hAnsi="Calibri" w:cs="Calibri"/>
                <w:b/>
                <w:bCs/>
                <w:lang w:eastAsia="es-MX"/>
              </w:rPr>
            </w:pPr>
            <w:proofErr w:type="spellStart"/>
            <w:r w:rsidRPr="00604604">
              <w:rPr>
                <w:rFonts w:ascii="Calibri" w:eastAsia="Times New Roman" w:hAnsi="Calibri" w:cs="Calibri"/>
                <w:b/>
                <w:bCs/>
                <w:lang w:eastAsia="es-MX"/>
              </w:rPr>
              <w:t>Name</w:t>
            </w:r>
            <w:proofErr w:type="spellEnd"/>
          </w:p>
        </w:tc>
        <w:tc>
          <w:tcPr>
            <w:tcW w:w="1020" w:type="dxa"/>
            <w:tcBorders>
              <w:top w:val="single" w:sz="4" w:space="0" w:color="auto"/>
              <w:left w:val="nil"/>
              <w:bottom w:val="single" w:sz="4" w:space="0" w:color="auto"/>
              <w:right w:val="single" w:sz="4" w:space="0" w:color="auto"/>
            </w:tcBorders>
            <w:shd w:val="clear" w:color="auto" w:fill="auto"/>
            <w:noWrap/>
            <w:hideMark/>
          </w:tcPr>
          <w:p w14:paraId="2D8F0370" w14:textId="77777777" w:rsidR="00604604" w:rsidRPr="00604604" w:rsidRDefault="00604604" w:rsidP="00604604">
            <w:pPr>
              <w:spacing w:after="0" w:line="240" w:lineRule="auto"/>
              <w:jc w:val="center"/>
              <w:rPr>
                <w:rFonts w:ascii="Calibri" w:eastAsia="Times New Roman" w:hAnsi="Calibri" w:cs="Calibri"/>
                <w:b/>
                <w:bCs/>
                <w:lang w:eastAsia="es-MX"/>
              </w:rPr>
            </w:pPr>
            <w:proofErr w:type="spellStart"/>
            <w:r w:rsidRPr="00604604">
              <w:rPr>
                <w:rFonts w:ascii="Calibri" w:eastAsia="Times New Roman" w:hAnsi="Calibri" w:cs="Calibri"/>
                <w:b/>
                <w:bCs/>
                <w:lang w:eastAsia="es-MX"/>
              </w:rPr>
              <w:t>Matches</w:t>
            </w:r>
            <w:proofErr w:type="spellEnd"/>
          </w:p>
        </w:tc>
        <w:tc>
          <w:tcPr>
            <w:tcW w:w="1020" w:type="dxa"/>
            <w:tcBorders>
              <w:top w:val="single" w:sz="4" w:space="0" w:color="auto"/>
              <w:left w:val="nil"/>
              <w:bottom w:val="single" w:sz="4" w:space="0" w:color="auto"/>
              <w:right w:val="single" w:sz="4" w:space="0" w:color="auto"/>
            </w:tcBorders>
            <w:shd w:val="clear" w:color="auto" w:fill="auto"/>
            <w:noWrap/>
            <w:hideMark/>
          </w:tcPr>
          <w:p w14:paraId="6283B1BB" w14:textId="77777777" w:rsidR="00604604" w:rsidRPr="00604604" w:rsidRDefault="00604604" w:rsidP="00604604">
            <w:pPr>
              <w:spacing w:after="0" w:line="240" w:lineRule="auto"/>
              <w:jc w:val="center"/>
              <w:rPr>
                <w:rFonts w:ascii="Calibri" w:eastAsia="Times New Roman" w:hAnsi="Calibri" w:cs="Calibri"/>
                <w:b/>
                <w:bCs/>
                <w:lang w:eastAsia="es-MX"/>
              </w:rPr>
            </w:pPr>
            <w:proofErr w:type="spellStart"/>
            <w:r w:rsidRPr="00604604">
              <w:rPr>
                <w:rFonts w:ascii="Calibri" w:eastAsia="Times New Roman" w:hAnsi="Calibri" w:cs="Calibri"/>
                <w:b/>
                <w:bCs/>
                <w:lang w:eastAsia="es-MX"/>
              </w:rPr>
              <w:t>obSG</w:t>
            </w:r>
            <w:proofErr w:type="spellEnd"/>
          </w:p>
        </w:tc>
        <w:tc>
          <w:tcPr>
            <w:tcW w:w="1020" w:type="dxa"/>
            <w:tcBorders>
              <w:top w:val="single" w:sz="4" w:space="0" w:color="auto"/>
              <w:left w:val="nil"/>
              <w:bottom w:val="single" w:sz="4" w:space="0" w:color="auto"/>
              <w:right w:val="single" w:sz="4" w:space="0" w:color="auto"/>
            </w:tcBorders>
            <w:shd w:val="clear" w:color="auto" w:fill="auto"/>
            <w:noWrap/>
            <w:hideMark/>
          </w:tcPr>
          <w:p w14:paraId="71464F29" w14:textId="77777777" w:rsidR="00604604" w:rsidRPr="00604604" w:rsidRDefault="00604604" w:rsidP="00604604">
            <w:pPr>
              <w:spacing w:after="0" w:line="240" w:lineRule="auto"/>
              <w:jc w:val="center"/>
              <w:rPr>
                <w:rFonts w:ascii="Calibri" w:eastAsia="Times New Roman" w:hAnsi="Calibri" w:cs="Calibri"/>
                <w:b/>
                <w:bCs/>
                <w:lang w:eastAsia="es-MX"/>
              </w:rPr>
            </w:pPr>
            <w:proofErr w:type="spellStart"/>
            <w:r w:rsidRPr="00604604">
              <w:rPr>
                <w:rFonts w:ascii="Calibri" w:eastAsia="Times New Roman" w:hAnsi="Calibri" w:cs="Calibri"/>
                <w:b/>
                <w:bCs/>
                <w:lang w:eastAsia="es-MX"/>
              </w:rPr>
              <w:t>exSG</w:t>
            </w:r>
            <w:proofErr w:type="spellEnd"/>
          </w:p>
        </w:tc>
      </w:tr>
      <w:tr w:rsidR="00604604" w:rsidRPr="00604604" w14:paraId="7FC485B7"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12F5BE3A"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Alfonso Sosa</w:t>
            </w:r>
          </w:p>
        </w:tc>
        <w:tc>
          <w:tcPr>
            <w:tcW w:w="1020" w:type="dxa"/>
            <w:tcBorders>
              <w:top w:val="nil"/>
              <w:left w:val="nil"/>
              <w:bottom w:val="nil"/>
              <w:right w:val="nil"/>
            </w:tcBorders>
            <w:shd w:val="clear" w:color="auto" w:fill="auto"/>
            <w:noWrap/>
            <w:vAlign w:val="bottom"/>
            <w:hideMark/>
          </w:tcPr>
          <w:p w14:paraId="788F7868"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86</w:t>
            </w:r>
          </w:p>
        </w:tc>
        <w:tc>
          <w:tcPr>
            <w:tcW w:w="1020" w:type="dxa"/>
            <w:tcBorders>
              <w:top w:val="nil"/>
              <w:left w:val="nil"/>
              <w:bottom w:val="nil"/>
              <w:right w:val="nil"/>
            </w:tcBorders>
            <w:shd w:val="clear" w:color="auto" w:fill="auto"/>
            <w:noWrap/>
            <w:vAlign w:val="bottom"/>
            <w:hideMark/>
          </w:tcPr>
          <w:p w14:paraId="330B169B"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86</w:t>
            </w:r>
          </w:p>
        </w:tc>
        <w:tc>
          <w:tcPr>
            <w:tcW w:w="1020" w:type="dxa"/>
            <w:tcBorders>
              <w:top w:val="nil"/>
              <w:left w:val="nil"/>
              <w:bottom w:val="nil"/>
              <w:right w:val="single" w:sz="4" w:space="0" w:color="auto"/>
            </w:tcBorders>
            <w:shd w:val="clear" w:color="auto" w:fill="auto"/>
            <w:noWrap/>
            <w:vAlign w:val="bottom"/>
            <w:hideMark/>
          </w:tcPr>
          <w:p w14:paraId="4B6F16A5"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98.84663</w:t>
            </w:r>
          </w:p>
        </w:tc>
      </w:tr>
      <w:tr w:rsidR="00604604" w:rsidRPr="00604604" w14:paraId="5A52076D"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314AAC27"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Rafael Puente Jr.</w:t>
            </w:r>
          </w:p>
        </w:tc>
        <w:tc>
          <w:tcPr>
            <w:tcW w:w="1020" w:type="dxa"/>
            <w:tcBorders>
              <w:top w:val="nil"/>
              <w:left w:val="nil"/>
              <w:bottom w:val="nil"/>
              <w:right w:val="nil"/>
            </w:tcBorders>
            <w:shd w:val="clear" w:color="auto" w:fill="auto"/>
            <w:noWrap/>
            <w:vAlign w:val="bottom"/>
            <w:hideMark/>
          </w:tcPr>
          <w:p w14:paraId="18BB1296"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61</w:t>
            </w:r>
          </w:p>
        </w:tc>
        <w:tc>
          <w:tcPr>
            <w:tcW w:w="1020" w:type="dxa"/>
            <w:tcBorders>
              <w:top w:val="nil"/>
              <w:left w:val="nil"/>
              <w:bottom w:val="nil"/>
              <w:right w:val="nil"/>
            </w:tcBorders>
            <w:shd w:val="clear" w:color="auto" w:fill="auto"/>
            <w:noWrap/>
            <w:vAlign w:val="bottom"/>
            <w:hideMark/>
          </w:tcPr>
          <w:p w14:paraId="5BC4C3BB"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69</w:t>
            </w:r>
          </w:p>
        </w:tc>
        <w:tc>
          <w:tcPr>
            <w:tcW w:w="1020" w:type="dxa"/>
            <w:tcBorders>
              <w:top w:val="nil"/>
              <w:left w:val="nil"/>
              <w:bottom w:val="nil"/>
              <w:right w:val="single" w:sz="4" w:space="0" w:color="auto"/>
            </w:tcBorders>
            <w:shd w:val="clear" w:color="auto" w:fill="auto"/>
            <w:noWrap/>
            <w:vAlign w:val="bottom"/>
            <w:hideMark/>
          </w:tcPr>
          <w:p w14:paraId="2695C277"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69.78544</w:t>
            </w:r>
          </w:p>
        </w:tc>
      </w:tr>
      <w:tr w:rsidR="00604604" w:rsidRPr="00604604" w14:paraId="5278B98C"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17F3C348"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 xml:space="preserve">Robert Dante </w:t>
            </w:r>
            <w:proofErr w:type="spellStart"/>
            <w:r w:rsidRPr="00604604">
              <w:rPr>
                <w:rFonts w:ascii="Calibri" w:eastAsia="Times New Roman" w:hAnsi="Calibri" w:cs="Calibri"/>
                <w:color w:val="000000"/>
                <w:lang w:eastAsia="es-MX"/>
              </w:rPr>
              <w:t>Siboldi</w:t>
            </w:r>
            <w:proofErr w:type="spellEnd"/>
          </w:p>
        </w:tc>
        <w:tc>
          <w:tcPr>
            <w:tcW w:w="1020" w:type="dxa"/>
            <w:tcBorders>
              <w:top w:val="nil"/>
              <w:left w:val="nil"/>
              <w:bottom w:val="nil"/>
              <w:right w:val="nil"/>
            </w:tcBorders>
            <w:shd w:val="clear" w:color="auto" w:fill="auto"/>
            <w:noWrap/>
            <w:vAlign w:val="bottom"/>
            <w:hideMark/>
          </w:tcPr>
          <w:p w14:paraId="7D975D18"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79</w:t>
            </w:r>
          </w:p>
        </w:tc>
        <w:tc>
          <w:tcPr>
            <w:tcW w:w="1020" w:type="dxa"/>
            <w:tcBorders>
              <w:top w:val="nil"/>
              <w:left w:val="nil"/>
              <w:bottom w:val="nil"/>
              <w:right w:val="nil"/>
            </w:tcBorders>
            <w:shd w:val="clear" w:color="auto" w:fill="auto"/>
            <w:noWrap/>
            <w:vAlign w:val="bottom"/>
            <w:hideMark/>
          </w:tcPr>
          <w:p w14:paraId="32DB6DE9"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112</w:t>
            </w:r>
          </w:p>
        </w:tc>
        <w:tc>
          <w:tcPr>
            <w:tcW w:w="1020" w:type="dxa"/>
            <w:tcBorders>
              <w:top w:val="nil"/>
              <w:left w:val="nil"/>
              <w:bottom w:val="nil"/>
              <w:right w:val="single" w:sz="4" w:space="0" w:color="auto"/>
            </w:tcBorders>
            <w:shd w:val="clear" w:color="auto" w:fill="auto"/>
            <w:noWrap/>
            <w:vAlign w:val="bottom"/>
            <w:hideMark/>
          </w:tcPr>
          <w:p w14:paraId="271457CA"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100.384</w:t>
            </w:r>
          </w:p>
        </w:tc>
      </w:tr>
      <w:tr w:rsidR="00604604" w:rsidRPr="00604604" w14:paraId="6007DD9D"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7C730F8A"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Antonio Mohamed</w:t>
            </w:r>
          </w:p>
        </w:tc>
        <w:tc>
          <w:tcPr>
            <w:tcW w:w="1020" w:type="dxa"/>
            <w:tcBorders>
              <w:top w:val="nil"/>
              <w:left w:val="nil"/>
              <w:bottom w:val="nil"/>
              <w:right w:val="nil"/>
            </w:tcBorders>
            <w:shd w:val="clear" w:color="auto" w:fill="auto"/>
            <w:noWrap/>
            <w:vAlign w:val="bottom"/>
            <w:hideMark/>
          </w:tcPr>
          <w:p w14:paraId="65281F9C"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258</w:t>
            </w:r>
          </w:p>
        </w:tc>
        <w:tc>
          <w:tcPr>
            <w:tcW w:w="1020" w:type="dxa"/>
            <w:tcBorders>
              <w:top w:val="nil"/>
              <w:left w:val="nil"/>
              <w:bottom w:val="nil"/>
              <w:right w:val="nil"/>
            </w:tcBorders>
            <w:shd w:val="clear" w:color="auto" w:fill="auto"/>
            <w:noWrap/>
            <w:vAlign w:val="bottom"/>
            <w:hideMark/>
          </w:tcPr>
          <w:p w14:paraId="4F5194E3"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409</w:t>
            </w:r>
          </w:p>
        </w:tc>
        <w:tc>
          <w:tcPr>
            <w:tcW w:w="1020" w:type="dxa"/>
            <w:tcBorders>
              <w:top w:val="nil"/>
              <w:left w:val="nil"/>
              <w:bottom w:val="nil"/>
              <w:right w:val="single" w:sz="4" w:space="0" w:color="auto"/>
            </w:tcBorders>
            <w:shd w:val="clear" w:color="auto" w:fill="auto"/>
            <w:noWrap/>
            <w:vAlign w:val="bottom"/>
            <w:hideMark/>
          </w:tcPr>
          <w:p w14:paraId="07C9B3EA"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365.9236</w:t>
            </w:r>
          </w:p>
        </w:tc>
      </w:tr>
      <w:tr w:rsidR="00604604" w:rsidRPr="00604604" w14:paraId="38FB65FA"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28CDC66C" w14:textId="0836433F" w:rsidR="00604604" w:rsidRPr="00604604" w:rsidRDefault="00604604" w:rsidP="00B2358A">
            <w:pPr>
              <w:spacing w:after="0" w:line="240" w:lineRule="auto"/>
              <w:jc w:val="center"/>
              <w:rPr>
                <w:rFonts w:ascii="Calibri" w:eastAsia="Times New Roman" w:hAnsi="Calibri" w:cs="Calibri"/>
                <w:color w:val="000000"/>
                <w:lang w:eastAsia="es-MX"/>
              </w:rPr>
            </w:pPr>
            <w:proofErr w:type="spellStart"/>
            <w:r w:rsidRPr="00604604">
              <w:rPr>
                <w:rFonts w:ascii="Calibri" w:eastAsia="Times New Roman" w:hAnsi="Calibri" w:cs="Calibri"/>
                <w:color w:val="000000"/>
                <w:lang w:eastAsia="es-MX"/>
              </w:rPr>
              <w:t>V</w:t>
            </w:r>
            <w:r w:rsidR="00B2358A">
              <w:rPr>
                <w:rFonts w:ascii="Calibri" w:eastAsia="Times New Roman" w:hAnsi="Calibri" w:cs="Calibri"/>
                <w:color w:val="000000"/>
                <w:lang w:eastAsia="es-MX"/>
              </w:rPr>
              <w:t>i</w:t>
            </w:r>
            <w:r w:rsidRPr="00604604">
              <w:rPr>
                <w:rFonts w:ascii="Calibri" w:eastAsia="Times New Roman" w:hAnsi="Calibri" w:cs="Calibri"/>
                <w:color w:val="000000"/>
                <w:lang w:eastAsia="es-MX"/>
              </w:rPr>
              <w:t>ctor</w:t>
            </w:r>
            <w:proofErr w:type="spellEnd"/>
            <w:r w:rsidRPr="00604604">
              <w:rPr>
                <w:rFonts w:ascii="Calibri" w:eastAsia="Times New Roman" w:hAnsi="Calibri" w:cs="Calibri"/>
                <w:color w:val="000000"/>
                <w:lang w:eastAsia="es-MX"/>
              </w:rPr>
              <w:t xml:space="preserve"> Manuel Vucetich</w:t>
            </w:r>
          </w:p>
        </w:tc>
        <w:tc>
          <w:tcPr>
            <w:tcW w:w="1020" w:type="dxa"/>
            <w:tcBorders>
              <w:top w:val="nil"/>
              <w:left w:val="nil"/>
              <w:bottom w:val="nil"/>
              <w:right w:val="nil"/>
            </w:tcBorders>
            <w:shd w:val="clear" w:color="auto" w:fill="auto"/>
            <w:noWrap/>
            <w:vAlign w:val="bottom"/>
            <w:hideMark/>
          </w:tcPr>
          <w:p w14:paraId="7941F6C5"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196</w:t>
            </w:r>
          </w:p>
        </w:tc>
        <w:tc>
          <w:tcPr>
            <w:tcW w:w="1020" w:type="dxa"/>
            <w:tcBorders>
              <w:top w:val="nil"/>
              <w:left w:val="nil"/>
              <w:bottom w:val="nil"/>
              <w:right w:val="nil"/>
            </w:tcBorders>
            <w:shd w:val="clear" w:color="auto" w:fill="auto"/>
            <w:noWrap/>
            <w:vAlign w:val="bottom"/>
            <w:hideMark/>
          </w:tcPr>
          <w:p w14:paraId="72A4E617"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274</w:t>
            </w:r>
          </w:p>
        </w:tc>
        <w:tc>
          <w:tcPr>
            <w:tcW w:w="1020" w:type="dxa"/>
            <w:tcBorders>
              <w:top w:val="nil"/>
              <w:left w:val="nil"/>
              <w:bottom w:val="nil"/>
              <w:right w:val="single" w:sz="4" w:space="0" w:color="auto"/>
            </w:tcBorders>
            <w:shd w:val="clear" w:color="auto" w:fill="auto"/>
            <w:noWrap/>
            <w:vAlign w:val="bottom"/>
            <w:hideMark/>
          </w:tcPr>
          <w:p w14:paraId="3B1BEA61"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251.1785</w:t>
            </w:r>
          </w:p>
        </w:tc>
      </w:tr>
      <w:tr w:rsidR="00604604" w:rsidRPr="00604604" w14:paraId="68B65B65"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1F840063"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Luis Fernando Tena</w:t>
            </w:r>
          </w:p>
        </w:tc>
        <w:tc>
          <w:tcPr>
            <w:tcW w:w="1020" w:type="dxa"/>
            <w:tcBorders>
              <w:top w:val="nil"/>
              <w:left w:val="nil"/>
              <w:bottom w:val="nil"/>
              <w:right w:val="nil"/>
            </w:tcBorders>
            <w:shd w:val="clear" w:color="auto" w:fill="auto"/>
            <w:noWrap/>
            <w:vAlign w:val="bottom"/>
            <w:hideMark/>
          </w:tcPr>
          <w:p w14:paraId="260FA444"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113</w:t>
            </w:r>
          </w:p>
        </w:tc>
        <w:tc>
          <w:tcPr>
            <w:tcW w:w="1020" w:type="dxa"/>
            <w:tcBorders>
              <w:top w:val="nil"/>
              <w:left w:val="nil"/>
              <w:bottom w:val="nil"/>
              <w:right w:val="nil"/>
            </w:tcBorders>
            <w:shd w:val="clear" w:color="auto" w:fill="auto"/>
            <w:noWrap/>
            <w:vAlign w:val="bottom"/>
            <w:hideMark/>
          </w:tcPr>
          <w:p w14:paraId="411D976D"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133</w:t>
            </w:r>
          </w:p>
        </w:tc>
        <w:tc>
          <w:tcPr>
            <w:tcW w:w="1020" w:type="dxa"/>
            <w:tcBorders>
              <w:top w:val="nil"/>
              <w:left w:val="nil"/>
              <w:bottom w:val="nil"/>
              <w:right w:val="single" w:sz="4" w:space="0" w:color="auto"/>
            </w:tcBorders>
            <w:shd w:val="clear" w:color="auto" w:fill="auto"/>
            <w:noWrap/>
            <w:vAlign w:val="bottom"/>
            <w:hideMark/>
          </w:tcPr>
          <w:p w14:paraId="2746F875"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153.8375</w:t>
            </w:r>
          </w:p>
        </w:tc>
      </w:tr>
      <w:tr w:rsidR="00604604" w:rsidRPr="00604604" w14:paraId="02F9E81E"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36DD290E"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 xml:space="preserve">Ricardo </w:t>
            </w:r>
            <w:proofErr w:type="spellStart"/>
            <w:r w:rsidRPr="00604604">
              <w:rPr>
                <w:rFonts w:ascii="Calibri" w:eastAsia="Times New Roman" w:hAnsi="Calibri" w:cs="Calibri"/>
                <w:color w:val="000000"/>
                <w:lang w:eastAsia="es-MX"/>
              </w:rPr>
              <w:t>Ferreti</w:t>
            </w:r>
            <w:proofErr w:type="spellEnd"/>
          </w:p>
        </w:tc>
        <w:tc>
          <w:tcPr>
            <w:tcW w:w="1020" w:type="dxa"/>
            <w:tcBorders>
              <w:top w:val="nil"/>
              <w:left w:val="nil"/>
              <w:bottom w:val="nil"/>
              <w:right w:val="nil"/>
            </w:tcBorders>
            <w:shd w:val="clear" w:color="auto" w:fill="auto"/>
            <w:noWrap/>
            <w:vAlign w:val="bottom"/>
            <w:hideMark/>
          </w:tcPr>
          <w:p w14:paraId="5D7CBF1F"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341</w:t>
            </w:r>
          </w:p>
        </w:tc>
        <w:tc>
          <w:tcPr>
            <w:tcW w:w="1020" w:type="dxa"/>
            <w:tcBorders>
              <w:top w:val="nil"/>
              <w:left w:val="nil"/>
              <w:bottom w:val="nil"/>
              <w:right w:val="nil"/>
            </w:tcBorders>
            <w:shd w:val="clear" w:color="auto" w:fill="auto"/>
            <w:noWrap/>
            <w:vAlign w:val="bottom"/>
            <w:hideMark/>
          </w:tcPr>
          <w:p w14:paraId="15BCFB94"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497</w:t>
            </w:r>
          </w:p>
        </w:tc>
        <w:tc>
          <w:tcPr>
            <w:tcW w:w="1020" w:type="dxa"/>
            <w:tcBorders>
              <w:top w:val="nil"/>
              <w:left w:val="nil"/>
              <w:bottom w:val="nil"/>
              <w:right w:val="single" w:sz="4" w:space="0" w:color="auto"/>
            </w:tcBorders>
            <w:shd w:val="clear" w:color="auto" w:fill="auto"/>
            <w:noWrap/>
            <w:vAlign w:val="bottom"/>
            <w:hideMark/>
          </w:tcPr>
          <w:p w14:paraId="0E0C2526"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504.1436</w:t>
            </w:r>
          </w:p>
        </w:tc>
      </w:tr>
      <w:tr w:rsidR="00604604" w:rsidRPr="00604604" w14:paraId="127A45B3"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484A7B0C"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Miguel Herrera</w:t>
            </w:r>
          </w:p>
        </w:tc>
        <w:tc>
          <w:tcPr>
            <w:tcW w:w="1020" w:type="dxa"/>
            <w:tcBorders>
              <w:top w:val="nil"/>
              <w:left w:val="nil"/>
              <w:bottom w:val="nil"/>
              <w:right w:val="nil"/>
            </w:tcBorders>
            <w:shd w:val="clear" w:color="auto" w:fill="auto"/>
            <w:noWrap/>
            <w:vAlign w:val="bottom"/>
            <w:hideMark/>
          </w:tcPr>
          <w:p w14:paraId="6C5F6562"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273</w:t>
            </w:r>
          </w:p>
        </w:tc>
        <w:tc>
          <w:tcPr>
            <w:tcW w:w="1020" w:type="dxa"/>
            <w:tcBorders>
              <w:top w:val="nil"/>
              <w:left w:val="nil"/>
              <w:bottom w:val="nil"/>
              <w:right w:val="nil"/>
            </w:tcBorders>
            <w:shd w:val="clear" w:color="auto" w:fill="auto"/>
            <w:noWrap/>
            <w:vAlign w:val="bottom"/>
            <w:hideMark/>
          </w:tcPr>
          <w:p w14:paraId="22C15245"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422</w:t>
            </w:r>
          </w:p>
        </w:tc>
        <w:tc>
          <w:tcPr>
            <w:tcW w:w="1020" w:type="dxa"/>
            <w:tcBorders>
              <w:top w:val="nil"/>
              <w:left w:val="nil"/>
              <w:bottom w:val="nil"/>
              <w:right w:val="single" w:sz="4" w:space="0" w:color="auto"/>
            </w:tcBorders>
            <w:shd w:val="clear" w:color="auto" w:fill="auto"/>
            <w:noWrap/>
            <w:vAlign w:val="bottom"/>
            <w:hideMark/>
          </w:tcPr>
          <w:p w14:paraId="6D7DE9AB"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386.9366</w:t>
            </w:r>
          </w:p>
        </w:tc>
      </w:tr>
      <w:tr w:rsidR="00604604" w:rsidRPr="00604604" w14:paraId="3B6D3929"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77D0B22D"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 xml:space="preserve">Guillermo </w:t>
            </w:r>
            <w:proofErr w:type="spellStart"/>
            <w:r w:rsidRPr="00604604">
              <w:rPr>
                <w:rFonts w:ascii="Calibri" w:eastAsia="Times New Roman" w:hAnsi="Calibri" w:cs="Calibri"/>
                <w:color w:val="000000"/>
                <w:lang w:eastAsia="es-MX"/>
              </w:rPr>
              <w:t>Vazquez</w:t>
            </w:r>
            <w:proofErr w:type="spellEnd"/>
          </w:p>
        </w:tc>
        <w:tc>
          <w:tcPr>
            <w:tcW w:w="1020" w:type="dxa"/>
            <w:tcBorders>
              <w:top w:val="nil"/>
              <w:left w:val="nil"/>
              <w:bottom w:val="nil"/>
              <w:right w:val="nil"/>
            </w:tcBorders>
            <w:shd w:val="clear" w:color="auto" w:fill="auto"/>
            <w:noWrap/>
            <w:vAlign w:val="bottom"/>
            <w:hideMark/>
          </w:tcPr>
          <w:p w14:paraId="1C50537F"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234</w:t>
            </w:r>
          </w:p>
        </w:tc>
        <w:tc>
          <w:tcPr>
            <w:tcW w:w="1020" w:type="dxa"/>
            <w:tcBorders>
              <w:top w:val="nil"/>
              <w:left w:val="nil"/>
              <w:bottom w:val="nil"/>
              <w:right w:val="nil"/>
            </w:tcBorders>
            <w:shd w:val="clear" w:color="auto" w:fill="auto"/>
            <w:noWrap/>
            <w:vAlign w:val="bottom"/>
            <w:hideMark/>
          </w:tcPr>
          <w:p w14:paraId="509FFF62"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333</w:t>
            </w:r>
          </w:p>
        </w:tc>
        <w:tc>
          <w:tcPr>
            <w:tcW w:w="1020" w:type="dxa"/>
            <w:tcBorders>
              <w:top w:val="nil"/>
              <w:left w:val="nil"/>
              <w:bottom w:val="nil"/>
              <w:right w:val="single" w:sz="4" w:space="0" w:color="auto"/>
            </w:tcBorders>
            <w:shd w:val="clear" w:color="auto" w:fill="auto"/>
            <w:noWrap/>
            <w:vAlign w:val="bottom"/>
            <w:hideMark/>
          </w:tcPr>
          <w:p w14:paraId="2515410C"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300.4286</w:t>
            </w:r>
          </w:p>
        </w:tc>
      </w:tr>
      <w:tr w:rsidR="00604604" w:rsidRPr="00604604" w14:paraId="58FF99C1"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68369E87" w14:textId="77777777" w:rsidR="00604604" w:rsidRPr="00604604" w:rsidRDefault="00604604" w:rsidP="00B2358A">
            <w:pPr>
              <w:spacing w:after="0" w:line="240" w:lineRule="auto"/>
              <w:jc w:val="center"/>
              <w:rPr>
                <w:rFonts w:ascii="Calibri" w:eastAsia="Times New Roman" w:hAnsi="Calibri" w:cs="Calibri"/>
                <w:color w:val="000000"/>
                <w:lang w:eastAsia="es-MX"/>
              </w:rPr>
            </w:pPr>
            <w:proofErr w:type="spellStart"/>
            <w:r w:rsidRPr="00604604">
              <w:rPr>
                <w:rFonts w:ascii="Calibri" w:eastAsia="Times New Roman" w:hAnsi="Calibri" w:cs="Calibri"/>
                <w:color w:val="000000"/>
                <w:lang w:eastAsia="es-MX"/>
              </w:rPr>
              <w:t>Jose</w:t>
            </w:r>
            <w:proofErr w:type="spellEnd"/>
            <w:r w:rsidRPr="00604604">
              <w:rPr>
                <w:rFonts w:ascii="Calibri" w:eastAsia="Times New Roman" w:hAnsi="Calibri" w:cs="Calibri"/>
                <w:color w:val="000000"/>
                <w:lang w:eastAsia="es-MX"/>
              </w:rPr>
              <w:t xml:space="preserve"> Manuel de la Torre</w:t>
            </w:r>
          </w:p>
        </w:tc>
        <w:tc>
          <w:tcPr>
            <w:tcW w:w="1020" w:type="dxa"/>
            <w:tcBorders>
              <w:top w:val="nil"/>
              <w:left w:val="nil"/>
              <w:bottom w:val="nil"/>
              <w:right w:val="nil"/>
            </w:tcBorders>
            <w:shd w:val="clear" w:color="auto" w:fill="auto"/>
            <w:noWrap/>
            <w:vAlign w:val="bottom"/>
            <w:hideMark/>
          </w:tcPr>
          <w:p w14:paraId="126C8992"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75</w:t>
            </w:r>
          </w:p>
        </w:tc>
        <w:tc>
          <w:tcPr>
            <w:tcW w:w="1020" w:type="dxa"/>
            <w:tcBorders>
              <w:top w:val="nil"/>
              <w:left w:val="nil"/>
              <w:bottom w:val="nil"/>
              <w:right w:val="nil"/>
            </w:tcBorders>
            <w:shd w:val="clear" w:color="auto" w:fill="auto"/>
            <w:noWrap/>
            <w:vAlign w:val="bottom"/>
            <w:hideMark/>
          </w:tcPr>
          <w:p w14:paraId="68E6686C"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100</w:t>
            </w:r>
          </w:p>
        </w:tc>
        <w:tc>
          <w:tcPr>
            <w:tcW w:w="1020" w:type="dxa"/>
            <w:tcBorders>
              <w:top w:val="nil"/>
              <w:left w:val="nil"/>
              <w:bottom w:val="nil"/>
              <w:right w:val="single" w:sz="4" w:space="0" w:color="auto"/>
            </w:tcBorders>
            <w:shd w:val="clear" w:color="auto" w:fill="auto"/>
            <w:noWrap/>
            <w:vAlign w:val="bottom"/>
            <w:hideMark/>
          </w:tcPr>
          <w:p w14:paraId="6A40F4E3"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90.28512</w:t>
            </w:r>
          </w:p>
        </w:tc>
      </w:tr>
      <w:tr w:rsidR="00604604" w:rsidRPr="00604604" w14:paraId="49A78CCD"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60BA7387"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Ignacio Ambriz</w:t>
            </w:r>
          </w:p>
        </w:tc>
        <w:tc>
          <w:tcPr>
            <w:tcW w:w="1020" w:type="dxa"/>
            <w:tcBorders>
              <w:top w:val="nil"/>
              <w:left w:val="nil"/>
              <w:bottom w:val="nil"/>
              <w:right w:val="nil"/>
            </w:tcBorders>
            <w:shd w:val="clear" w:color="auto" w:fill="auto"/>
            <w:noWrap/>
            <w:vAlign w:val="bottom"/>
            <w:hideMark/>
          </w:tcPr>
          <w:p w14:paraId="6BEEE9E4"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244</w:t>
            </w:r>
          </w:p>
        </w:tc>
        <w:tc>
          <w:tcPr>
            <w:tcW w:w="1020" w:type="dxa"/>
            <w:tcBorders>
              <w:top w:val="nil"/>
              <w:left w:val="nil"/>
              <w:bottom w:val="nil"/>
              <w:right w:val="nil"/>
            </w:tcBorders>
            <w:shd w:val="clear" w:color="auto" w:fill="auto"/>
            <w:noWrap/>
            <w:vAlign w:val="bottom"/>
            <w:hideMark/>
          </w:tcPr>
          <w:p w14:paraId="478FC697"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362</w:t>
            </w:r>
          </w:p>
        </w:tc>
        <w:tc>
          <w:tcPr>
            <w:tcW w:w="1020" w:type="dxa"/>
            <w:tcBorders>
              <w:top w:val="nil"/>
              <w:left w:val="nil"/>
              <w:bottom w:val="nil"/>
              <w:right w:val="single" w:sz="4" w:space="0" w:color="auto"/>
            </w:tcBorders>
            <w:shd w:val="clear" w:color="auto" w:fill="auto"/>
            <w:noWrap/>
            <w:vAlign w:val="bottom"/>
            <w:hideMark/>
          </w:tcPr>
          <w:p w14:paraId="71C264F2"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320.0845</w:t>
            </w:r>
          </w:p>
        </w:tc>
      </w:tr>
      <w:tr w:rsidR="00604604" w:rsidRPr="00604604" w14:paraId="6F4F39C6"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3BD17C19"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Gustavo Matosas</w:t>
            </w:r>
          </w:p>
        </w:tc>
        <w:tc>
          <w:tcPr>
            <w:tcW w:w="1020" w:type="dxa"/>
            <w:tcBorders>
              <w:top w:val="nil"/>
              <w:left w:val="nil"/>
              <w:bottom w:val="nil"/>
              <w:right w:val="nil"/>
            </w:tcBorders>
            <w:shd w:val="clear" w:color="auto" w:fill="auto"/>
            <w:noWrap/>
            <w:vAlign w:val="bottom"/>
            <w:hideMark/>
          </w:tcPr>
          <w:p w14:paraId="6E92ACF0"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147</w:t>
            </w:r>
          </w:p>
        </w:tc>
        <w:tc>
          <w:tcPr>
            <w:tcW w:w="1020" w:type="dxa"/>
            <w:tcBorders>
              <w:top w:val="nil"/>
              <w:left w:val="nil"/>
              <w:bottom w:val="nil"/>
              <w:right w:val="nil"/>
            </w:tcBorders>
            <w:shd w:val="clear" w:color="auto" w:fill="auto"/>
            <w:noWrap/>
            <w:vAlign w:val="bottom"/>
            <w:hideMark/>
          </w:tcPr>
          <w:p w14:paraId="0C015592"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220</w:t>
            </w:r>
          </w:p>
        </w:tc>
        <w:tc>
          <w:tcPr>
            <w:tcW w:w="1020" w:type="dxa"/>
            <w:tcBorders>
              <w:top w:val="nil"/>
              <w:left w:val="nil"/>
              <w:bottom w:val="nil"/>
              <w:right w:val="single" w:sz="4" w:space="0" w:color="auto"/>
            </w:tcBorders>
            <w:shd w:val="clear" w:color="auto" w:fill="auto"/>
            <w:noWrap/>
            <w:vAlign w:val="bottom"/>
            <w:hideMark/>
          </w:tcPr>
          <w:p w14:paraId="2A3C888C"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196.947</w:t>
            </w:r>
          </w:p>
        </w:tc>
      </w:tr>
      <w:tr w:rsidR="00604604" w:rsidRPr="00604604" w14:paraId="4AACB992"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4D6855BE"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Diego Alonso</w:t>
            </w:r>
          </w:p>
        </w:tc>
        <w:tc>
          <w:tcPr>
            <w:tcW w:w="1020" w:type="dxa"/>
            <w:tcBorders>
              <w:top w:val="nil"/>
              <w:left w:val="nil"/>
              <w:bottom w:val="nil"/>
              <w:right w:val="nil"/>
            </w:tcBorders>
            <w:shd w:val="clear" w:color="auto" w:fill="auto"/>
            <w:noWrap/>
            <w:vAlign w:val="bottom"/>
            <w:hideMark/>
          </w:tcPr>
          <w:p w14:paraId="36AE3AC2"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185</w:t>
            </w:r>
          </w:p>
        </w:tc>
        <w:tc>
          <w:tcPr>
            <w:tcW w:w="1020" w:type="dxa"/>
            <w:tcBorders>
              <w:top w:val="nil"/>
              <w:left w:val="nil"/>
              <w:bottom w:val="nil"/>
              <w:right w:val="nil"/>
            </w:tcBorders>
            <w:shd w:val="clear" w:color="auto" w:fill="auto"/>
            <w:noWrap/>
            <w:vAlign w:val="bottom"/>
            <w:hideMark/>
          </w:tcPr>
          <w:p w14:paraId="5510EB0F"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288</w:t>
            </w:r>
          </w:p>
        </w:tc>
        <w:tc>
          <w:tcPr>
            <w:tcW w:w="1020" w:type="dxa"/>
            <w:tcBorders>
              <w:top w:val="nil"/>
              <w:left w:val="nil"/>
              <w:bottom w:val="nil"/>
              <w:right w:val="single" w:sz="4" w:space="0" w:color="auto"/>
            </w:tcBorders>
            <w:shd w:val="clear" w:color="auto" w:fill="auto"/>
            <w:noWrap/>
            <w:vAlign w:val="bottom"/>
            <w:hideMark/>
          </w:tcPr>
          <w:p w14:paraId="05167C57"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258.4648</w:t>
            </w:r>
          </w:p>
        </w:tc>
      </w:tr>
      <w:tr w:rsidR="00604604" w:rsidRPr="00604604" w14:paraId="59936FD0"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5F57F712"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 xml:space="preserve">Tomas </w:t>
            </w:r>
            <w:proofErr w:type="spellStart"/>
            <w:r w:rsidRPr="00604604">
              <w:rPr>
                <w:rFonts w:ascii="Calibri" w:eastAsia="Times New Roman" w:hAnsi="Calibri" w:cs="Calibri"/>
                <w:color w:val="000000"/>
                <w:lang w:eastAsia="es-MX"/>
              </w:rPr>
              <w:t>Boy</w:t>
            </w:r>
            <w:proofErr w:type="spellEnd"/>
          </w:p>
        </w:tc>
        <w:tc>
          <w:tcPr>
            <w:tcW w:w="1020" w:type="dxa"/>
            <w:tcBorders>
              <w:top w:val="nil"/>
              <w:left w:val="nil"/>
              <w:bottom w:val="nil"/>
              <w:right w:val="nil"/>
            </w:tcBorders>
            <w:shd w:val="clear" w:color="auto" w:fill="auto"/>
            <w:noWrap/>
            <w:vAlign w:val="bottom"/>
            <w:hideMark/>
          </w:tcPr>
          <w:p w14:paraId="4CAE4FFF"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176</w:t>
            </w:r>
          </w:p>
        </w:tc>
        <w:tc>
          <w:tcPr>
            <w:tcW w:w="1020" w:type="dxa"/>
            <w:tcBorders>
              <w:top w:val="nil"/>
              <w:left w:val="nil"/>
              <w:bottom w:val="nil"/>
              <w:right w:val="nil"/>
            </w:tcBorders>
            <w:shd w:val="clear" w:color="auto" w:fill="auto"/>
            <w:noWrap/>
            <w:vAlign w:val="bottom"/>
            <w:hideMark/>
          </w:tcPr>
          <w:p w14:paraId="563FB709"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220</w:t>
            </w:r>
          </w:p>
        </w:tc>
        <w:tc>
          <w:tcPr>
            <w:tcW w:w="1020" w:type="dxa"/>
            <w:tcBorders>
              <w:top w:val="nil"/>
              <w:left w:val="nil"/>
              <w:bottom w:val="nil"/>
              <w:right w:val="single" w:sz="4" w:space="0" w:color="auto"/>
            </w:tcBorders>
            <w:shd w:val="clear" w:color="auto" w:fill="auto"/>
            <w:noWrap/>
            <w:vAlign w:val="bottom"/>
            <w:hideMark/>
          </w:tcPr>
          <w:p w14:paraId="655DC675"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222.6922</w:t>
            </w:r>
          </w:p>
        </w:tc>
      </w:tr>
      <w:tr w:rsidR="00604604" w:rsidRPr="00604604" w14:paraId="3553D22F"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08355B54"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 xml:space="preserve">Pedro </w:t>
            </w:r>
            <w:proofErr w:type="spellStart"/>
            <w:r w:rsidRPr="00604604">
              <w:rPr>
                <w:rFonts w:ascii="Calibri" w:eastAsia="Times New Roman" w:hAnsi="Calibri" w:cs="Calibri"/>
                <w:color w:val="000000"/>
                <w:lang w:eastAsia="es-MX"/>
              </w:rPr>
              <w:t>Caixinha</w:t>
            </w:r>
            <w:proofErr w:type="spellEnd"/>
          </w:p>
        </w:tc>
        <w:tc>
          <w:tcPr>
            <w:tcW w:w="1020" w:type="dxa"/>
            <w:tcBorders>
              <w:top w:val="nil"/>
              <w:left w:val="nil"/>
              <w:bottom w:val="nil"/>
              <w:right w:val="nil"/>
            </w:tcBorders>
            <w:shd w:val="clear" w:color="auto" w:fill="auto"/>
            <w:noWrap/>
            <w:vAlign w:val="bottom"/>
            <w:hideMark/>
          </w:tcPr>
          <w:p w14:paraId="01FD540D"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174</w:t>
            </w:r>
          </w:p>
        </w:tc>
        <w:tc>
          <w:tcPr>
            <w:tcW w:w="1020" w:type="dxa"/>
            <w:tcBorders>
              <w:top w:val="nil"/>
              <w:left w:val="nil"/>
              <w:bottom w:val="nil"/>
              <w:right w:val="nil"/>
            </w:tcBorders>
            <w:shd w:val="clear" w:color="auto" w:fill="auto"/>
            <w:noWrap/>
            <w:vAlign w:val="bottom"/>
            <w:hideMark/>
          </w:tcPr>
          <w:p w14:paraId="6E8E227A"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259</w:t>
            </w:r>
          </w:p>
        </w:tc>
        <w:tc>
          <w:tcPr>
            <w:tcW w:w="1020" w:type="dxa"/>
            <w:tcBorders>
              <w:top w:val="nil"/>
              <w:left w:val="nil"/>
              <w:bottom w:val="nil"/>
              <w:right w:val="single" w:sz="4" w:space="0" w:color="auto"/>
            </w:tcBorders>
            <w:shd w:val="clear" w:color="auto" w:fill="auto"/>
            <w:noWrap/>
            <w:vAlign w:val="bottom"/>
            <w:hideMark/>
          </w:tcPr>
          <w:p w14:paraId="5DCDA585"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238.537</w:t>
            </w:r>
          </w:p>
        </w:tc>
      </w:tr>
      <w:tr w:rsidR="00604604" w:rsidRPr="00604604" w14:paraId="1CB973AE"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6BB31A02"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Enrique Meza</w:t>
            </w:r>
          </w:p>
        </w:tc>
        <w:tc>
          <w:tcPr>
            <w:tcW w:w="1020" w:type="dxa"/>
            <w:tcBorders>
              <w:top w:val="nil"/>
              <w:left w:val="nil"/>
              <w:bottom w:val="nil"/>
              <w:right w:val="nil"/>
            </w:tcBorders>
            <w:shd w:val="clear" w:color="auto" w:fill="auto"/>
            <w:noWrap/>
            <w:vAlign w:val="bottom"/>
            <w:hideMark/>
          </w:tcPr>
          <w:p w14:paraId="50F99CC3"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226</w:t>
            </w:r>
          </w:p>
        </w:tc>
        <w:tc>
          <w:tcPr>
            <w:tcW w:w="1020" w:type="dxa"/>
            <w:tcBorders>
              <w:top w:val="nil"/>
              <w:left w:val="nil"/>
              <w:bottom w:val="nil"/>
              <w:right w:val="nil"/>
            </w:tcBorders>
            <w:shd w:val="clear" w:color="auto" w:fill="auto"/>
            <w:noWrap/>
            <w:vAlign w:val="bottom"/>
            <w:hideMark/>
          </w:tcPr>
          <w:p w14:paraId="12FFBD2F"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307</w:t>
            </w:r>
          </w:p>
        </w:tc>
        <w:tc>
          <w:tcPr>
            <w:tcW w:w="1020" w:type="dxa"/>
            <w:tcBorders>
              <w:top w:val="nil"/>
              <w:left w:val="nil"/>
              <w:bottom w:val="nil"/>
              <w:right w:val="single" w:sz="4" w:space="0" w:color="auto"/>
            </w:tcBorders>
            <w:shd w:val="clear" w:color="auto" w:fill="auto"/>
            <w:noWrap/>
            <w:vAlign w:val="bottom"/>
            <w:hideMark/>
          </w:tcPr>
          <w:p w14:paraId="78096D77"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286.8116</w:t>
            </w:r>
          </w:p>
        </w:tc>
      </w:tr>
      <w:tr w:rsidR="00604604" w:rsidRPr="00604604" w14:paraId="3329E40D"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1197A105"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Francisco Palencia</w:t>
            </w:r>
          </w:p>
        </w:tc>
        <w:tc>
          <w:tcPr>
            <w:tcW w:w="1020" w:type="dxa"/>
            <w:tcBorders>
              <w:top w:val="nil"/>
              <w:left w:val="nil"/>
              <w:bottom w:val="nil"/>
              <w:right w:val="nil"/>
            </w:tcBorders>
            <w:shd w:val="clear" w:color="auto" w:fill="auto"/>
            <w:noWrap/>
            <w:vAlign w:val="bottom"/>
            <w:hideMark/>
          </w:tcPr>
          <w:p w14:paraId="0109093F"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76</w:t>
            </w:r>
          </w:p>
        </w:tc>
        <w:tc>
          <w:tcPr>
            <w:tcW w:w="1020" w:type="dxa"/>
            <w:tcBorders>
              <w:top w:val="nil"/>
              <w:left w:val="nil"/>
              <w:bottom w:val="nil"/>
              <w:right w:val="nil"/>
            </w:tcBorders>
            <w:shd w:val="clear" w:color="auto" w:fill="auto"/>
            <w:noWrap/>
            <w:vAlign w:val="bottom"/>
            <w:hideMark/>
          </w:tcPr>
          <w:p w14:paraId="52B473DA"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94</w:t>
            </w:r>
          </w:p>
        </w:tc>
        <w:tc>
          <w:tcPr>
            <w:tcW w:w="1020" w:type="dxa"/>
            <w:tcBorders>
              <w:top w:val="nil"/>
              <w:left w:val="nil"/>
              <w:bottom w:val="nil"/>
              <w:right w:val="single" w:sz="4" w:space="0" w:color="auto"/>
            </w:tcBorders>
            <w:shd w:val="clear" w:color="auto" w:fill="auto"/>
            <w:noWrap/>
            <w:vAlign w:val="bottom"/>
            <w:hideMark/>
          </w:tcPr>
          <w:p w14:paraId="6FCD545A"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91.52889</w:t>
            </w:r>
          </w:p>
        </w:tc>
      </w:tr>
      <w:tr w:rsidR="00604604" w:rsidRPr="00604604" w14:paraId="41B2C1B1"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691E9B2A" w14:textId="77777777" w:rsidR="00604604" w:rsidRPr="00604604" w:rsidRDefault="00604604" w:rsidP="00B2358A">
            <w:pPr>
              <w:spacing w:after="0" w:line="240" w:lineRule="auto"/>
              <w:jc w:val="center"/>
              <w:rPr>
                <w:rFonts w:ascii="Calibri" w:eastAsia="Times New Roman" w:hAnsi="Calibri" w:cs="Calibri"/>
                <w:color w:val="000000"/>
                <w:lang w:eastAsia="es-MX"/>
              </w:rPr>
            </w:pPr>
            <w:proofErr w:type="spellStart"/>
            <w:r w:rsidRPr="00604604">
              <w:rPr>
                <w:rFonts w:ascii="Calibri" w:eastAsia="Times New Roman" w:hAnsi="Calibri" w:cs="Calibri"/>
                <w:color w:val="000000"/>
                <w:lang w:eastAsia="es-MX"/>
              </w:rPr>
              <w:t>Jose</w:t>
            </w:r>
            <w:proofErr w:type="spellEnd"/>
            <w:r w:rsidRPr="00604604">
              <w:rPr>
                <w:rFonts w:ascii="Calibri" w:eastAsia="Times New Roman" w:hAnsi="Calibri" w:cs="Calibri"/>
                <w:color w:val="000000"/>
                <w:lang w:eastAsia="es-MX"/>
              </w:rPr>
              <w:t xml:space="preserve"> Saturnino Cardozo</w:t>
            </w:r>
          </w:p>
        </w:tc>
        <w:tc>
          <w:tcPr>
            <w:tcW w:w="1020" w:type="dxa"/>
            <w:tcBorders>
              <w:top w:val="nil"/>
              <w:left w:val="nil"/>
              <w:bottom w:val="nil"/>
              <w:right w:val="nil"/>
            </w:tcBorders>
            <w:shd w:val="clear" w:color="auto" w:fill="auto"/>
            <w:noWrap/>
            <w:vAlign w:val="bottom"/>
            <w:hideMark/>
          </w:tcPr>
          <w:p w14:paraId="56338F4B"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199</w:t>
            </w:r>
          </w:p>
        </w:tc>
        <w:tc>
          <w:tcPr>
            <w:tcW w:w="1020" w:type="dxa"/>
            <w:tcBorders>
              <w:top w:val="nil"/>
              <w:left w:val="nil"/>
              <w:bottom w:val="nil"/>
              <w:right w:val="nil"/>
            </w:tcBorders>
            <w:shd w:val="clear" w:color="auto" w:fill="auto"/>
            <w:noWrap/>
            <w:vAlign w:val="bottom"/>
            <w:hideMark/>
          </w:tcPr>
          <w:p w14:paraId="130D25D0"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252</w:t>
            </w:r>
          </w:p>
        </w:tc>
        <w:tc>
          <w:tcPr>
            <w:tcW w:w="1020" w:type="dxa"/>
            <w:tcBorders>
              <w:top w:val="nil"/>
              <w:left w:val="nil"/>
              <w:bottom w:val="nil"/>
              <w:right w:val="single" w:sz="4" w:space="0" w:color="auto"/>
            </w:tcBorders>
            <w:shd w:val="clear" w:color="auto" w:fill="auto"/>
            <w:noWrap/>
            <w:vAlign w:val="bottom"/>
            <w:hideMark/>
          </w:tcPr>
          <w:p w14:paraId="7A704FCF"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248.7252</w:t>
            </w:r>
          </w:p>
        </w:tc>
      </w:tr>
      <w:tr w:rsidR="00604604" w:rsidRPr="00604604" w14:paraId="07DA086E"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01BD8922"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 xml:space="preserve">Roberto </w:t>
            </w:r>
            <w:proofErr w:type="spellStart"/>
            <w:r w:rsidRPr="00604604">
              <w:rPr>
                <w:rFonts w:ascii="Calibri" w:eastAsia="Times New Roman" w:hAnsi="Calibri" w:cs="Calibri"/>
                <w:color w:val="000000"/>
                <w:lang w:eastAsia="es-MX"/>
              </w:rPr>
              <w:t>Hernandez</w:t>
            </w:r>
            <w:proofErr w:type="spellEnd"/>
          </w:p>
        </w:tc>
        <w:tc>
          <w:tcPr>
            <w:tcW w:w="1020" w:type="dxa"/>
            <w:tcBorders>
              <w:top w:val="nil"/>
              <w:left w:val="nil"/>
              <w:bottom w:val="nil"/>
              <w:right w:val="nil"/>
            </w:tcBorders>
            <w:shd w:val="clear" w:color="auto" w:fill="auto"/>
            <w:noWrap/>
            <w:vAlign w:val="bottom"/>
            <w:hideMark/>
          </w:tcPr>
          <w:p w14:paraId="5F428B0E"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82</w:t>
            </w:r>
          </w:p>
        </w:tc>
        <w:tc>
          <w:tcPr>
            <w:tcW w:w="1020" w:type="dxa"/>
            <w:tcBorders>
              <w:top w:val="nil"/>
              <w:left w:val="nil"/>
              <w:bottom w:val="nil"/>
              <w:right w:val="nil"/>
            </w:tcBorders>
            <w:shd w:val="clear" w:color="auto" w:fill="auto"/>
            <w:noWrap/>
            <w:vAlign w:val="bottom"/>
            <w:hideMark/>
          </w:tcPr>
          <w:p w14:paraId="16DD90A7"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103</w:t>
            </w:r>
          </w:p>
        </w:tc>
        <w:tc>
          <w:tcPr>
            <w:tcW w:w="1020" w:type="dxa"/>
            <w:tcBorders>
              <w:top w:val="nil"/>
              <w:left w:val="nil"/>
              <w:bottom w:val="nil"/>
              <w:right w:val="single" w:sz="4" w:space="0" w:color="auto"/>
            </w:tcBorders>
            <w:shd w:val="clear" w:color="auto" w:fill="auto"/>
            <w:noWrap/>
            <w:vAlign w:val="bottom"/>
            <w:hideMark/>
          </w:tcPr>
          <w:p w14:paraId="4D0304C0"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96.87344</w:t>
            </w:r>
          </w:p>
        </w:tc>
      </w:tr>
      <w:tr w:rsidR="00604604" w:rsidRPr="00604604" w14:paraId="4CC00ABD"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52820CCC" w14:textId="77777777" w:rsidR="00604604" w:rsidRPr="00604604" w:rsidRDefault="00604604" w:rsidP="00B2358A">
            <w:pPr>
              <w:spacing w:after="0" w:line="240" w:lineRule="auto"/>
              <w:jc w:val="center"/>
              <w:rPr>
                <w:rFonts w:ascii="Calibri" w:eastAsia="Times New Roman" w:hAnsi="Calibri" w:cs="Calibri"/>
                <w:color w:val="000000"/>
                <w:lang w:eastAsia="es-MX"/>
              </w:rPr>
            </w:pPr>
            <w:proofErr w:type="spellStart"/>
            <w:r w:rsidRPr="00604604">
              <w:rPr>
                <w:rFonts w:ascii="Calibri" w:eastAsia="Times New Roman" w:hAnsi="Calibri" w:cs="Calibri"/>
                <w:color w:val="000000"/>
                <w:lang w:eastAsia="es-MX"/>
              </w:rPr>
              <w:t>Hernan</w:t>
            </w:r>
            <w:proofErr w:type="spellEnd"/>
            <w:r w:rsidRPr="00604604">
              <w:rPr>
                <w:rFonts w:ascii="Calibri" w:eastAsia="Times New Roman" w:hAnsi="Calibri" w:cs="Calibri"/>
                <w:color w:val="000000"/>
                <w:lang w:eastAsia="es-MX"/>
              </w:rPr>
              <w:t xml:space="preserve"> </w:t>
            </w:r>
            <w:proofErr w:type="spellStart"/>
            <w:r w:rsidRPr="00604604">
              <w:rPr>
                <w:rFonts w:ascii="Calibri" w:eastAsia="Times New Roman" w:hAnsi="Calibri" w:cs="Calibri"/>
                <w:color w:val="000000"/>
                <w:lang w:eastAsia="es-MX"/>
              </w:rPr>
              <w:t>Cristante</w:t>
            </w:r>
            <w:proofErr w:type="spellEnd"/>
          </w:p>
        </w:tc>
        <w:tc>
          <w:tcPr>
            <w:tcW w:w="1020" w:type="dxa"/>
            <w:tcBorders>
              <w:top w:val="nil"/>
              <w:left w:val="nil"/>
              <w:bottom w:val="nil"/>
              <w:right w:val="nil"/>
            </w:tcBorders>
            <w:shd w:val="clear" w:color="auto" w:fill="auto"/>
            <w:noWrap/>
            <w:vAlign w:val="bottom"/>
            <w:hideMark/>
          </w:tcPr>
          <w:p w14:paraId="6231C7B9"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107</w:t>
            </w:r>
          </w:p>
        </w:tc>
        <w:tc>
          <w:tcPr>
            <w:tcW w:w="1020" w:type="dxa"/>
            <w:tcBorders>
              <w:top w:val="nil"/>
              <w:left w:val="nil"/>
              <w:bottom w:val="nil"/>
              <w:right w:val="nil"/>
            </w:tcBorders>
            <w:shd w:val="clear" w:color="auto" w:fill="auto"/>
            <w:noWrap/>
            <w:vAlign w:val="bottom"/>
            <w:hideMark/>
          </w:tcPr>
          <w:p w14:paraId="2AC7E757"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149</w:t>
            </w:r>
          </w:p>
        </w:tc>
        <w:tc>
          <w:tcPr>
            <w:tcW w:w="1020" w:type="dxa"/>
            <w:tcBorders>
              <w:top w:val="nil"/>
              <w:left w:val="nil"/>
              <w:bottom w:val="nil"/>
              <w:right w:val="single" w:sz="4" w:space="0" w:color="auto"/>
            </w:tcBorders>
            <w:shd w:val="clear" w:color="auto" w:fill="auto"/>
            <w:noWrap/>
            <w:vAlign w:val="bottom"/>
            <w:hideMark/>
          </w:tcPr>
          <w:p w14:paraId="5202B3FE"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140.7399</w:t>
            </w:r>
          </w:p>
        </w:tc>
      </w:tr>
      <w:tr w:rsidR="00604604" w:rsidRPr="00604604" w14:paraId="45B944BF"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7E68CAF9" w14:textId="77777777" w:rsidR="00604604" w:rsidRPr="00604604" w:rsidRDefault="00604604" w:rsidP="00B2358A">
            <w:pPr>
              <w:spacing w:after="0" w:line="240" w:lineRule="auto"/>
              <w:jc w:val="center"/>
              <w:rPr>
                <w:rFonts w:ascii="Calibri" w:eastAsia="Times New Roman" w:hAnsi="Calibri" w:cs="Calibri"/>
                <w:color w:val="000000"/>
                <w:lang w:eastAsia="es-MX"/>
              </w:rPr>
            </w:pPr>
            <w:proofErr w:type="spellStart"/>
            <w:r w:rsidRPr="00604604">
              <w:rPr>
                <w:rFonts w:ascii="Calibri" w:eastAsia="Times New Roman" w:hAnsi="Calibri" w:cs="Calibri"/>
                <w:color w:val="000000"/>
                <w:lang w:eastAsia="es-MX"/>
              </w:rPr>
              <w:t>Matias</w:t>
            </w:r>
            <w:proofErr w:type="spellEnd"/>
            <w:r w:rsidRPr="00604604">
              <w:rPr>
                <w:rFonts w:ascii="Calibri" w:eastAsia="Times New Roman" w:hAnsi="Calibri" w:cs="Calibri"/>
                <w:color w:val="000000"/>
                <w:lang w:eastAsia="es-MX"/>
              </w:rPr>
              <w:t xml:space="preserve"> Almeyda</w:t>
            </w:r>
          </w:p>
        </w:tc>
        <w:tc>
          <w:tcPr>
            <w:tcW w:w="1020" w:type="dxa"/>
            <w:tcBorders>
              <w:top w:val="nil"/>
              <w:left w:val="nil"/>
              <w:bottom w:val="nil"/>
              <w:right w:val="nil"/>
            </w:tcBorders>
            <w:shd w:val="clear" w:color="auto" w:fill="auto"/>
            <w:noWrap/>
            <w:vAlign w:val="bottom"/>
            <w:hideMark/>
          </w:tcPr>
          <w:p w14:paraId="153FBC41"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104</w:t>
            </w:r>
          </w:p>
        </w:tc>
        <w:tc>
          <w:tcPr>
            <w:tcW w:w="1020" w:type="dxa"/>
            <w:tcBorders>
              <w:top w:val="nil"/>
              <w:left w:val="nil"/>
              <w:bottom w:val="nil"/>
              <w:right w:val="nil"/>
            </w:tcBorders>
            <w:shd w:val="clear" w:color="auto" w:fill="auto"/>
            <w:noWrap/>
            <w:vAlign w:val="bottom"/>
            <w:hideMark/>
          </w:tcPr>
          <w:p w14:paraId="4925BE96"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125</w:t>
            </w:r>
          </w:p>
        </w:tc>
        <w:tc>
          <w:tcPr>
            <w:tcW w:w="1020" w:type="dxa"/>
            <w:tcBorders>
              <w:top w:val="nil"/>
              <w:left w:val="nil"/>
              <w:bottom w:val="nil"/>
              <w:right w:val="single" w:sz="4" w:space="0" w:color="auto"/>
            </w:tcBorders>
            <w:shd w:val="clear" w:color="auto" w:fill="auto"/>
            <w:noWrap/>
            <w:vAlign w:val="bottom"/>
            <w:hideMark/>
          </w:tcPr>
          <w:p w14:paraId="480D6A71"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134.9131</w:t>
            </w:r>
          </w:p>
        </w:tc>
      </w:tr>
      <w:tr w:rsidR="00604604" w:rsidRPr="00604604" w14:paraId="0562B5A6"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6F8F291A" w14:textId="77777777" w:rsidR="00604604" w:rsidRPr="00604604" w:rsidRDefault="00604604" w:rsidP="00B2358A">
            <w:pPr>
              <w:spacing w:after="0" w:line="240" w:lineRule="auto"/>
              <w:jc w:val="center"/>
              <w:rPr>
                <w:rFonts w:ascii="Calibri" w:eastAsia="Times New Roman" w:hAnsi="Calibri" w:cs="Calibri"/>
                <w:color w:val="000000"/>
                <w:lang w:eastAsia="es-MX"/>
              </w:rPr>
            </w:pPr>
            <w:proofErr w:type="spellStart"/>
            <w:r w:rsidRPr="00604604">
              <w:rPr>
                <w:rFonts w:ascii="Calibri" w:eastAsia="Times New Roman" w:hAnsi="Calibri" w:cs="Calibri"/>
                <w:color w:val="000000"/>
                <w:lang w:eastAsia="es-MX"/>
              </w:rPr>
              <w:t>Ruben</w:t>
            </w:r>
            <w:proofErr w:type="spellEnd"/>
            <w:r w:rsidRPr="00604604">
              <w:rPr>
                <w:rFonts w:ascii="Calibri" w:eastAsia="Times New Roman" w:hAnsi="Calibri" w:cs="Calibri"/>
                <w:color w:val="000000"/>
                <w:lang w:eastAsia="es-MX"/>
              </w:rPr>
              <w:t xml:space="preserve"> Omar Romano</w:t>
            </w:r>
          </w:p>
        </w:tc>
        <w:tc>
          <w:tcPr>
            <w:tcW w:w="1020" w:type="dxa"/>
            <w:tcBorders>
              <w:top w:val="nil"/>
              <w:left w:val="nil"/>
              <w:bottom w:val="nil"/>
              <w:right w:val="nil"/>
            </w:tcBorders>
            <w:shd w:val="clear" w:color="auto" w:fill="auto"/>
            <w:noWrap/>
            <w:vAlign w:val="bottom"/>
            <w:hideMark/>
          </w:tcPr>
          <w:p w14:paraId="6228C2DA"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92</w:t>
            </w:r>
          </w:p>
        </w:tc>
        <w:tc>
          <w:tcPr>
            <w:tcW w:w="1020" w:type="dxa"/>
            <w:tcBorders>
              <w:top w:val="nil"/>
              <w:left w:val="nil"/>
              <w:bottom w:val="nil"/>
              <w:right w:val="nil"/>
            </w:tcBorders>
            <w:shd w:val="clear" w:color="auto" w:fill="auto"/>
            <w:noWrap/>
            <w:vAlign w:val="bottom"/>
            <w:hideMark/>
          </w:tcPr>
          <w:p w14:paraId="50C82180"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97</w:t>
            </w:r>
          </w:p>
        </w:tc>
        <w:tc>
          <w:tcPr>
            <w:tcW w:w="1020" w:type="dxa"/>
            <w:tcBorders>
              <w:top w:val="nil"/>
              <w:left w:val="nil"/>
              <w:bottom w:val="nil"/>
              <w:right w:val="single" w:sz="4" w:space="0" w:color="auto"/>
            </w:tcBorders>
            <w:shd w:val="clear" w:color="auto" w:fill="auto"/>
            <w:noWrap/>
            <w:vAlign w:val="bottom"/>
            <w:hideMark/>
          </w:tcPr>
          <w:p w14:paraId="28BA1274"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110.2196</w:t>
            </w:r>
          </w:p>
        </w:tc>
      </w:tr>
      <w:tr w:rsidR="00604604" w:rsidRPr="00604604" w14:paraId="07B698C7"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36DF5C0D" w14:textId="77777777" w:rsidR="00604604" w:rsidRPr="00604604" w:rsidRDefault="00604604" w:rsidP="00B2358A">
            <w:pPr>
              <w:spacing w:after="0" w:line="240" w:lineRule="auto"/>
              <w:jc w:val="center"/>
              <w:rPr>
                <w:rFonts w:ascii="Calibri" w:eastAsia="Times New Roman" w:hAnsi="Calibri" w:cs="Calibri"/>
                <w:color w:val="000000"/>
                <w:lang w:eastAsia="es-MX"/>
              </w:rPr>
            </w:pPr>
            <w:proofErr w:type="spellStart"/>
            <w:r w:rsidRPr="00604604">
              <w:rPr>
                <w:rFonts w:ascii="Calibri" w:eastAsia="Times New Roman" w:hAnsi="Calibri" w:cs="Calibri"/>
                <w:color w:val="000000"/>
                <w:lang w:eastAsia="es-MX"/>
              </w:rPr>
              <w:t>Jose</w:t>
            </w:r>
            <w:proofErr w:type="spellEnd"/>
            <w:r w:rsidRPr="00604604">
              <w:rPr>
                <w:rFonts w:ascii="Calibri" w:eastAsia="Times New Roman" w:hAnsi="Calibri" w:cs="Calibri"/>
                <w:color w:val="000000"/>
                <w:lang w:eastAsia="es-MX"/>
              </w:rPr>
              <w:t xml:space="preserve"> Guadalupe Cruz</w:t>
            </w:r>
          </w:p>
        </w:tc>
        <w:tc>
          <w:tcPr>
            <w:tcW w:w="1020" w:type="dxa"/>
            <w:tcBorders>
              <w:top w:val="nil"/>
              <w:left w:val="nil"/>
              <w:bottom w:val="nil"/>
              <w:right w:val="nil"/>
            </w:tcBorders>
            <w:shd w:val="clear" w:color="auto" w:fill="auto"/>
            <w:noWrap/>
            <w:vAlign w:val="bottom"/>
            <w:hideMark/>
          </w:tcPr>
          <w:p w14:paraId="31DB21C9"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181</w:t>
            </w:r>
          </w:p>
        </w:tc>
        <w:tc>
          <w:tcPr>
            <w:tcW w:w="1020" w:type="dxa"/>
            <w:tcBorders>
              <w:top w:val="nil"/>
              <w:left w:val="nil"/>
              <w:bottom w:val="nil"/>
              <w:right w:val="nil"/>
            </w:tcBorders>
            <w:shd w:val="clear" w:color="auto" w:fill="auto"/>
            <w:noWrap/>
            <w:vAlign w:val="bottom"/>
            <w:hideMark/>
          </w:tcPr>
          <w:p w14:paraId="3EABE54D"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242</w:t>
            </w:r>
          </w:p>
        </w:tc>
        <w:tc>
          <w:tcPr>
            <w:tcW w:w="1020" w:type="dxa"/>
            <w:tcBorders>
              <w:top w:val="nil"/>
              <w:left w:val="nil"/>
              <w:bottom w:val="nil"/>
              <w:right w:val="single" w:sz="4" w:space="0" w:color="auto"/>
            </w:tcBorders>
            <w:shd w:val="clear" w:color="auto" w:fill="auto"/>
            <w:noWrap/>
            <w:vAlign w:val="bottom"/>
            <w:hideMark/>
          </w:tcPr>
          <w:p w14:paraId="6388872C"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217.3074</w:t>
            </w:r>
          </w:p>
        </w:tc>
      </w:tr>
      <w:tr w:rsidR="00604604" w:rsidRPr="00604604" w14:paraId="6FD410C4"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030FAC17"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 xml:space="preserve">Ricardo Antonio La </w:t>
            </w:r>
            <w:proofErr w:type="spellStart"/>
            <w:r w:rsidRPr="00604604">
              <w:rPr>
                <w:rFonts w:ascii="Calibri" w:eastAsia="Times New Roman" w:hAnsi="Calibri" w:cs="Calibri"/>
                <w:color w:val="000000"/>
                <w:lang w:eastAsia="es-MX"/>
              </w:rPr>
              <w:t>Volpe</w:t>
            </w:r>
            <w:proofErr w:type="spellEnd"/>
          </w:p>
        </w:tc>
        <w:tc>
          <w:tcPr>
            <w:tcW w:w="1020" w:type="dxa"/>
            <w:tcBorders>
              <w:top w:val="nil"/>
              <w:left w:val="nil"/>
              <w:bottom w:val="nil"/>
              <w:right w:val="nil"/>
            </w:tcBorders>
            <w:shd w:val="clear" w:color="auto" w:fill="auto"/>
            <w:noWrap/>
            <w:vAlign w:val="bottom"/>
            <w:hideMark/>
          </w:tcPr>
          <w:p w14:paraId="0B499EC3"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112</w:t>
            </w:r>
          </w:p>
        </w:tc>
        <w:tc>
          <w:tcPr>
            <w:tcW w:w="1020" w:type="dxa"/>
            <w:tcBorders>
              <w:top w:val="nil"/>
              <w:left w:val="nil"/>
              <w:bottom w:val="nil"/>
              <w:right w:val="nil"/>
            </w:tcBorders>
            <w:shd w:val="clear" w:color="auto" w:fill="auto"/>
            <w:noWrap/>
            <w:vAlign w:val="bottom"/>
            <w:hideMark/>
          </w:tcPr>
          <w:p w14:paraId="225C5F5C"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148</w:t>
            </w:r>
          </w:p>
        </w:tc>
        <w:tc>
          <w:tcPr>
            <w:tcW w:w="1020" w:type="dxa"/>
            <w:tcBorders>
              <w:top w:val="nil"/>
              <w:left w:val="nil"/>
              <w:bottom w:val="nil"/>
              <w:right w:val="single" w:sz="4" w:space="0" w:color="auto"/>
            </w:tcBorders>
            <w:shd w:val="clear" w:color="auto" w:fill="auto"/>
            <w:noWrap/>
            <w:vAlign w:val="bottom"/>
            <w:hideMark/>
          </w:tcPr>
          <w:p w14:paraId="4CC2FF97"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142.4832</w:t>
            </w:r>
          </w:p>
        </w:tc>
      </w:tr>
      <w:tr w:rsidR="00604604" w:rsidRPr="00604604" w14:paraId="45EE811E"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35942DAF"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Sergio Bueno</w:t>
            </w:r>
          </w:p>
        </w:tc>
        <w:tc>
          <w:tcPr>
            <w:tcW w:w="1020" w:type="dxa"/>
            <w:tcBorders>
              <w:top w:val="nil"/>
              <w:left w:val="nil"/>
              <w:bottom w:val="nil"/>
              <w:right w:val="nil"/>
            </w:tcBorders>
            <w:shd w:val="clear" w:color="auto" w:fill="auto"/>
            <w:noWrap/>
            <w:vAlign w:val="bottom"/>
            <w:hideMark/>
          </w:tcPr>
          <w:p w14:paraId="10A95D6E"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140</w:t>
            </w:r>
          </w:p>
        </w:tc>
        <w:tc>
          <w:tcPr>
            <w:tcW w:w="1020" w:type="dxa"/>
            <w:tcBorders>
              <w:top w:val="nil"/>
              <w:left w:val="nil"/>
              <w:bottom w:val="nil"/>
              <w:right w:val="nil"/>
            </w:tcBorders>
            <w:shd w:val="clear" w:color="auto" w:fill="auto"/>
            <w:noWrap/>
            <w:vAlign w:val="bottom"/>
            <w:hideMark/>
          </w:tcPr>
          <w:p w14:paraId="4C720A0B"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172</w:t>
            </w:r>
          </w:p>
        </w:tc>
        <w:tc>
          <w:tcPr>
            <w:tcW w:w="1020" w:type="dxa"/>
            <w:tcBorders>
              <w:top w:val="nil"/>
              <w:left w:val="nil"/>
              <w:bottom w:val="nil"/>
              <w:right w:val="single" w:sz="4" w:space="0" w:color="auto"/>
            </w:tcBorders>
            <w:shd w:val="clear" w:color="auto" w:fill="auto"/>
            <w:noWrap/>
            <w:vAlign w:val="bottom"/>
            <w:hideMark/>
          </w:tcPr>
          <w:p w14:paraId="4DF833F8"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162.4389</w:t>
            </w:r>
          </w:p>
        </w:tc>
      </w:tr>
      <w:tr w:rsidR="00604604" w:rsidRPr="00604604" w14:paraId="5A57DB85"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69DC356F"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Carlos Reinoso</w:t>
            </w:r>
          </w:p>
        </w:tc>
        <w:tc>
          <w:tcPr>
            <w:tcW w:w="1020" w:type="dxa"/>
            <w:tcBorders>
              <w:top w:val="nil"/>
              <w:left w:val="nil"/>
              <w:bottom w:val="nil"/>
              <w:right w:val="nil"/>
            </w:tcBorders>
            <w:shd w:val="clear" w:color="auto" w:fill="auto"/>
            <w:noWrap/>
            <w:vAlign w:val="bottom"/>
            <w:hideMark/>
          </w:tcPr>
          <w:p w14:paraId="3FFAE5DA"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80</w:t>
            </w:r>
          </w:p>
        </w:tc>
        <w:tc>
          <w:tcPr>
            <w:tcW w:w="1020" w:type="dxa"/>
            <w:tcBorders>
              <w:top w:val="nil"/>
              <w:left w:val="nil"/>
              <w:bottom w:val="nil"/>
              <w:right w:val="nil"/>
            </w:tcBorders>
            <w:shd w:val="clear" w:color="auto" w:fill="auto"/>
            <w:noWrap/>
            <w:vAlign w:val="bottom"/>
            <w:hideMark/>
          </w:tcPr>
          <w:p w14:paraId="17509FB5"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102</w:t>
            </w:r>
          </w:p>
        </w:tc>
        <w:tc>
          <w:tcPr>
            <w:tcW w:w="1020" w:type="dxa"/>
            <w:tcBorders>
              <w:top w:val="nil"/>
              <w:left w:val="nil"/>
              <w:bottom w:val="nil"/>
              <w:right w:val="single" w:sz="4" w:space="0" w:color="auto"/>
            </w:tcBorders>
            <w:shd w:val="clear" w:color="auto" w:fill="auto"/>
            <w:noWrap/>
            <w:vAlign w:val="bottom"/>
            <w:hideMark/>
          </w:tcPr>
          <w:p w14:paraId="0B0BAF7C"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96.62925</w:t>
            </w:r>
          </w:p>
        </w:tc>
      </w:tr>
      <w:tr w:rsidR="00604604" w:rsidRPr="00604604" w14:paraId="2F4301F4"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778D7559"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Pablo Marini</w:t>
            </w:r>
          </w:p>
        </w:tc>
        <w:tc>
          <w:tcPr>
            <w:tcW w:w="1020" w:type="dxa"/>
            <w:tcBorders>
              <w:top w:val="nil"/>
              <w:left w:val="nil"/>
              <w:bottom w:val="nil"/>
              <w:right w:val="nil"/>
            </w:tcBorders>
            <w:shd w:val="clear" w:color="auto" w:fill="auto"/>
            <w:noWrap/>
            <w:vAlign w:val="bottom"/>
            <w:hideMark/>
          </w:tcPr>
          <w:p w14:paraId="08DBD717"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64</w:t>
            </w:r>
          </w:p>
        </w:tc>
        <w:tc>
          <w:tcPr>
            <w:tcW w:w="1020" w:type="dxa"/>
            <w:tcBorders>
              <w:top w:val="nil"/>
              <w:left w:val="nil"/>
              <w:bottom w:val="nil"/>
              <w:right w:val="nil"/>
            </w:tcBorders>
            <w:shd w:val="clear" w:color="auto" w:fill="auto"/>
            <w:noWrap/>
            <w:vAlign w:val="bottom"/>
            <w:hideMark/>
          </w:tcPr>
          <w:p w14:paraId="74D7354A"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76</w:t>
            </w:r>
          </w:p>
        </w:tc>
        <w:tc>
          <w:tcPr>
            <w:tcW w:w="1020" w:type="dxa"/>
            <w:tcBorders>
              <w:top w:val="nil"/>
              <w:left w:val="nil"/>
              <w:bottom w:val="nil"/>
              <w:right w:val="single" w:sz="4" w:space="0" w:color="auto"/>
            </w:tcBorders>
            <w:shd w:val="clear" w:color="auto" w:fill="auto"/>
            <w:noWrap/>
            <w:vAlign w:val="bottom"/>
            <w:hideMark/>
          </w:tcPr>
          <w:p w14:paraId="7F2450F7"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75.20359</w:t>
            </w:r>
          </w:p>
        </w:tc>
      </w:tr>
      <w:tr w:rsidR="00604604" w:rsidRPr="00604604" w14:paraId="434D0B17" w14:textId="77777777" w:rsidTr="00B2358A">
        <w:trPr>
          <w:trHeight w:val="285"/>
          <w:jc w:val="center"/>
        </w:trPr>
        <w:tc>
          <w:tcPr>
            <w:tcW w:w="2746" w:type="dxa"/>
            <w:tcBorders>
              <w:top w:val="nil"/>
              <w:left w:val="single" w:sz="4" w:space="0" w:color="auto"/>
              <w:bottom w:val="nil"/>
              <w:right w:val="nil"/>
            </w:tcBorders>
            <w:shd w:val="clear" w:color="auto" w:fill="auto"/>
            <w:noWrap/>
            <w:vAlign w:val="bottom"/>
            <w:hideMark/>
          </w:tcPr>
          <w:p w14:paraId="38AEA89C" w14:textId="77777777" w:rsidR="00604604" w:rsidRPr="00604604" w:rsidRDefault="00604604" w:rsidP="00B2358A">
            <w:pPr>
              <w:spacing w:after="0" w:line="240" w:lineRule="auto"/>
              <w:jc w:val="center"/>
              <w:rPr>
                <w:rFonts w:ascii="Calibri" w:eastAsia="Times New Roman" w:hAnsi="Calibri" w:cs="Calibri"/>
                <w:color w:val="000000"/>
                <w:lang w:eastAsia="es-MX"/>
              </w:rPr>
            </w:pPr>
            <w:proofErr w:type="spellStart"/>
            <w:r w:rsidRPr="00604604">
              <w:rPr>
                <w:rFonts w:ascii="Calibri" w:eastAsia="Times New Roman" w:hAnsi="Calibri" w:cs="Calibri"/>
                <w:color w:val="000000"/>
                <w:lang w:eastAsia="es-MX"/>
              </w:rPr>
              <w:t>Benjamin</w:t>
            </w:r>
            <w:proofErr w:type="spellEnd"/>
            <w:r w:rsidRPr="00604604">
              <w:rPr>
                <w:rFonts w:ascii="Calibri" w:eastAsia="Times New Roman" w:hAnsi="Calibri" w:cs="Calibri"/>
                <w:color w:val="000000"/>
                <w:lang w:eastAsia="es-MX"/>
              </w:rPr>
              <w:t xml:space="preserve"> Galindo</w:t>
            </w:r>
          </w:p>
        </w:tc>
        <w:tc>
          <w:tcPr>
            <w:tcW w:w="1020" w:type="dxa"/>
            <w:tcBorders>
              <w:top w:val="nil"/>
              <w:left w:val="nil"/>
              <w:bottom w:val="nil"/>
              <w:right w:val="nil"/>
            </w:tcBorders>
            <w:shd w:val="clear" w:color="auto" w:fill="auto"/>
            <w:noWrap/>
            <w:vAlign w:val="bottom"/>
            <w:hideMark/>
          </w:tcPr>
          <w:p w14:paraId="1F8740A4"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79</w:t>
            </w:r>
          </w:p>
        </w:tc>
        <w:tc>
          <w:tcPr>
            <w:tcW w:w="1020" w:type="dxa"/>
            <w:tcBorders>
              <w:top w:val="nil"/>
              <w:left w:val="nil"/>
              <w:bottom w:val="nil"/>
              <w:right w:val="nil"/>
            </w:tcBorders>
            <w:shd w:val="clear" w:color="auto" w:fill="auto"/>
            <w:noWrap/>
            <w:vAlign w:val="bottom"/>
            <w:hideMark/>
          </w:tcPr>
          <w:p w14:paraId="22C7907F"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113</w:t>
            </w:r>
          </w:p>
        </w:tc>
        <w:tc>
          <w:tcPr>
            <w:tcW w:w="1020" w:type="dxa"/>
            <w:tcBorders>
              <w:top w:val="nil"/>
              <w:left w:val="nil"/>
              <w:bottom w:val="nil"/>
              <w:right w:val="single" w:sz="4" w:space="0" w:color="auto"/>
            </w:tcBorders>
            <w:shd w:val="clear" w:color="auto" w:fill="auto"/>
            <w:noWrap/>
            <w:vAlign w:val="bottom"/>
            <w:hideMark/>
          </w:tcPr>
          <w:p w14:paraId="5CFF2576"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106.0232</w:t>
            </w:r>
          </w:p>
        </w:tc>
      </w:tr>
      <w:tr w:rsidR="00604604" w:rsidRPr="00604604" w14:paraId="6BF919C1" w14:textId="77777777" w:rsidTr="00B2358A">
        <w:trPr>
          <w:trHeight w:val="285"/>
          <w:jc w:val="center"/>
        </w:trPr>
        <w:tc>
          <w:tcPr>
            <w:tcW w:w="2746" w:type="dxa"/>
            <w:tcBorders>
              <w:top w:val="nil"/>
              <w:left w:val="single" w:sz="4" w:space="0" w:color="auto"/>
              <w:bottom w:val="single" w:sz="4" w:space="0" w:color="auto"/>
              <w:right w:val="nil"/>
            </w:tcBorders>
            <w:shd w:val="clear" w:color="auto" w:fill="auto"/>
            <w:noWrap/>
            <w:vAlign w:val="bottom"/>
            <w:hideMark/>
          </w:tcPr>
          <w:p w14:paraId="7DAF486B" w14:textId="77777777" w:rsidR="00604604" w:rsidRPr="00604604" w:rsidRDefault="00604604" w:rsidP="00B2358A">
            <w:pPr>
              <w:spacing w:after="0" w:line="240" w:lineRule="auto"/>
              <w:jc w:val="center"/>
              <w:rPr>
                <w:rFonts w:ascii="Calibri" w:eastAsia="Times New Roman" w:hAnsi="Calibri" w:cs="Calibri"/>
                <w:color w:val="000000"/>
                <w:lang w:eastAsia="es-MX"/>
              </w:rPr>
            </w:pPr>
            <w:r w:rsidRPr="00604604">
              <w:rPr>
                <w:rFonts w:ascii="Calibri" w:eastAsia="Times New Roman" w:hAnsi="Calibri" w:cs="Calibri"/>
                <w:color w:val="000000"/>
                <w:lang w:eastAsia="es-MX"/>
              </w:rPr>
              <w:t>Juan Carlos Osorio</w:t>
            </w:r>
          </w:p>
        </w:tc>
        <w:tc>
          <w:tcPr>
            <w:tcW w:w="1020" w:type="dxa"/>
            <w:tcBorders>
              <w:top w:val="nil"/>
              <w:left w:val="nil"/>
              <w:bottom w:val="single" w:sz="4" w:space="0" w:color="auto"/>
              <w:right w:val="nil"/>
            </w:tcBorders>
            <w:shd w:val="clear" w:color="auto" w:fill="auto"/>
            <w:noWrap/>
            <w:vAlign w:val="bottom"/>
            <w:hideMark/>
          </w:tcPr>
          <w:p w14:paraId="487A339F"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185</w:t>
            </w:r>
          </w:p>
        </w:tc>
        <w:tc>
          <w:tcPr>
            <w:tcW w:w="1020" w:type="dxa"/>
            <w:tcBorders>
              <w:top w:val="nil"/>
              <w:left w:val="nil"/>
              <w:bottom w:val="single" w:sz="4" w:space="0" w:color="auto"/>
              <w:right w:val="nil"/>
            </w:tcBorders>
            <w:shd w:val="clear" w:color="auto" w:fill="auto"/>
            <w:noWrap/>
            <w:vAlign w:val="bottom"/>
            <w:hideMark/>
          </w:tcPr>
          <w:p w14:paraId="131B3341"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283</w:t>
            </w:r>
          </w:p>
        </w:tc>
        <w:tc>
          <w:tcPr>
            <w:tcW w:w="1020" w:type="dxa"/>
            <w:tcBorders>
              <w:top w:val="nil"/>
              <w:left w:val="nil"/>
              <w:bottom w:val="single" w:sz="4" w:space="0" w:color="auto"/>
              <w:right w:val="single" w:sz="4" w:space="0" w:color="auto"/>
            </w:tcBorders>
            <w:shd w:val="clear" w:color="auto" w:fill="auto"/>
            <w:noWrap/>
            <w:vAlign w:val="bottom"/>
            <w:hideMark/>
          </w:tcPr>
          <w:p w14:paraId="158A0BF3" w14:textId="77777777" w:rsidR="00604604" w:rsidRPr="00604604" w:rsidRDefault="00604604" w:rsidP="00604604">
            <w:pPr>
              <w:spacing w:after="0" w:line="240" w:lineRule="auto"/>
              <w:jc w:val="right"/>
              <w:rPr>
                <w:rFonts w:ascii="Calibri" w:eastAsia="Times New Roman" w:hAnsi="Calibri" w:cs="Calibri"/>
                <w:color w:val="000000"/>
                <w:lang w:eastAsia="es-MX"/>
              </w:rPr>
            </w:pPr>
            <w:r w:rsidRPr="00604604">
              <w:rPr>
                <w:rFonts w:ascii="Calibri" w:eastAsia="Times New Roman" w:hAnsi="Calibri" w:cs="Calibri"/>
                <w:color w:val="000000"/>
                <w:lang w:eastAsia="es-MX"/>
              </w:rPr>
              <w:t>281.9701</w:t>
            </w:r>
          </w:p>
        </w:tc>
      </w:tr>
    </w:tbl>
    <w:p w14:paraId="06CCDC0A" w14:textId="6912BE69" w:rsidR="00604604" w:rsidRDefault="00CC3A6C" w:rsidP="00355A55">
      <w:pPr>
        <w:ind w:firstLine="708"/>
        <w:jc w:val="both"/>
      </w:pPr>
      <w:r>
        <w:rPr>
          <w:noProof/>
        </w:rPr>
        <mc:AlternateContent>
          <mc:Choice Requires="wps">
            <w:drawing>
              <wp:anchor distT="228600" distB="228600" distL="228600" distR="228600" simplePos="0" relativeHeight="251718656" behindDoc="0" locked="0" layoutInCell="1" allowOverlap="1" wp14:anchorId="42ACBE1D" wp14:editId="650D7083">
                <wp:simplePos x="0" y="0"/>
                <wp:positionH relativeFrom="margin">
                  <wp:align>right</wp:align>
                </wp:positionH>
                <wp:positionV relativeFrom="margin">
                  <wp:posOffset>1137934</wp:posOffset>
                </wp:positionV>
                <wp:extent cx="1961515" cy="2349500"/>
                <wp:effectExtent l="0" t="0" r="95885" b="0"/>
                <wp:wrapSquare wrapText="bothSides"/>
                <wp:docPr id="56" name="Rectangle 56"/>
                <wp:cNvGraphicFramePr/>
                <a:graphic xmlns:a="http://schemas.openxmlformats.org/drawingml/2006/main">
                  <a:graphicData uri="http://schemas.microsoft.com/office/word/2010/wordprocessingShape">
                    <wps:wsp>
                      <wps:cNvSpPr/>
                      <wps:spPr>
                        <a:xfrm>
                          <a:off x="0" y="0"/>
                          <a:ext cx="1961515" cy="23495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28638A2" w14:textId="50B8909C" w:rsidR="00D074AE" w:rsidRPr="00CC3A6C" w:rsidRDefault="00D074AE">
                            <w:pPr>
                              <w:spacing w:after="0"/>
                              <w:rPr>
                                <w:color w:val="FFFFFF" w:themeColor="background1"/>
                                <w:sz w:val="26"/>
                                <w:szCs w:val="26"/>
                              </w:rPr>
                            </w:pPr>
                            <w:r w:rsidRPr="00CC3A6C">
                              <w:rPr>
                                <w:b/>
                                <w:bCs/>
                                <w:color w:val="FFFFFF" w:themeColor="background1"/>
                                <w:sz w:val="26"/>
                                <w:szCs w:val="26"/>
                                <w:u w:val="single"/>
                              </w:rPr>
                              <w:t>Comentario de Jaime</w:t>
                            </w:r>
                            <w:r>
                              <w:rPr>
                                <w:b/>
                                <w:bCs/>
                                <w:color w:val="FFFFFF" w:themeColor="background1"/>
                                <w:sz w:val="26"/>
                                <w:szCs w:val="26"/>
                                <w:u w:val="single"/>
                              </w:rPr>
                              <w:t>:</w:t>
                            </w:r>
                            <w:r>
                              <w:rPr>
                                <w:color w:val="FFFFFF" w:themeColor="background1"/>
                                <w:sz w:val="26"/>
                                <w:szCs w:val="26"/>
                              </w:rPr>
                              <w:t xml:space="preserve"> aunque la métrica que presento en este documento pueda estimar la cantidad de goles anotados o recibidos, no tiene relación alguna con la metodología o corriente de los </w:t>
                            </w:r>
                            <w:proofErr w:type="spellStart"/>
                            <w:r w:rsidRPr="00CC3A6C">
                              <w:rPr>
                                <w:i/>
                                <w:iCs/>
                                <w:color w:val="FFFFFF" w:themeColor="background1"/>
                                <w:sz w:val="26"/>
                                <w:szCs w:val="26"/>
                              </w:rPr>
                              <w:t>Expected</w:t>
                            </w:r>
                            <w:proofErr w:type="spellEnd"/>
                            <w:r w:rsidRPr="00CC3A6C">
                              <w:rPr>
                                <w:i/>
                                <w:iCs/>
                                <w:color w:val="FFFFFF" w:themeColor="background1"/>
                                <w:sz w:val="26"/>
                                <w:szCs w:val="26"/>
                              </w:rPr>
                              <w:t xml:space="preserve"> </w:t>
                            </w:r>
                            <w:proofErr w:type="spellStart"/>
                            <w:r w:rsidRPr="00CC3A6C">
                              <w:rPr>
                                <w:i/>
                                <w:iCs/>
                                <w:color w:val="FFFFFF" w:themeColor="background1"/>
                                <w:sz w:val="26"/>
                                <w:szCs w:val="26"/>
                              </w:rPr>
                              <w:t>Goals</w:t>
                            </w:r>
                            <w:proofErr w:type="spellEnd"/>
                            <w:r>
                              <w:rPr>
                                <w:color w:val="FFFFFF" w:themeColor="background1"/>
                                <w:sz w:val="26"/>
                                <w:szCs w:val="26"/>
                              </w:rPr>
                              <w:t xml:space="preserve"> o </w:t>
                            </w:r>
                            <w:proofErr w:type="spellStart"/>
                            <w:r w:rsidRPr="00CC3A6C">
                              <w:rPr>
                                <w:i/>
                                <w:iCs/>
                                <w:color w:val="FFFFFF" w:themeColor="background1"/>
                                <w:sz w:val="26"/>
                                <w:szCs w:val="26"/>
                              </w:rPr>
                              <w:t>xG</w:t>
                            </w:r>
                            <w:proofErr w:type="spellEnd"/>
                            <w:r>
                              <w:rPr>
                                <w:color w:val="FFFFFF" w:themeColor="background1"/>
                                <w:sz w:val="26"/>
                                <w:szCs w:val="26"/>
                              </w:rPr>
                              <w:t xml:space="preserve">. La metodología presentada en este texto es 100% independiente y, aunque no conozco todos los algoritmos de </w:t>
                            </w:r>
                            <w:proofErr w:type="spellStart"/>
                            <w:r>
                              <w:rPr>
                                <w:color w:val="FFFFFF" w:themeColor="background1"/>
                                <w:sz w:val="26"/>
                                <w:szCs w:val="26"/>
                              </w:rPr>
                              <w:t>xG</w:t>
                            </w:r>
                            <w:proofErr w:type="spellEnd"/>
                            <w:r>
                              <w:rPr>
                                <w:color w:val="FFFFFF" w:themeColor="background1"/>
                                <w:sz w:val="26"/>
                                <w:szCs w:val="26"/>
                              </w:rPr>
                              <w:t xml:space="preserve">, me atrevería a sostener que veo poco probable que exista otro algoritmo más </w:t>
                            </w:r>
                            <w:r w:rsidR="003C1815">
                              <w:rPr>
                                <w:color w:val="FFFFFF" w:themeColor="background1"/>
                                <w:sz w:val="26"/>
                                <w:szCs w:val="26"/>
                              </w:rPr>
                              <w:t>eficiente en el largo plazo</w:t>
                            </w:r>
                            <w:r>
                              <w:rPr>
                                <w:color w:val="FFFFFF" w:themeColor="background1"/>
                                <w:sz w:val="26"/>
                                <w:szCs w:val="26"/>
                              </w:rPr>
                              <w:t>. Me refiero a nivel mundial.</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42ACBE1D" id="Rectangle 56" o:spid="_x0000_s1031" style="position:absolute;left:0;text-align:left;margin-left:103.25pt;margin-top:89.6pt;width:154.45pt;height:185pt;z-index:251718656;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" fillcolor="#ed7d31 [3205]" stroked="f" strokeweight="1pt">
                <v:shadow on="t" color="#4472c4 [3204]" origin="-.5" offset="7.2pt,0"/>
                <v:textbox style="mso-fit-shape-to-text:t" inset=",14.4pt,,14.4pt">
                  <w:txbxContent>
                    <w:p w14:paraId="228638A2" w14:textId="50B8909C" w:rsidR="00D074AE" w:rsidRPr="00CC3A6C" w:rsidRDefault="00D074AE">
                      <w:pPr>
                        <w:spacing w:after="0"/>
                        <w:rPr>
                          <w:color w:val="FFFFFF" w:themeColor="background1"/>
                          <w:sz w:val="26"/>
                          <w:szCs w:val="26"/>
                        </w:rPr>
                      </w:pPr>
                      <w:r w:rsidRPr="00CC3A6C">
                        <w:rPr>
                          <w:b/>
                          <w:bCs/>
                          <w:color w:val="FFFFFF" w:themeColor="background1"/>
                          <w:sz w:val="26"/>
                          <w:szCs w:val="26"/>
                          <w:u w:val="single"/>
                        </w:rPr>
                        <w:t>Comentario de Jaime</w:t>
                      </w:r>
                      <w:r>
                        <w:rPr>
                          <w:b/>
                          <w:bCs/>
                          <w:color w:val="FFFFFF" w:themeColor="background1"/>
                          <w:sz w:val="26"/>
                          <w:szCs w:val="26"/>
                          <w:u w:val="single"/>
                        </w:rPr>
                        <w:t>:</w:t>
                      </w:r>
                      <w:r>
                        <w:rPr>
                          <w:color w:val="FFFFFF" w:themeColor="background1"/>
                          <w:sz w:val="26"/>
                          <w:szCs w:val="26"/>
                        </w:rPr>
                        <w:t xml:space="preserve"> aunque la métrica que presento en este documento pueda estimar la cantidad de goles anotados o recibidos, no tiene relación alguna con la metodología o corriente de los </w:t>
                      </w:r>
                      <w:proofErr w:type="spellStart"/>
                      <w:r w:rsidRPr="00CC3A6C">
                        <w:rPr>
                          <w:i/>
                          <w:iCs/>
                          <w:color w:val="FFFFFF" w:themeColor="background1"/>
                          <w:sz w:val="26"/>
                          <w:szCs w:val="26"/>
                        </w:rPr>
                        <w:t>Expected</w:t>
                      </w:r>
                      <w:proofErr w:type="spellEnd"/>
                      <w:r w:rsidRPr="00CC3A6C">
                        <w:rPr>
                          <w:i/>
                          <w:iCs/>
                          <w:color w:val="FFFFFF" w:themeColor="background1"/>
                          <w:sz w:val="26"/>
                          <w:szCs w:val="26"/>
                        </w:rPr>
                        <w:t xml:space="preserve"> </w:t>
                      </w:r>
                      <w:proofErr w:type="spellStart"/>
                      <w:r w:rsidRPr="00CC3A6C">
                        <w:rPr>
                          <w:i/>
                          <w:iCs/>
                          <w:color w:val="FFFFFF" w:themeColor="background1"/>
                          <w:sz w:val="26"/>
                          <w:szCs w:val="26"/>
                        </w:rPr>
                        <w:t>Goals</w:t>
                      </w:r>
                      <w:proofErr w:type="spellEnd"/>
                      <w:r>
                        <w:rPr>
                          <w:color w:val="FFFFFF" w:themeColor="background1"/>
                          <w:sz w:val="26"/>
                          <w:szCs w:val="26"/>
                        </w:rPr>
                        <w:t xml:space="preserve"> o </w:t>
                      </w:r>
                      <w:proofErr w:type="spellStart"/>
                      <w:r w:rsidRPr="00CC3A6C">
                        <w:rPr>
                          <w:i/>
                          <w:iCs/>
                          <w:color w:val="FFFFFF" w:themeColor="background1"/>
                          <w:sz w:val="26"/>
                          <w:szCs w:val="26"/>
                        </w:rPr>
                        <w:t>xG</w:t>
                      </w:r>
                      <w:proofErr w:type="spellEnd"/>
                      <w:r>
                        <w:rPr>
                          <w:color w:val="FFFFFF" w:themeColor="background1"/>
                          <w:sz w:val="26"/>
                          <w:szCs w:val="26"/>
                        </w:rPr>
                        <w:t xml:space="preserve">. La metodología presentada en este texto es 100% independiente y, aunque no conozco todos los algoritmos de </w:t>
                      </w:r>
                      <w:proofErr w:type="spellStart"/>
                      <w:r>
                        <w:rPr>
                          <w:color w:val="FFFFFF" w:themeColor="background1"/>
                          <w:sz w:val="26"/>
                          <w:szCs w:val="26"/>
                        </w:rPr>
                        <w:t>xG</w:t>
                      </w:r>
                      <w:proofErr w:type="spellEnd"/>
                      <w:r>
                        <w:rPr>
                          <w:color w:val="FFFFFF" w:themeColor="background1"/>
                          <w:sz w:val="26"/>
                          <w:szCs w:val="26"/>
                        </w:rPr>
                        <w:t xml:space="preserve">, me atrevería a sostener que veo poco probable que exista otro algoritmo más </w:t>
                      </w:r>
                      <w:r w:rsidR="003C1815">
                        <w:rPr>
                          <w:color w:val="FFFFFF" w:themeColor="background1"/>
                          <w:sz w:val="26"/>
                          <w:szCs w:val="26"/>
                        </w:rPr>
                        <w:t>eficiente en el largo plazo</w:t>
                      </w:r>
                      <w:r>
                        <w:rPr>
                          <w:color w:val="FFFFFF" w:themeColor="background1"/>
                          <w:sz w:val="26"/>
                          <w:szCs w:val="26"/>
                        </w:rPr>
                        <w:t>. Me refiero a nivel mundial.</w:t>
                      </w:r>
                    </w:p>
                  </w:txbxContent>
                </v:textbox>
                <w10:wrap type="square" anchorx="margin" anchory="margin"/>
              </v:rect>
            </w:pict>
          </mc:Fallback>
        </mc:AlternateContent>
      </w:r>
    </w:p>
    <w:p w14:paraId="52361B45" w14:textId="3827D871" w:rsidR="00AF40A9" w:rsidRDefault="003C52DA" w:rsidP="003C52DA">
      <w:pPr>
        <w:ind w:firstLine="708"/>
        <w:jc w:val="both"/>
      </w:pPr>
      <w:r>
        <w:t xml:space="preserve">En este momento, el Marco de Referencia ya ha sido construido (todos los datos presentados en gráficas o tablas en este documento son producto de ese Marco) y, en lo posterior, se le llamará </w:t>
      </w:r>
      <w:r w:rsidRPr="003C52DA">
        <w:rPr>
          <w:i/>
          <w:iCs/>
        </w:rPr>
        <w:t>Metron</w:t>
      </w:r>
      <w:r>
        <w:rPr>
          <w:i/>
          <w:iCs/>
        </w:rPr>
        <w:t xml:space="preserve"> </w:t>
      </w:r>
      <w:r>
        <w:t xml:space="preserve">(por la palabra medida en griego). Sin embargo, parte de esta propuesta es </w:t>
      </w:r>
      <w:r w:rsidR="0010385E">
        <w:t>explica</w:t>
      </w:r>
      <w:r>
        <w:t>r qué es</w:t>
      </w:r>
      <w:r w:rsidR="0010385E">
        <w:t xml:space="preserve"> </w:t>
      </w:r>
      <w:r w:rsidR="00AF40A9">
        <w:t xml:space="preserve">el </w:t>
      </w:r>
      <w:r w:rsidRPr="003C52DA">
        <w:rPr>
          <w:i/>
          <w:iCs/>
        </w:rPr>
        <w:t>Metron</w:t>
      </w:r>
      <w:r>
        <w:t xml:space="preserve"> y cómo se puede construir para, de esta forma, presentar el potencial investigativo que posee, un potencial traducible a cualquier deporte con registros históricos de momios. Para esta explicación se</w:t>
      </w:r>
      <w:r w:rsidR="00AF40A9">
        <w:t xml:space="preserve"> requi</w:t>
      </w:r>
      <w:r w:rsidR="0010385E">
        <w:t>ere</w:t>
      </w:r>
      <w:r>
        <w:t>n</w:t>
      </w:r>
      <w:r w:rsidR="00AF40A9">
        <w:t xml:space="preserve"> </w:t>
      </w:r>
      <w:r w:rsidR="00B350B8">
        <w:t>4</w:t>
      </w:r>
      <w:r w:rsidR="00AF40A9">
        <w:t xml:space="preserve"> conceptos:</w:t>
      </w:r>
    </w:p>
    <w:p w14:paraId="0C1E524E" w14:textId="47A2E7C0" w:rsidR="00AF40A9" w:rsidRDefault="00B2358A" w:rsidP="00355A55">
      <w:pPr>
        <w:pStyle w:val="ListParagraph"/>
        <w:numPr>
          <w:ilvl w:val="0"/>
          <w:numId w:val="1"/>
        </w:numPr>
        <w:jc w:val="both"/>
      </w:pPr>
      <w:r>
        <w:t xml:space="preserve">Qué es un </w:t>
      </w:r>
      <w:r w:rsidR="00AF40A9">
        <w:t>Momio y cómo convertirlo a probabilidad</w:t>
      </w:r>
      <w:r w:rsidR="00355A55">
        <w:t xml:space="preserve"> implícita</w:t>
      </w:r>
      <w:r w:rsidR="00621DD5">
        <w:t>.</w:t>
      </w:r>
    </w:p>
    <w:p w14:paraId="5BAEFADF" w14:textId="7F2EB0A4" w:rsidR="00AF40A9" w:rsidRDefault="00355A55" w:rsidP="00355A55">
      <w:pPr>
        <w:pStyle w:val="ListParagraph"/>
        <w:numPr>
          <w:ilvl w:val="0"/>
          <w:numId w:val="1"/>
        </w:numPr>
        <w:jc w:val="both"/>
      </w:pPr>
      <w:r>
        <w:t>Cómo ganan dinero las Casas de Apuesta</w:t>
      </w:r>
      <w:r w:rsidR="00621DD5">
        <w:t>.</w:t>
      </w:r>
    </w:p>
    <w:p w14:paraId="69D1B7C6" w14:textId="56B03243" w:rsidR="00AF40A9" w:rsidRDefault="00AF40A9" w:rsidP="00355A55">
      <w:pPr>
        <w:pStyle w:val="ListParagraph"/>
        <w:numPr>
          <w:ilvl w:val="0"/>
          <w:numId w:val="1"/>
        </w:numPr>
        <w:jc w:val="both"/>
      </w:pPr>
      <w:r>
        <w:t>Valor Esperado</w:t>
      </w:r>
      <w:r w:rsidR="009E5F9A">
        <w:t xml:space="preserve"> y cómo aplicarlo al Futbol</w:t>
      </w:r>
      <w:r w:rsidR="00621DD5">
        <w:t>.</w:t>
      </w:r>
    </w:p>
    <w:p w14:paraId="0F35687B" w14:textId="63D29310" w:rsidR="00621DD5" w:rsidRDefault="00AF40A9" w:rsidP="00621DD5">
      <w:pPr>
        <w:pStyle w:val="ListParagraph"/>
        <w:numPr>
          <w:ilvl w:val="0"/>
          <w:numId w:val="1"/>
        </w:numPr>
        <w:jc w:val="both"/>
      </w:pPr>
      <w:r>
        <w:t>Estadísticas Independientes del Contexto (EICs en lo posterior)</w:t>
      </w:r>
      <w:r w:rsidR="00621DD5">
        <w:t>.</w:t>
      </w:r>
    </w:p>
    <w:p w14:paraId="7139E4EA" w14:textId="574E11EE" w:rsidR="00355A55" w:rsidRDefault="00355A55">
      <w:r>
        <w:br w:type="page"/>
      </w:r>
    </w:p>
    <w:p w14:paraId="0159F274" w14:textId="158E728B" w:rsidR="00AF40A9" w:rsidRDefault="00355A55" w:rsidP="00355A55">
      <w:pPr>
        <w:pStyle w:val="Heading1"/>
      </w:pPr>
      <w:r>
        <w:lastRenderedPageBreak/>
        <w:t>¿Qué es un momio y cómo transformarlo a una probabilidad implícita?</w:t>
      </w:r>
    </w:p>
    <w:p w14:paraId="4E7DA3B0" w14:textId="44FD7127" w:rsidR="009A75EF" w:rsidRDefault="00355A55" w:rsidP="009A75EF">
      <w:pPr>
        <w:jc w:val="both"/>
      </w:pPr>
      <w:r>
        <w:t>Un ejemplo clásico de una apuesta en el futbol (en el formato de Europa Continental)</w:t>
      </w:r>
      <w:r w:rsidR="00CF196F">
        <w:t xml:space="preserve"> para un partido</w:t>
      </w:r>
      <w:r>
        <w:t xml:space="preserve"> es el siguiente:</w:t>
      </w:r>
    </w:p>
    <w:tbl>
      <w:tblPr>
        <w:tblStyle w:val="ListTable3-Accent1"/>
        <w:tblW w:w="0" w:type="auto"/>
        <w:jc w:val="center"/>
        <w:tblLook w:val="04A0" w:firstRow="1" w:lastRow="0" w:firstColumn="1" w:lastColumn="0" w:noHBand="0" w:noVBand="1"/>
      </w:tblPr>
      <w:tblGrid>
        <w:gridCol w:w="2330"/>
        <w:gridCol w:w="2207"/>
        <w:gridCol w:w="2409"/>
      </w:tblGrid>
      <w:tr w:rsidR="00355A55" w14:paraId="60992CD6" w14:textId="77777777" w:rsidTr="009A75E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Pr>
          <w:p w14:paraId="49C6EED8" w14:textId="6D12B41D" w:rsidR="00355A55" w:rsidRDefault="00355A55" w:rsidP="009A75EF">
            <w:pPr>
              <w:jc w:val="center"/>
            </w:pPr>
            <w:r>
              <w:t>Victoria del Local</w:t>
            </w:r>
          </w:p>
        </w:tc>
        <w:tc>
          <w:tcPr>
            <w:tcW w:w="2207" w:type="dxa"/>
          </w:tcPr>
          <w:p w14:paraId="6FC5B1D4" w14:textId="6DE3A592" w:rsidR="00355A55" w:rsidRDefault="00355A55" w:rsidP="009A75EF">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0E43F84C" w14:textId="785C5AA2" w:rsidR="00355A55" w:rsidRDefault="00355A55" w:rsidP="009A75EF">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355A55" w14:paraId="563F3C75" w14:textId="77777777" w:rsidTr="009A75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Pr>
          <w:p w14:paraId="6F59F48B" w14:textId="0A0DE8DF" w:rsidR="00355A55" w:rsidRDefault="00355A55" w:rsidP="009A75EF">
            <w:pPr>
              <w:jc w:val="center"/>
            </w:pPr>
            <w:r>
              <w:t>2</w:t>
            </w:r>
          </w:p>
        </w:tc>
        <w:tc>
          <w:tcPr>
            <w:tcW w:w="2207" w:type="dxa"/>
          </w:tcPr>
          <w:p w14:paraId="69075A6D" w14:textId="52AB7BC4" w:rsidR="00355A55" w:rsidRPr="00355A55" w:rsidRDefault="00355A55" w:rsidP="009A75EF">
            <w:pPr>
              <w:jc w:val="center"/>
              <w:cnfStyle w:val="000000100000" w:firstRow="0" w:lastRow="0" w:firstColumn="0" w:lastColumn="0" w:oddVBand="0" w:evenVBand="0" w:oddHBand="1" w:evenHBand="0" w:firstRowFirstColumn="0" w:firstRowLastColumn="0" w:lastRowFirstColumn="0" w:lastRowLastColumn="0"/>
              <w:rPr>
                <w:b/>
                <w:bCs/>
              </w:rPr>
            </w:pPr>
            <w:r w:rsidRPr="00355A55">
              <w:rPr>
                <w:b/>
                <w:bCs/>
              </w:rPr>
              <w:t>4</w:t>
            </w:r>
          </w:p>
        </w:tc>
        <w:tc>
          <w:tcPr>
            <w:tcW w:w="2409" w:type="dxa"/>
          </w:tcPr>
          <w:p w14:paraId="5A24F105" w14:textId="5947DDA0" w:rsidR="00355A55" w:rsidRPr="00355A55" w:rsidRDefault="00355A55" w:rsidP="009A75EF">
            <w:pPr>
              <w:jc w:val="center"/>
              <w:cnfStyle w:val="000000100000" w:firstRow="0" w:lastRow="0" w:firstColumn="0" w:lastColumn="0" w:oddVBand="0" w:evenVBand="0" w:oddHBand="1" w:evenHBand="0" w:firstRowFirstColumn="0" w:firstRowLastColumn="0" w:lastRowFirstColumn="0" w:lastRowLastColumn="0"/>
              <w:rPr>
                <w:b/>
                <w:bCs/>
              </w:rPr>
            </w:pPr>
            <w:r w:rsidRPr="00355A55">
              <w:rPr>
                <w:b/>
                <w:bCs/>
              </w:rPr>
              <w:t>3.3</w:t>
            </w:r>
          </w:p>
        </w:tc>
      </w:tr>
    </w:tbl>
    <w:p w14:paraId="5ED95F30" w14:textId="77777777" w:rsidR="009A75EF" w:rsidRDefault="009A75EF" w:rsidP="009A75EF">
      <w:pPr>
        <w:jc w:val="both"/>
      </w:pPr>
    </w:p>
    <w:p w14:paraId="2A372309" w14:textId="00F0D7E8" w:rsidR="00355A55" w:rsidRDefault="00CF196F" w:rsidP="009A75EF">
      <w:pPr>
        <w:ind w:firstLine="708"/>
        <w:jc w:val="both"/>
      </w:pPr>
      <w:r>
        <w:t>Lo expresado en la primera fila de la tabla representa el resultado final del partido y, por su parte,</w:t>
      </w:r>
      <w:r w:rsidR="00355A55">
        <w:t xml:space="preserve"> los números de la segunda fila son </w:t>
      </w:r>
      <w:r w:rsidR="00211600">
        <w:t>L</w:t>
      </w:r>
      <w:r w:rsidR="00355A55">
        <w:t xml:space="preserve">os </w:t>
      </w:r>
      <w:r w:rsidR="00211600">
        <w:t>M</w:t>
      </w:r>
      <w:r w:rsidR="00355A55">
        <w:t xml:space="preserve">omios o multiplicadores que establecen el pago de una apuesta exitosa. </w:t>
      </w:r>
      <w:r>
        <w:t>Si una persona apuesta $100.00 a que, al final del partido ocurrirá un empate</w:t>
      </w:r>
      <w:r w:rsidR="009A75EF">
        <w:t>, de suceder,</w:t>
      </w:r>
      <w:r>
        <w:t xml:space="preserve"> su pago será:</w:t>
      </w:r>
    </w:p>
    <w:p w14:paraId="240ECF26" w14:textId="384C7C90" w:rsidR="00CF196F" w:rsidRPr="009A75EF" w:rsidRDefault="009A75EF" w:rsidP="009A75EF">
      <w:pPr>
        <w:jc w:val="both"/>
        <w:rPr>
          <w:rFonts w:eastAsiaTheme="minorEastAsia"/>
          <w:b/>
          <w:bCs/>
        </w:rPr>
      </w:pPr>
      <m:oMathPara>
        <m:oMath>
          <m:r>
            <m:rPr>
              <m:sty m:val="bi"/>
            </m:rPr>
            <w:rPr>
              <w:rFonts w:ascii="Cambria Math" w:hAnsi="Cambria Math"/>
            </w:rPr>
            <m:t>4×$100.00=$400.00</m:t>
          </m:r>
        </m:oMath>
      </m:oMathPara>
    </w:p>
    <w:p w14:paraId="55495672" w14:textId="27BBC12C" w:rsidR="00CF196F" w:rsidRDefault="00CF196F" w:rsidP="009A75EF">
      <w:pPr>
        <w:ind w:firstLine="708"/>
        <w:jc w:val="both"/>
        <w:rPr>
          <w:rFonts w:eastAsiaTheme="minorEastAsia"/>
        </w:rPr>
      </w:pPr>
      <w:r>
        <w:rPr>
          <w:rFonts w:eastAsiaTheme="minorEastAsia"/>
        </w:rPr>
        <w:t xml:space="preserve">En caso de que el resultado del partido fuese distinto al empate el apostador perdería sus $100.00 por completo. Sin embargo, </w:t>
      </w:r>
      <w:r w:rsidR="00211600">
        <w:rPr>
          <w:rFonts w:eastAsiaTheme="minorEastAsia"/>
        </w:rPr>
        <w:t>E</w:t>
      </w:r>
      <w:r>
        <w:rPr>
          <w:rFonts w:eastAsiaTheme="minorEastAsia"/>
        </w:rPr>
        <w:t xml:space="preserve">l </w:t>
      </w:r>
      <w:r w:rsidR="00211600">
        <w:rPr>
          <w:rFonts w:eastAsiaTheme="minorEastAsia"/>
        </w:rPr>
        <w:t>M</w:t>
      </w:r>
      <w:r>
        <w:rPr>
          <w:rFonts w:eastAsiaTheme="minorEastAsia"/>
        </w:rPr>
        <w:t xml:space="preserve">omio no es solo un multiplicador, pues también representa una probabilidad implícita. Para expresar un </w:t>
      </w:r>
      <w:r w:rsidR="00211600">
        <w:rPr>
          <w:rFonts w:eastAsiaTheme="minorEastAsia"/>
        </w:rPr>
        <w:t>M</w:t>
      </w:r>
      <w:r>
        <w:rPr>
          <w:rFonts w:eastAsiaTheme="minorEastAsia"/>
        </w:rPr>
        <w:t>omio en términos de probabilidad se requiere realizar la siguiente operación:</w:t>
      </w:r>
    </w:p>
    <w:p w14:paraId="4C9C8B6D" w14:textId="5C54C88D" w:rsidR="00CF196F" w:rsidRPr="00F36DE7" w:rsidRDefault="00F36DE7" w:rsidP="009A75EF">
      <w:pPr>
        <w:jc w:val="both"/>
        <w:rPr>
          <w:rFonts w:eastAsiaTheme="minorEastAsia"/>
          <w:b/>
          <w:bCs/>
          <w:color w:val="00B050"/>
        </w:rPr>
      </w:pPr>
      <m:oMathPara>
        <m:oMath>
          <m:r>
            <m:rPr>
              <m:sty m:val="bi"/>
            </m:rPr>
            <w:rPr>
              <w:rFonts w:ascii="Cambria Math" w:eastAsiaTheme="minorEastAsia" w:hAnsi="Cambria Math"/>
              <w:color w:val="00B050"/>
            </w:rPr>
            <m:t>Probabilidad=</m:t>
          </m:r>
          <m:f>
            <m:fPr>
              <m:ctrlPr>
                <w:rPr>
                  <w:rFonts w:ascii="Cambria Math" w:eastAsiaTheme="minorEastAsia" w:hAnsi="Cambria Math"/>
                  <w:b/>
                  <w:bCs/>
                  <w:i/>
                  <w:color w:val="00B050"/>
                </w:rPr>
              </m:ctrlPr>
            </m:fPr>
            <m:num>
              <m:r>
                <m:rPr>
                  <m:sty m:val="bi"/>
                </m:rPr>
                <w:rPr>
                  <w:rFonts w:ascii="Cambria Math" w:eastAsiaTheme="minorEastAsia" w:hAnsi="Cambria Math"/>
                  <w:color w:val="00B050"/>
                </w:rPr>
                <m:t>1</m:t>
              </m:r>
            </m:num>
            <m:den>
              <m:r>
                <m:rPr>
                  <m:sty m:val="bi"/>
                </m:rPr>
                <w:rPr>
                  <w:rFonts w:ascii="Cambria Math" w:eastAsiaTheme="minorEastAsia" w:hAnsi="Cambria Math"/>
                  <w:color w:val="00B050"/>
                </w:rPr>
                <m:t>Momio</m:t>
              </m:r>
            </m:den>
          </m:f>
        </m:oMath>
      </m:oMathPara>
    </w:p>
    <w:p w14:paraId="00D8D52C" w14:textId="16D2AF67" w:rsidR="00CF196F" w:rsidRDefault="00F36DE7" w:rsidP="009A75EF">
      <w:pPr>
        <w:ind w:firstLine="708"/>
        <w:jc w:val="both"/>
        <w:rPr>
          <w:rFonts w:eastAsiaTheme="minorEastAsia"/>
        </w:rPr>
      </w:pPr>
      <w:r>
        <w:rPr>
          <w:rFonts w:eastAsiaTheme="minorEastAsia"/>
        </w:rPr>
        <w:t>Que, aplicado al ejemplo anterior, quedaría así:</w:t>
      </w:r>
    </w:p>
    <w:tbl>
      <w:tblPr>
        <w:tblStyle w:val="ListTable3-Accent1"/>
        <w:tblW w:w="0" w:type="auto"/>
        <w:jc w:val="center"/>
        <w:tblLook w:val="04A0" w:firstRow="1" w:lastRow="0" w:firstColumn="1" w:lastColumn="0" w:noHBand="0" w:noVBand="1"/>
      </w:tblPr>
      <w:tblGrid>
        <w:gridCol w:w="2330"/>
        <w:gridCol w:w="2207"/>
        <w:gridCol w:w="2409"/>
      </w:tblGrid>
      <w:tr w:rsidR="00F36DE7" w14:paraId="29DFF689" w14:textId="77777777" w:rsidTr="00F36DE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Pr>
          <w:p w14:paraId="2EAA156B" w14:textId="77777777" w:rsidR="00F36DE7" w:rsidRDefault="00F36DE7" w:rsidP="009A75EF">
            <w:pPr>
              <w:jc w:val="center"/>
            </w:pPr>
            <w:r>
              <w:t>Victoria del Local</w:t>
            </w:r>
          </w:p>
        </w:tc>
        <w:tc>
          <w:tcPr>
            <w:tcW w:w="2207" w:type="dxa"/>
          </w:tcPr>
          <w:p w14:paraId="4E047E64" w14:textId="77777777" w:rsidR="00F36DE7" w:rsidRDefault="00F36DE7" w:rsidP="009A75EF">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1D7197F9" w14:textId="77777777" w:rsidR="00F36DE7" w:rsidRDefault="00F36DE7" w:rsidP="009A75EF">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F36DE7" w14:paraId="48147A0D" w14:textId="77777777" w:rsidTr="00F36D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Pr>
          <w:p w14:paraId="1001BFC3" w14:textId="45C4269A" w:rsidR="00F36DE7" w:rsidRDefault="00F36DE7" w:rsidP="009A75EF">
            <w:pPr>
              <w:jc w:val="center"/>
            </w:pPr>
            <w:r>
              <w:t>2</w:t>
            </w:r>
          </w:p>
        </w:tc>
        <w:tc>
          <w:tcPr>
            <w:tcW w:w="2207" w:type="dxa"/>
          </w:tcPr>
          <w:p w14:paraId="2E265516" w14:textId="3AF2AFA3" w:rsidR="00F36DE7" w:rsidRPr="00355A55" w:rsidRDefault="00F36DE7" w:rsidP="009A75EF">
            <w:pPr>
              <w:jc w:val="center"/>
              <w:cnfStyle w:val="000000100000" w:firstRow="0" w:lastRow="0" w:firstColumn="0" w:lastColumn="0" w:oddVBand="0" w:evenVBand="0" w:oddHBand="1" w:evenHBand="0" w:firstRowFirstColumn="0" w:firstRowLastColumn="0" w:lastRowFirstColumn="0" w:lastRowLastColumn="0"/>
              <w:rPr>
                <w:b/>
                <w:bCs/>
              </w:rPr>
            </w:pPr>
            <w:r w:rsidRPr="00355A55">
              <w:rPr>
                <w:b/>
                <w:bCs/>
              </w:rPr>
              <w:t>4</w:t>
            </w:r>
          </w:p>
        </w:tc>
        <w:tc>
          <w:tcPr>
            <w:tcW w:w="2409" w:type="dxa"/>
          </w:tcPr>
          <w:p w14:paraId="0F9AFE25" w14:textId="77777777" w:rsidR="00F36DE7" w:rsidRPr="00355A55" w:rsidRDefault="00F36DE7" w:rsidP="009A75EF">
            <w:pPr>
              <w:jc w:val="center"/>
              <w:cnfStyle w:val="000000100000" w:firstRow="0" w:lastRow="0" w:firstColumn="0" w:lastColumn="0" w:oddVBand="0" w:evenVBand="0" w:oddHBand="1" w:evenHBand="0" w:firstRowFirstColumn="0" w:firstRowLastColumn="0" w:lastRowFirstColumn="0" w:lastRowLastColumn="0"/>
              <w:rPr>
                <w:b/>
                <w:bCs/>
              </w:rPr>
            </w:pPr>
            <w:r w:rsidRPr="00355A55">
              <w:rPr>
                <w:b/>
                <w:bCs/>
              </w:rPr>
              <w:t>3.3</w:t>
            </w:r>
          </w:p>
        </w:tc>
      </w:tr>
    </w:tbl>
    <w:p w14:paraId="7A3F7F6F" w14:textId="000220C7" w:rsidR="00F36DE7" w:rsidRDefault="00F36DE7" w:rsidP="009A75EF">
      <w:pPr>
        <w:jc w:val="center"/>
        <w:rPr>
          <w:rFonts w:eastAsiaTheme="minorEastAsia"/>
        </w:rPr>
      </w:pPr>
      <w:r>
        <w:rPr>
          <w:rFonts w:eastAsiaTheme="minorEastAsia"/>
          <w:noProof/>
        </w:rPr>
        <mc:AlternateContent>
          <mc:Choice Requires="wps">
            <w:drawing>
              <wp:anchor distT="0" distB="0" distL="114300" distR="114300" simplePos="0" relativeHeight="251664384" behindDoc="0" locked="0" layoutInCell="1" allowOverlap="1" wp14:anchorId="462D1F2A" wp14:editId="4D8ADC64">
                <wp:simplePos x="0" y="0"/>
                <wp:positionH relativeFrom="column">
                  <wp:posOffset>4747895</wp:posOffset>
                </wp:positionH>
                <wp:positionV relativeFrom="paragraph">
                  <wp:posOffset>4127</wp:posOffset>
                </wp:positionV>
                <wp:extent cx="233362" cy="261937"/>
                <wp:effectExtent l="19050" t="0" r="14605" b="43180"/>
                <wp:wrapNone/>
                <wp:docPr id="3" name="Arrow: Down 3"/>
                <wp:cNvGraphicFramePr/>
                <a:graphic xmlns:a="http://schemas.openxmlformats.org/drawingml/2006/main">
                  <a:graphicData uri="http://schemas.microsoft.com/office/word/2010/wordprocessingShape">
                    <wps:wsp>
                      <wps:cNvSpPr/>
                      <wps:spPr>
                        <a:xfrm>
                          <a:off x="0" y="0"/>
                          <a:ext cx="233362" cy="261937"/>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778A4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373.85pt;margin-top:.3pt;width:18.35pt;height:20.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" adj="11978" fillcolor="#70ad47 [3209]" strokecolor="#375623 [1609]" strokeweight="1pt"/>
            </w:pict>
          </mc:Fallback>
        </mc:AlternateContent>
      </w:r>
      <w:r>
        <w:rPr>
          <w:rFonts w:eastAsiaTheme="minorEastAsia"/>
          <w:noProof/>
        </w:rPr>
        <mc:AlternateContent>
          <mc:Choice Requires="wps">
            <w:drawing>
              <wp:anchor distT="0" distB="0" distL="114300" distR="114300" simplePos="0" relativeHeight="251660288" behindDoc="0" locked="0" layoutInCell="1" allowOverlap="1" wp14:anchorId="3C16B9C4" wp14:editId="5B0A9B17">
                <wp:simplePos x="0" y="0"/>
                <wp:positionH relativeFrom="column">
                  <wp:posOffset>1842135</wp:posOffset>
                </wp:positionH>
                <wp:positionV relativeFrom="paragraph">
                  <wp:posOffset>3175</wp:posOffset>
                </wp:positionV>
                <wp:extent cx="233045" cy="261620"/>
                <wp:effectExtent l="19050" t="0" r="14605" b="43180"/>
                <wp:wrapNone/>
                <wp:docPr id="1" name="Arrow: Down 1"/>
                <wp:cNvGraphicFramePr/>
                <a:graphic xmlns:a="http://schemas.openxmlformats.org/drawingml/2006/main">
                  <a:graphicData uri="http://schemas.microsoft.com/office/word/2010/wordprocessingShape">
                    <wps:wsp>
                      <wps:cNvSpPr/>
                      <wps:spPr>
                        <a:xfrm>
                          <a:off x="0" y="0"/>
                          <a:ext cx="233045" cy="26162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4D232C" id="Arrow: Down 1" o:spid="_x0000_s1026" type="#_x0000_t67" style="position:absolute;margin-left:145.05pt;margin-top:.25pt;width:18.35pt;height:20.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" adj="11980" fillcolor="#70ad47 [3209]" strokecolor="#375623 [1609]" strokeweight="1pt"/>
            </w:pict>
          </mc:Fallback>
        </mc:AlternateContent>
      </w:r>
      <w:r>
        <w:rPr>
          <w:rFonts w:eastAsiaTheme="minorEastAsia"/>
          <w:noProof/>
        </w:rPr>
        <mc:AlternateContent>
          <mc:Choice Requires="wps">
            <w:drawing>
              <wp:anchor distT="0" distB="0" distL="114300" distR="114300" simplePos="0" relativeHeight="251662336" behindDoc="0" locked="0" layoutInCell="1" allowOverlap="1" wp14:anchorId="61FADB64" wp14:editId="68EE6686">
                <wp:simplePos x="0" y="0"/>
                <wp:positionH relativeFrom="column">
                  <wp:posOffset>3289935</wp:posOffset>
                </wp:positionH>
                <wp:positionV relativeFrom="paragraph">
                  <wp:posOffset>3175</wp:posOffset>
                </wp:positionV>
                <wp:extent cx="233045" cy="261620"/>
                <wp:effectExtent l="19050" t="0" r="14605" b="43180"/>
                <wp:wrapNone/>
                <wp:docPr id="2" name="Arrow: Down 2"/>
                <wp:cNvGraphicFramePr/>
                <a:graphic xmlns:a="http://schemas.openxmlformats.org/drawingml/2006/main">
                  <a:graphicData uri="http://schemas.microsoft.com/office/word/2010/wordprocessingShape">
                    <wps:wsp>
                      <wps:cNvSpPr/>
                      <wps:spPr>
                        <a:xfrm>
                          <a:off x="0" y="0"/>
                          <a:ext cx="233045" cy="26162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1B90CE" id="Arrow: Down 2" o:spid="_x0000_s1026" type="#_x0000_t67" style="position:absolute;margin-left:259.05pt;margin-top:.25pt;width:18.35pt;height:20.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" adj="11980" fillcolor="#70ad47 [3209]" strokecolor="#375623 [1609]" strokeweight="1pt"/>
            </w:pict>
          </mc:Fallback>
        </mc:AlternateContent>
      </w:r>
    </w:p>
    <w:tbl>
      <w:tblPr>
        <w:tblStyle w:val="ListTable3-Accent6"/>
        <w:tblW w:w="0" w:type="auto"/>
        <w:jc w:val="center"/>
        <w:tblLook w:val="04A0" w:firstRow="1" w:lastRow="0" w:firstColumn="1" w:lastColumn="0" w:noHBand="0" w:noVBand="1"/>
      </w:tblPr>
      <w:tblGrid>
        <w:gridCol w:w="2330"/>
        <w:gridCol w:w="2207"/>
        <w:gridCol w:w="2409"/>
      </w:tblGrid>
      <w:tr w:rsidR="00F36DE7" w14:paraId="6EA92BB2" w14:textId="77777777" w:rsidTr="00F36DE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Pr>
          <w:p w14:paraId="2E577E39" w14:textId="77777777" w:rsidR="00F36DE7" w:rsidRDefault="00F36DE7" w:rsidP="009A75EF">
            <w:pPr>
              <w:jc w:val="center"/>
            </w:pPr>
            <w:r>
              <w:t>Victoria del Local</w:t>
            </w:r>
          </w:p>
        </w:tc>
        <w:tc>
          <w:tcPr>
            <w:tcW w:w="2207" w:type="dxa"/>
          </w:tcPr>
          <w:p w14:paraId="6D922E24" w14:textId="77777777" w:rsidR="00F36DE7" w:rsidRDefault="00F36DE7" w:rsidP="009A75EF">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1C010853" w14:textId="77777777" w:rsidR="00F36DE7" w:rsidRDefault="00F36DE7" w:rsidP="009A75EF">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F36DE7" w14:paraId="4A1C59B9" w14:textId="77777777" w:rsidTr="00F36D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Pr>
          <w:p w14:paraId="6AFE39CE" w14:textId="2C5758FF" w:rsidR="00F36DE7" w:rsidRDefault="00F36DE7" w:rsidP="009A75EF">
            <w:pPr>
              <w:jc w:val="center"/>
            </w:pPr>
            <w:r>
              <w:t>0.5 (50%)</w:t>
            </w:r>
          </w:p>
        </w:tc>
        <w:tc>
          <w:tcPr>
            <w:tcW w:w="2207" w:type="dxa"/>
          </w:tcPr>
          <w:p w14:paraId="35FC94A3" w14:textId="20AE09E7" w:rsidR="00F36DE7" w:rsidRPr="00355A55" w:rsidRDefault="00F36DE7" w:rsidP="009A75EF">
            <w:pPr>
              <w:jc w:val="center"/>
              <w:cnfStyle w:val="000000100000" w:firstRow="0" w:lastRow="0" w:firstColumn="0" w:lastColumn="0" w:oddVBand="0" w:evenVBand="0" w:oddHBand="1" w:evenHBand="0" w:firstRowFirstColumn="0" w:firstRowLastColumn="0" w:lastRowFirstColumn="0" w:lastRowLastColumn="0"/>
              <w:rPr>
                <w:b/>
                <w:bCs/>
              </w:rPr>
            </w:pPr>
            <w:r>
              <w:rPr>
                <w:b/>
                <w:bCs/>
              </w:rPr>
              <w:t>0.4 (25%)</w:t>
            </w:r>
          </w:p>
        </w:tc>
        <w:tc>
          <w:tcPr>
            <w:tcW w:w="2409" w:type="dxa"/>
          </w:tcPr>
          <w:p w14:paraId="35DF1459" w14:textId="097FDF92" w:rsidR="00F36DE7" w:rsidRPr="00355A55" w:rsidRDefault="00F36DE7" w:rsidP="009A75EF">
            <w:pPr>
              <w:jc w:val="center"/>
              <w:cnfStyle w:val="000000100000" w:firstRow="0" w:lastRow="0" w:firstColumn="0" w:lastColumn="0" w:oddVBand="0" w:evenVBand="0" w:oddHBand="1" w:evenHBand="0" w:firstRowFirstColumn="0" w:firstRowLastColumn="0" w:lastRowFirstColumn="0" w:lastRowLastColumn="0"/>
              <w:rPr>
                <w:b/>
                <w:bCs/>
              </w:rPr>
            </w:pPr>
            <w:r>
              <w:rPr>
                <w:b/>
                <w:bCs/>
              </w:rPr>
              <w:t>0</w:t>
            </w:r>
            <w:r w:rsidRPr="00355A55">
              <w:rPr>
                <w:b/>
                <w:bCs/>
              </w:rPr>
              <w:t>.3</w:t>
            </w:r>
            <w:r>
              <w:rPr>
                <w:b/>
                <w:bCs/>
              </w:rPr>
              <w:t xml:space="preserve"> (30%)</w:t>
            </w:r>
          </w:p>
        </w:tc>
      </w:tr>
    </w:tbl>
    <w:p w14:paraId="3F778DE3" w14:textId="77777777" w:rsidR="009A75EF" w:rsidRDefault="009A75EF" w:rsidP="009A75EF">
      <w:pPr>
        <w:jc w:val="both"/>
        <w:rPr>
          <w:rFonts w:eastAsiaTheme="minorEastAsia"/>
        </w:rPr>
      </w:pPr>
    </w:p>
    <w:p w14:paraId="56BA143C" w14:textId="479B690F" w:rsidR="009A3D14" w:rsidRDefault="00F36DE7" w:rsidP="009A75EF">
      <w:pPr>
        <w:ind w:firstLine="708"/>
        <w:jc w:val="both"/>
        <w:rPr>
          <w:rFonts w:eastAsiaTheme="minorEastAsia"/>
        </w:rPr>
      </w:pPr>
      <w:r>
        <w:rPr>
          <w:rFonts w:eastAsiaTheme="minorEastAsia"/>
        </w:rPr>
        <w:t xml:space="preserve">La probabilidad representa el número decimal, mientras que el porcentaje es solo una forma común en que expresamos </w:t>
      </w:r>
      <w:r w:rsidR="009A3D14">
        <w:rPr>
          <w:rFonts w:eastAsiaTheme="minorEastAsia"/>
        </w:rPr>
        <w:t xml:space="preserve">esa misma probabilidad. Sin embargo, </w:t>
      </w:r>
      <w:r w:rsidR="009A3D14" w:rsidRPr="002C6DA3">
        <w:rPr>
          <w:rFonts w:eastAsiaTheme="minorEastAsia"/>
          <w:b/>
          <w:bCs/>
          <w:color w:val="0070C0"/>
        </w:rPr>
        <w:t>si sumamos los porcentajes obtendríamos 105%</w:t>
      </w:r>
      <w:r w:rsidR="009A3D14">
        <w:rPr>
          <w:rFonts w:eastAsiaTheme="minorEastAsia"/>
        </w:rPr>
        <w:t xml:space="preserve"> y pued</w:t>
      </w:r>
      <w:r>
        <w:rPr>
          <w:rFonts w:eastAsiaTheme="minorEastAsia"/>
        </w:rPr>
        <w:t xml:space="preserve">e </w:t>
      </w:r>
      <w:r w:rsidR="009A3D14">
        <w:rPr>
          <w:rFonts w:eastAsiaTheme="minorEastAsia"/>
        </w:rPr>
        <w:t>resultar</w:t>
      </w:r>
      <w:r>
        <w:rPr>
          <w:rFonts w:eastAsiaTheme="minorEastAsia"/>
        </w:rPr>
        <w:t xml:space="preserve"> curioso que la suma</w:t>
      </w:r>
      <w:r w:rsidR="009A3D14">
        <w:rPr>
          <w:rFonts w:eastAsiaTheme="minorEastAsia"/>
        </w:rPr>
        <w:t xml:space="preserve"> resulte en más de 100%</w:t>
      </w:r>
      <w:r>
        <w:rPr>
          <w:rFonts w:eastAsiaTheme="minorEastAsia"/>
        </w:rPr>
        <w:t xml:space="preserve">, </w:t>
      </w:r>
      <w:r w:rsidR="009A3D14">
        <w:rPr>
          <w:rFonts w:eastAsiaTheme="minorEastAsia"/>
        </w:rPr>
        <w:t xml:space="preserve">pero este </w:t>
      </w:r>
      <w:r w:rsidR="00863CCD" w:rsidRPr="00863CCD">
        <w:rPr>
          <w:rFonts w:eastAsiaTheme="minorEastAsia"/>
          <w:b/>
          <w:bCs/>
          <w:color w:val="0070C0"/>
        </w:rPr>
        <w:t>M</w:t>
      </w:r>
      <w:r w:rsidR="009A3D14" w:rsidRPr="00863CCD">
        <w:rPr>
          <w:rFonts w:eastAsiaTheme="minorEastAsia"/>
          <w:b/>
          <w:bCs/>
          <w:color w:val="0070C0"/>
        </w:rPr>
        <w:t>argen</w:t>
      </w:r>
      <w:r w:rsidR="009A3D14">
        <w:rPr>
          <w:rFonts w:eastAsiaTheme="minorEastAsia"/>
        </w:rPr>
        <w:t xml:space="preserve"> por encima del 100% es, precisamente, lo que constituye la razón de existir de Las Casas de Apuestas. Veamos en la siguiente sección cómo funcionan.</w:t>
      </w:r>
    </w:p>
    <w:p w14:paraId="372E3DE8" w14:textId="77777777" w:rsidR="009A3D14" w:rsidRDefault="009A3D14">
      <w:pPr>
        <w:rPr>
          <w:rFonts w:eastAsiaTheme="minorEastAsia"/>
        </w:rPr>
      </w:pPr>
      <w:r>
        <w:rPr>
          <w:rFonts w:eastAsiaTheme="minorEastAsia"/>
        </w:rPr>
        <w:br w:type="page"/>
      </w:r>
    </w:p>
    <w:p w14:paraId="58CBC34D" w14:textId="56026AD6" w:rsidR="00F36DE7" w:rsidRDefault="009A3D14" w:rsidP="009A3D14">
      <w:pPr>
        <w:pStyle w:val="Heading1"/>
        <w:rPr>
          <w:rFonts w:eastAsiaTheme="minorEastAsia"/>
        </w:rPr>
      </w:pPr>
      <w:r>
        <w:rPr>
          <w:rFonts w:eastAsiaTheme="minorEastAsia"/>
        </w:rPr>
        <w:lastRenderedPageBreak/>
        <w:t>¿Cómo ganan dinero Las Casas de Apuestas?</w:t>
      </w:r>
    </w:p>
    <w:p w14:paraId="3359DA1A" w14:textId="7E79850E" w:rsidR="00046D82" w:rsidRDefault="00702A40" w:rsidP="009A75EF">
      <w:pPr>
        <w:jc w:val="both"/>
      </w:pPr>
      <w:r>
        <w:t xml:space="preserve">Imaginemos a 7 amigos que se reúnen para apostar utilizando 1 dado de 6 caras. Sin embargo, uno de los amigos, el que pone la casa, se dedicará únicamente a lanzar el dado, mientras que los restantes apostarán $1.00 a </w:t>
      </w:r>
      <w:r w:rsidR="00D96563">
        <w:t>un</w:t>
      </w:r>
      <w:r>
        <w:t xml:space="preserve"> número del dado.</w:t>
      </w:r>
    </w:p>
    <w:p w14:paraId="64FC4CE8" w14:textId="044A7138" w:rsidR="00046D82" w:rsidRDefault="00046D82" w:rsidP="009A3D14">
      <w:r>
        <w:rPr>
          <w:noProof/>
        </w:rPr>
        <mc:AlternateContent>
          <mc:Choice Requires="am3d">
            <w:drawing>
              <wp:anchor distT="0" distB="0" distL="114300" distR="114300" simplePos="0" relativeHeight="251666432" behindDoc="0" locked="0" layoutInCell="1" allowOverlap="1" wp14:anchorId="0A667838" wp14:editId="69321BFF">
                <wp:simplePos x="0" y="0"/>
                <wp:positionH relativeFrom="column">
                  <wp:posOffset>3419475</wp:posOffset>
                </wp:positionH>
                <wp:positionV relativeFrom="paragraph">
                  <wp:posOffset>478790</wp:posOffset>
                </wp:positionV>
                <wp:extent cx="565150" cy="617220"/>
                <wp:effectExtent l="0" t="0" r="6350" b="0"/>
                <wp:wrapNone/>
                <wp:docPr id="14" name="3D Model 14" descr="Dice 6 Sided 16mm"/>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565150" cy="617220"/>
                        </a:xfrm>
                        <a:prstGeom prst="rect">
                          <a:avLst/>
                        </a:prstGeom>
                      </am3d:spPr>
                      <am3d:camera>
                        <am3d:pos x="0" y="0" z="81469193"/>
                        <am3d:up dx="0" dy="36000000" dz="0"/>
                        <am3d:lookAt x="0" y="0" z="0"/>
                        <am3d:perspective fov="2700000"/>
                      </am3d:camera>
                      <am3d:trans>
                        <am3d:meterPerModelUnit n="6265663" d="1000000"/>
                        <am3d:preTrans dx="-34" dy="-17999946" dz="57"/>
                        <am3d:scale>
                          <am3d:sx n="1000000" d="1000000"/>
                          <am3d:sy n="1000000" d="1000000"/>
                          <am3d:sz n="1000000" d="1000000"/>
                        </am3d:scale>
                        <am3d:rot ax="2606995" ay="1653016" az="1419638"/>
                        <am3d:postTrans dx="0" dy="0" dz="0"/>
                      </am3d:trans>
                      <am3d:raster rName="Office3DRenderer" rVer="16.0.8326">
                        <am3d:blip r:embed="rId9"/>
                      </am3d:raster>
                      <am3d:objViewport viewportSz="626516"/>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6432" behindDoc="0" locked="0" layoutInCell="1" allowOverlap="1" wp14:anchorId="0A667838" wp14:editId="69321BFF">
                <wp:simplePos x="0" y="0"/>
                <wp:positionH relativeFrom="column">
                  <wp:posOffset>3419475</wp:posOffset>
                </wp:positionH>
                <wp:positionV relativeFrom="paragraph">
                  <wp:posOffset>478790</wp:posOffset>
                </wp:positionV>
                <wp:extent cx="565150" cy="617220"/>
                <wp:effectExtent l="0" t="0" r="6350" b="0"/>
                <wp:wrapNone/>
                <wp:docPr id="14" name="3D Model 14" descr="Dice 6 Sided 16mm"/>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 name="3D Model 14" descr="Dice 6 Sided 16mm"/>
                        <pic:cNvPicPr>
                          <a:picLocks noGrp="1" noRot="1" noChangeAspect="1" noMove="1" noResize="1" noEditPoints="1" noAdjustHandles="1" noChangeArrowheads="1" noChangeShapeType="1" noCrop="1"/>
                        </pic:cNvPicPr>
                      </pic:nvPicPr>
                      <pic:blipFill>
                        <a:blip r:embed="rId9"/>
                        <a:stretch>
                          <a:fillRect/>
                        </a:stretch>
                      </pic:blipFill>
                      <pic:spPr>
                        <a:xfrm>
                          <a:off x="0" y="0"/>
                          <a:ext cx="565150" cy="61722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w:drawing>
          <wp:anchor distT="0" distB="0" distL="114300" distR="114300" simplePos="0" relativeHeight="251665408" behindDoc="0" locked="0" layoutInCell="1" allowOverlap="1" wp14:anchorId="2F5B074E" wp14:editId="0DF0C7EA">
            <wp:simplePos x="0" y="0"/>
            <wp:positionH relativeFrom="column">
              <wp:posOffset>2461260</wp:posOffset>
            </wp:positionH>
            <wp:positionV relativeFrom="paragraph">
              <wp:posOffset>323850</wp:posOffset>
            </wp:positionV>
            <wp:extent cx="914400" cy="914400"/>
            <wp:effectExtent l="0" t="0" r="0" b="0"/>
            <wp:wrapTopAndBottom/>
            <wp:docPr id="4" name="Graphic 4" descr="Confused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edperson.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5DBFEBD" w14:textId="0A7A4953" w:rsidR="00702A40" w:rsidRPr="009A3D14" w:rsidRDefault="00702A40" w:rsidP="009A3D14"/>
    <w:tbl>
      <w:tblPr>
        <w:tblStyle w:val="TableGrid"/>
        <w:tblW w:w="0" w:type="auto"/>
        <w:jc w:val="center"/>
        <w:tblLook w:val="04A0" w:firstRow="1" w:lastRow="0" w:firstColumn="1" w:lastColumn="0" w:noHBand="0" w:noVBand="1"/>
      </w:tblPr>
      <w:tblGrid>
        <w:gridCol w:w="1798"/>
        <w:gridCol w:w="1798"/>
        <w:gridCol w:w="1798"/>
        <w:gridCol w:w="1798"/>
        <w:gridCol w:w="1799"/>
        <w:gridCol w:w="1799"/>
      </w:tblGrid>
      <w:tr w:rsidR="00702A40" w:rsidRPr="00702A40" w14:paraId="0DB3AF16" w14:textId="77777777" w:rsidTr="00702A40">
        <w:trPr>
          <w:trHeight w:val="1598"/>
          <w:jc w:val="center"/>
        </w:trPr>
        <w:tc>
          <w:tcPr>
            <w:tcW w:w="1798" w:type="dxa"/>
            <w:vAlign w:val="center"/>
          </w:tcPr>
          <w:p w14:paraId="29E6F1A7" w14:textId="77777777" w:rsidR="00702A40" w:rsidRDefault="00702A40" w:rsidP="00702A40">
            <w:pPr>
              <w:jc w:val="center"/>
              <w:rPr>
                <w:sz w:val="96"/>
                <w:szCs w:val="96"/>
              </w:rPr>
            </w:pPr>
            <w:r w:rsidRPr="00702A40">
              <w:rPr>
                <w:sz w:val="96"/>
                <w:szCs w:val="96"/>
              </w:rPr>
              <w:t>1</w:t>
            </w:r>
          </w:p>
          <w:p w14:paraId="7763328B" w14:textId="0ECF1E75" w:rsidR="00046D82" w:rsidRPr="00046D82" w:rsidRDefault="00046D82" w:rsidP="00702A40">
            <w:pPr>
              <w:jc w:val="center"/>
              <w:rPr>
                <w:sz w:val="32"/>
                <w:szCs w:val="32"/>
              </w:rPr>
            </w:pPr>
            <w:r w:rsidRPr="00046D82">
              <w:rPr>
                <w:color w:val="FF0000"/>
                <w:sz w:val="32"/>
                <w:szCs w:val="32"/>
              </w:rPr>
              <w:t>$1.00</w:t>
            </w:r>
          </w:p>
        </w:tc>
        <w:tc>
          <w:tcPr>
            <w:tcW w:w="1798" w:type="dxa"/>
            <w:vAlign w:val="center"/>
          </w:tcPr>
          <w:p w14:paraId="564AF413" w14:textId="77777777" w:rsidR="00702A40" w:rsidRDefault="00702A40" w:rsidP="00702A40">
            <w:pPr>
              <w:jc w:val="center"/>
              <w:rPr>
                <w:sz w:val="96"/>
                <w:szCs w:val="96"/>
              </w:rPr>
            </w:pPr>
            <w:r w:rsidRPr="00702A40">
              <w:rPr>
                <w:sz w:val="96"/>
                <w:szCs w:val="96"/>
              </w:rPr>
              <w:t>2</w:t>
            </w:r>
          </w:p>
          <w:p w14:paraId="3396FC4D" w14:textId="14825672" w:rsidR="00046D82" w:rsidRPr="00702A40" w:rsidRDefault="00046D82" w:rsidP="00702A40">
            <w:pPr>
              <w:jc w:val="center"/>
              <w:rPr>
                <w:sz w:val="96"/>
                <w:szCs w:val="96"/>
              </w:rPr>
            </w:pPr>
            <w:r w:rsidRPr="00046D82">
              <w:rPr>
                <w:color w:val="FF0000"/>
                <w:sz w:val="32"/>
                <w:szCs w:val="32"/>
              </w:rPr>
              <w:t>$1.00</w:t>
            </w:r>
          </w:p>
        </w:tc>
        <w:tc>
          <w:tcPr>
            <w:tcW w:w="1798" w:type="dxa"/>
            <w:vAlign w:val="center"/>
          </w:tcPr>
          <w:p w14:paraId="5EDD467D" w14:textId="77777777" w:rsidR="00702A40" w:rsidRDefault="00702A40" w:rsidP="00702A40">
            <w:pPr>
              <w:jc w:val="center"/>
              <w:rPr>
                <w:sz w:val="96"/>
                <w:szCs w:val="96"/>
              </w:rPr>
            </w:pPr>
            <w:r w:rsidRPr="00702A40">
              <w:rPr>
                <w:sz w:val="96"/>
                <w:szCs w:val="96"/>
              </w:rPr>
              <w:t>3</w:t>
            </w:r>
          </w:p>
          <w:p w14:paraId="4259EEEA" w14:textId="69E61C7F" w:rsidR="00046D82" w:rsidRPr="00702A40" w:rsidRDefault="00046D82" w:rsidP="00702A40">
            <w:pPr>
              <w:jc w:val="center"/>
              <w:rPr>
                <w:sz w:val="96"/>
                <w:szCs w:val="96"/>
              </w:rPr>
            </w:pPr>
            <w:r w:rsidRPr="00046D82">
              <w:rPr>
                <w:color w:val="FF0000"/>
                <w:sz w:val="32"/>
                <w:szCs w:val="32"/>
              </w:rPr>
              <w:t>$1.00</w:t>
            </w:r>
          </w:p>
        </w:tc>
        <w:tc>
          <w:tcPr>
            <w:tcW w:w="1798" w:type="dxa"/>
            <w:vAlign w:val="center"/>
          </w:tcPr>
          <w:p w14:paraId="2344BF48" w14:textId="77777777" w:rsidR="00702A40" w:rsidRDefault="00702A40" w:rsidP="00702A40">
            <w:pPr>
              <w:jc w:val="center"/>
              <w:rPr>
                <w:sz w:val="96"/>
                <w:szCs w:val="96"/>
              </w:rPr>
            </w:pPr>
            <w:r w:rsidRPr="00702A40">
              <w:rPr>
                <w:sz w:val="96"/>
                <w:szCs w:val="96"/>
              </w:rPr>
              <w:t>4</w:t>
            </w:r>
          </w:p>
          <w:p w14:paraId="0F2F51CA" w14:textId="1F6AE02F" w:rsidR="00046D82" w:rsidRPr="00702A40" w:rsidRDefault="00046D82" w:rsidP="00702A40">
            <w:pPr>
              <w:jc w:val="center"/>
              <w:rPr>
                <w:sz w:val="96"/>
                <w:szCs w:val="96"/>
              </w:rPr>
            </w:pPr>
            <w:r w:rsidRPr="00046D82">
              <w:rPr>
                <w:color w:val="FF0000"/>
                <w:sz w:val="32"/>
                <w:szCs w:val="32"/>
              </w:rPr>
              <w:t>$1.00</w:t>
            </w:r>
          </w:p>
        </w:tc>
        <w:tc>
          <w:tcPr>
            <w:tcW w:w="1799" w:type="dxa"/>
            <w:vAlign w:val="center"/>
          </w:tcPr>
          <w:p w14:paraId="15CE0ABA" w14:textId="77777777" w:rsidR="00702A40" w:rsidRDefault="00702A40" w:rsidP="00702A40">
            <w:pPr>
              <w:jc w:val="center"/>
              <w:rPr>
                <w:sz w:val="96"/>
                <w:szCs w:val="96"/>
              </w:rPr>
            </w:pPr>
            <w:r w:rsidRPr="00702A40">
              <w:rPr>
                <w:sz w:val="96"/>
                <w:szCs w:val="96"/>
              </w:rPr>
              <w:t>5</w:t>
            </w:r>
          </w:p>
          <w:p w14:paraId="25617080" w14:textId="1C7E4D8D" w:rsidR="00046D82" w:rsidRPr="00702A40" w:rsidRDefault="00046D82" w:rsidP="00702A40">
            <w:pPr>
              <w:jc w:val="center"/>
              <w:rPr>
                <w:sz w:val="96"/>
                <w:szCs w:val="96"/>
              </w:rPr>
            </w:pPr>
            <w:r w:rsidRPr="00046D82">
              <w:rPr>
                <w:color w:val="FF0000"/>
                <w:sz w:val="32"/>
                <w:szCs w:val="32"/>
              </w:rPr>
              <w:t>$1.00</w:t>
            </w:r>
          </w:p>
        </w:tc>
        <w:tc>
          <w:tcPr>
            <w:tcW w:w="1799" w:type="dxa"/>
            <w:vAlign w:val="center"/>
          </w:tcPr>
          <w:p w14:paraId="0DFB518C" w14:textId="77777777" w:rsidR="00702A40" w:rsidRDefault="00702A40" w:rsidP="00702A40">
            <w:pPr>
              <w:jc w:val="center"/>
              <w:rPr>
                <w:sz w:val="96"/>
                <w:szCs w:val="96"/>
              </w:rPr>
            </w:pPr>
            <w:r w:rsidRPr="00702A40">
              <w:rPr>
                <w:sz w:val="96"/>
                <w:szCs w:val="96"/>
              </w:rPr>
              <w:t>6</w:t>
            </w:r>
          </w:p>
          <w:p w14:paraId="2625A83B" w14:textId="7D741723" w:rsidR="00046D82" w:rsidRPr="00702A40" w:rsidRDefault="00046D82" w:rsidP="00702A40">
            <w:pPr>
              <w:jc w:val="center"/>
              <w:rPr>
                <w:sz w:val="96"/>
                <w:szCs w:val="96"/>
              </w:rPr>
            </w:pPr>
            <w:r w:rsidRPr="00046D82">
              <w:rPr>
                <w:color w:val="FF0000"/>
                <w:sz w:val="32"/>
                <w:szCs w:val="32"/>
              </w:rPr>
              <w:t>$1.00</w:t>
            </w:r>
          </w:p>
        </w:tc>
      </w:tr>
    </w:tbl>
    <w:p w14:paraId="39DB38C8" w14:textId="69A88B27" w:rsidR="009A3D14" w:rsidRDefault="00046D82" w:rsidP="009A3D14">
      <w:r>
        <w:t xml:space="preserve">     </w:t>
      </w:r>
      <w:r w:rsidR="00702A40">
        <w:rPr>
          <w:noProof/>
        </w:rPr>
        <w:drawing>
          <wp:inline distT="0" distB="0" distL="0" distR="0" wp14:anchorId="797EFAA4" wp14:editId="352C784D">
            <wp:extent cx="914400" cy="914400"/>
            <wp:effectExtent l="0" t="0" r="0" b="0"/>
            <wp:docPr id="6" name="Graphic 6"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sidR="00702A40">
        <w:rPr>
          <w:noProof/>
        </w:rPr>
        <w:drawing>
          <wp:inline distT="0" distB="0" distL="0" distR="0" wp14:anchorId="225F5069" wp14:editId="3D9C9F64">
            <wp:extent cx="914400" cy="914400"/>
            <wp:effectExtent l="0" t="0" r="0" b="0"/>
            <wp:docPr id="7" name="Graphic 7"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sidR="00702A40">
        <w:rPr>
          <w:noProof/>
        </w:rPr>
        <w:drawing>
          <wp:inline distT="0" distB="0" distL="0" distR="0" wp14:anchorId="372D855B" wp14:editId="6861C7AD">
            <wp:extent cx="914400" cy="914400"/>
            <wp:effectExtent l="0" t="0" r="0" b="0"/>
            <wp:docPr id="8" name="Graphic 8"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sidR="00702A40">
        <w:rPr>
          <w:noProof/>
        </w:rPr>
        <w:drawing>
          <wp:inline distT="0" distB="0" distL="0" distR="0" wp14:anchorId="5B67AF89" wp14:editId="33C5F044">
            <wp:extent cx="914400" cy="914400"/>
            <wp:effectExtent l="0" t="0" r="0" b="0"/>
            <wp:docPr id="9" name="Graphic 9"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sidR="00702A40">
        <w:rPr>
          <w:noProof/>
        </w:rPr>
        <w:drawing>
          <wp:inline distT="0" distB="0" distL="0" distR="0" wp14:anchorId="3248C9B3" wp14:editId="2D6EB6E3">
            <wp:extent cx="914400" cy="914400"/>
            <wp:effectExtent l="0" t="0" r="0" b="0"/>
            <wp:docPr id="10" name="Graphic 10"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sidR="00702A40">
        <w:rPr>
          <w:noProof/>
        </w:rPr>
        <w:drawing>
          <wp:inline distT="0" distB="0" distL="0" distR="0" wp14:anchorId="221ED0DB" wp14:editId="133F2286">
            <wp:extent cx="914400" cy="914400"/>
            <wp:effectExtent l="0" t="0" r="0" b="0"/>
            <wp:docPr id="12" name="Graphic 12"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p w14:paraId="250832DC" w14:textId="77777777" w:rsidR="00046D82" w:rsidRDefault="00046D82" w:rsidP="009A3D14"/>
    <w:p w14:paraId="523BF107" w14:textId="710DDBBA" w:rsidR="00046D82" w:rsidRDefault="00046D82" w:rsidP="009A75EF">
      <w:pPr>
        <w:ind w:firstLine="708"/>
      </w:pPr>
      <w:r w:rsidRPr="00046D82">
        <w:rPr>
          <w:noProof/>
        </w:rPr>
        <mc:AlternateContent>
          <mc:Choice Requires="am3d">
            <w:drawing>
              <wp:anchor distT="0" distB="0" distL="114300" distR="114300" simplePos="0" relativeHeight="251669504" behindDoc="0" locked="0" layoutInCell="1" allowOverlap="1" wp14:anchorId="4ADDC873" wp14:editId="08CF50DA">
                <wp:simplePos x="0" y="0"/>
                <wp:positionH relativeFrom="column">
                  <wp:posOffset>3579767</wp:posOffset>
                </wp:positionH>
                <wp:positionV relativeFrom="paragraph">
                  <wp:posOffset>639342</wp:posOffset>
                </wp:positionV>
                <wp:extent cx="445225" cy="440261"/>
                <wp:effectExtent l="0" t="0" r="0" b="0"/>
                <wp:wrapNone/>
                <wp:docPr id="16" name="3D Model 16" descr="Dice 6 Sided 16mm"/>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445225" cy="440261"/>
                        </a:xfrm>
                        <a:prstGeom prst="rect">
                          <a:avLst/>
                        </a:prstGeom>
                      </am3d:spPr>
                      <am3d:camera>
                        <am3d:pos x="0" y="0" z="81469193"/>
                        <am3d:up dx="0" dy="36000000" dz="0"/>
                        <am3d:lookAt x="0" y="0" z="0"/>
                        <am3d:perspective fov="2700000"/>
                      </am3d:camera>
                      <am3d:trans>
                        <am3d:meterPerModelUnit n="6265663" d="1000000"/>
                        <am3d:preTrans dx="-34" dy="-17999946" dz="57"/>
                        <am3d:scale>
                          <am3d:sx n="1000000" d="1000000"/>
                          <am3d:sy n="1000000" d="1000000"/>
                          <am3d:sz n="1000000" d="1000000"/>
                        </am3d:scale>
                        <am3d:rot ax="10739454" ay="-173305" az="-10796923"/>
                        <am3d:postTrans dx="0" dy="0" dz="0"/>
                      </am3d:trans>
                      <am3d:raster rName="Office3DRenderer" rVer="16.0.8326">
                        <am3d:blip r:embed="rId14"/>
                      </am3d:raster>
                      <am3d:objViewport viewportSz="62555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9504" behindDoc="0" locked="0" layoutInCell="1" allowOverlap="1" wp14:anchorId="4ADDC873" wp14:editId="08CF50DA">
                <wp:simplePos x="0" y="0"/>
                <wp:positionH relativeFrom="column">
                  <wp:posOffset>3579767</wp:posOffset>
                </wp:positionH>
                <wp:positionV relativeFrom="paragraph">
                  <wp:posOffset>639342</wp:posOffset>
                </wp:positionV>
                <wp:extent cx="445225" cy="440261"/>
                <wp:effectExtent l="0" t="0" r="0" b="0"/>
                <wp:wrapNone/>
                <wp:docPr id="16" name="3D Model 16" descr="Dice 6 Sided 16mm"/>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3D Model 16" descr="Dice 6 Sided 16mm"/>
                        <pic:cNvPicPr>
                          <a:picLocks noGrp="1" noRot="1" noChangeAspect="1" noMove="1" noResize="1" noEditPoints="1" noAdjustHandles="1" noChangeArrowheads="1" noChangeShapeType="1" noCrop="1"/>
                        </pic:cNvPicPr>
                      </pic:nvPicPr>
                      <pic:blipFill>
                        <a:blip r:embed="rId14"/>
                        <a:stretch>
                          <a:fillRect/>
                        </a:stretch>
                      </pic:blipFill>
                      <pic:spPr>
                        <a:xfrm>
                          <a:off x="0" y="0"/>
                          <a:ext cx="445135" cy="44005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046D82">
        <w:rPr>
          <w:noProof/>
        </w:rPr>
        <w:drawing>
          <wp:anchor distT="0" distB="0" distL="114300" distR="114300" simplePos="0" relativeHeight="251668480" behindDoc="0" locked="0" layoutInCell="1" allowOverlap="1" wp14:anchorId="39E0D2D8" wp14:editId="1CD35314">
            <wp:simplePos x="0" y="0"/>
            <wp:positionH relativeFrom="column">
              <wp:posOffset>2572385</wp:posOffset>
            </wp:positionH>
            <wp:positionV relativeFrom="paragraph">
              <wp:posOffset>426720</wp:posOffset>
            </wp:positionV>
            <wp:extent cx="914400" cy="914400"/>
            <wp:effectExtent l="0" t="0" r="0" b="0"/>
            <wp:wrapTopAndBottom/>
            <wp:docPr id="15" name="Graphic 15" descr="Confused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edperson.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Si al lanzar el dado cae el </w:t>
      </w:r>
      <w:r w:rsidRPr="00046D82">
        <w:rPr>
          <w:color w:val="FF0000"/>
        </w:rPr>
        <w:t>número 2</w:t>
      </w:r>
      <w:r>
        <w:t xml:space="preserve">, el ganador se llevaría </w:t>
      </w:r>
      <w:r w:rsidRPr="00046D82">
        <w:rPr>
          <w:color w:val="FF0000"/>
        </w:rPr>
        <w:t>$6.00</w:t>
      </w:r>
      <w:r>
        <w:t>:</w:t>
      </w:r>
    </w:p>
    <w:p w14:paraId="3EFD515C" w14:textId="2A7DC679" w:rsidR="00046D82" w:rsidRDefault="00046D82" w:rsidP="009A3D14"/>
    <w:tbl>
      <w:tblPr>
        <w:tblStyle w:val="TableGrid"/>
        <w:tblW w:w="0" w:type="auto"/>
        <w:jc w:val="center"/>
        <w:tblLook w:val="04A0" w:firstRow="1" w:lastRow="0" w:firstColumn="1" w:lastColumn="0" w:noHBand="0" w:noVBand="1"/>
      </w:tblPr>
      <w:tblGrid>
        <w:gridCol w:w="1798"/>
        <w:gridCol w:w="1798"/>
        <w:gridCol w:w="1798"/>
        <w:gridCol w:w="1798"/>
        <w:gridCol w:w="1799"/>
        <w:gridCol w:w="1799"/>
      </w:tblGrid>
      <w:tr w:rsidR="00046D82" w:rsidRPr="00702A40" w14:paraId="22823DE6" w14:textId="77777777" w:rsidTr="000D1573">
        <w:trPr>
          <w:trHeight w:val="1598"/>
          <w:jc w:val="center"/>
        </w:trPr>
        <w:tc>
          <w:tcPr>
            <w:tcW w:w="1798" w:type="dxa"/>
            <w:vAlign w:val="center"/>
          </w:tcPr>
          <w:p w14:paraId="65410A55" w14:textId="0285CFB3" w:rsidR="00046D82" w:rsidRPr="00046D82" w:rsidRDefault="00046D82" w:rsidP="00046D82">
            <w:pPr>
              <w:jc w:val="center"/>
              <w:rPr>
                <w:sz w:val="96"/>
                <w:szCs w:val="96"/>
              </w:rPr>
            </w:pPr>
            <w:r w:rsidRPr="00702A40">
              <w:rPr>
                <w:sz w:val="96"/>
                <w:szCs w:val="96"/>
              </w:rPr>
              <w:t>1</w:t>
            </w:r>
          </w:p>
        </w:tc>
        <w:tc>
          <w:tcPr>
            <w:tcW w:w="1798" w:type="dxa"/>
            <w:vAlign w:val="center"/>
          </w:tcPr>
          <w:p w14:paraId="0B3647A2" w14:textId="77777777" w:rsidR="00046D82" w:rsidRDefault="00046D82" w:rsidP="000D1573">
            <w:pPr>
              <w:jc w:val="center"/>
              <w:rPr>
                <w:sz w:val="96"/>
                <w:szCs w:val="96"/>
              </w:rPr>
            </w:pPr>
            <w:r w:rsidRPr="00702A40">
              <w:rPr>
                <w:sz w:val="96"/>
                <w:szCs w:val="96"/>
              </w:rPr>
              <w:t>2</w:t>
            </w:r>
          </w:p>
          <w:p w14:paraId="3C66C2C8" w14:textId="2819CDD1" w:rsidR="00046D82" w:rsidRPr="00702A40" w:rsidRDefault="00046D82" w:rsidP="000D1573">
            <w:pPr>
              <w:jc w:val="center"/>
              <w:rPr>
                <w:sz w:val="96"/>
                <w:szCs w:val="96"/>
              </w:rPr>
            </w:pPr>
            <w:r w:rsidRPr="00046D82">
              <w:rPr>
                <w:color w:val="FF0000"/>
                <w:sz w:val="32"/>
                <w:szCs w:val="32"/>
              </w:rPr>
              <w:t>$</w:t>
            </w:r>
            <w:r>
              <w:rPr>
                <w:color w:val="FF0000"/>
                <w:sz w:val="32"/>
                <w:szCs w:val="32"/>
              </w:rPr>
              <w:t>6</w:t>
            </w:r>
            <w:r w:rsidRPr="00046D82">
              <w:rPr>
                <w:color w:val="FF0000"/>
                <w:sz w:val="32"/>
                <w:szCs w:val="32"/>
              </w:rPr>
              <w:t>.00</w:t>
            </w:r>
          </w:p>
        </w:tc>
        <w:tc>
          <w:tcPr>
            <w:tcW w:w="1798" w:type="dxa"/>
            <w:vAlign w:val="center"/>
          </w:tcPr>
          <w:p w14:paraId="5A866F8B" w14:textId="2B1C94D1" w:rsidR="00046D82" w:rsidRPr="00702A40" w:rsidRDefault="00046D82" w:rsidP="00046D82">
            <w:pPr>
              <w:jc w:val="center"/>
              <w:rPr>
                <w:sz w:val="96"/>
                <w:szCs w:val="96"/>
              </w:rPr>
            </w:pPr>
            <w:r w:rsidRPr="00702A40">
              <w:rPr>
                <w:sz w:val="96"/>
                <w:szCs w:val="96"/>
              </w:rPr>
              <w:t>3</w:t>
            </w:r>
          </w:p>
        </w:tc>
        <w:tc>
          <w:tcPr>
            <w:tcW w:w="1798" w:type="dxa"/>
            <w:vAlign w:val="center"/>
          </w:tcPr>
          <w:p w14:paraId="1CC399BC" w14:textId="0C847891" w:rsidR="00046D82" w:rsidRPr="00702A40" w:rsidRDefault="00046D82" w:rsidP="00046D82">
            <w:pPr>
              <w:jc w:val="center"/>
              <w:rPr>
                <w:sz w:val="96"/>
                <w:szCs w:val="96"/>
              </w:rPr>
            </w:pPr>
            <w:r w:rsidRPr="00702A40">
              <w:rPr>
                <w:sz w:val="96"/>
                <w:szCs w:val="96"/>
              </w:rPr>
              <w:t>4</w:t>
            </w:r>
          </w:p>
        </w:tc>
        <w:tc>
          <w:tcPr>
            <w:tcW w:w="1799" w:type="dxa"/>
            <w:vAlign w:val="center"/>
          </w:tcPr>
          <w:p w14:paraId="2E15E812" w14:textId="3C2F5015" w:rsidR="00046D82" w:rsidRPr="00702A40" w:rsidRDefault="00046D82" w:rsidP="00046D82">
            <w:pPr>
              <w:jc w:val="center"/>
              <w:rPr>
                <w:sz w:val="96"/>
                <w:szCs w:val="96"/>
              </w:rPr>
            </w:pPr>
            <w:r w:rsidRPr="00702A40">
              <w:rPr>
                <w:sz w:val="96"/>
                <w:szCs w:val="96"/>
              </w:rPr>
              <w:t>5</w:t>
            </w:r>
          </w:p>
        </w:tc>
        <w:tc>
          <w:tcPr>
            <w:tcW w:w="1799" w:type="dxa"/>
            <w:vAlign w:val="center"/>
          </w:tcPr>
          <w:p w14:paraId="2E558955" w14:textId="2C5D9E88" w:rsidR="00046D82" w:rsidRPr="00702A40" w:rsidRDefault="00046D82" w:rsidP="00046D82">
            <w:pPr>
              <w:jc w:val="center"/>
              <w:rPr>
                <w:sz w:val="96"/>
                <w:szCs w:val="96"/>
              </w:rPr>
            </w:pPr>
            <w:r w:rsidRPr="00702A40">
              <w:rPr>
                <w:sz w:val="96"/>
                <w:szCs w:val="96"/>
              </w:rPr>
              <w:t>6</w:t>
            </w:r>
          </w:p>
        </w:tc>
      </w:tr>
    </w:tbl>
    <w:p w14:paraId="798D66FC" w14:textId="77777777" w:rsidR="00046D82" w:rsidRDefault="00046D82" w:rsidP="00046D82">
      <w:r>
        <w:t xml:space="preserve">     </w:t>
      </w:r>
      <w:r>
        <w:rPr>
          <w:noProof/>
        </w:rPr>
        <w:drawing>
          <wp:inline distT="0" distB="0" distL="0" distR="0" wp14:anchorId="40B4C7DC" wp14:editId="72641591">
            <wp:extent cx="914400" cy="914400"/>
            <wp:effectExtent l="0" t="0" r="0" b="0"/>
            <wp:docPr id="17" name="Graphic 17"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Pr>
          <w:noProof/>
        </w:rPr>
        <w:drawing>
          <wp:inline distT="0" distB="0" distL="0" distR="0" wp14:anchorId="049C42EE" wp14:editId="79C0639F">
            <wp:extent cx="914400" cy="914400"/>
            <wp:effectExtent l="0" t="0" r="0" b="0"/>
            <wp:docPr id="18" name="Graphic 18"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Pr>
          <w:noProof/>
        </w:rPr>
        <w:drawing>
          <wp:inline distT="0" distB="0" distL="0" distR="0" wp14:anchorId="64BACFAF" wp14:editId="6DBE4F67">
            <wp:extent cx="914400" cy="914400"/>
            <wp:effectExtent l="0" t="0" r="0" b="0"/>
            <wp:docPr id="19" name="Graphic 19"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Pr>
          <w:noProof/>
        </w:rPr>
        <w:drawing>
          <wp:inline distT="0" distB="0" distL="0" distR="0" wp14:anchorId="38F912A9" wp14:editId="464DBB21">
            <wp:extent cx="914400" cy="914400"/>
            <wp:effectExtent l="0" t="0" r="0" b="0"/>
            <wp:docPr id="20" name="Graphic 20"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Pr>
          <w:noProof/>
        </w:rPr>
        <w:drawing>
          <wp:inline distT="0" distB="0" distL="0" distR="0" wp14:anchorId="2F10C3BF" wp14:editId="3132394D">
            <wp:extent cx="914400" cy="914400"/>
            <wp:effectExtent l="0" t="0" r="0" b="0"/>
            <wp:docPr id="21" name="Graphic 21"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Pr>
          <w:noProof/>
        </w:rPr>
        <w:drawing>
          <wp:inline distT="0" distB="0" distL="0" distR="0" wp14:anchorId="6ECCFA50" wp14:editId="48ABC9DF">
            <wp:extent cx="914400" cy="914400"/>
            <wp:effectExtent l="0" t="0" r="0" b="0"/>
            <wp:docPr id="22" name="Graphic 22"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p w14:paraId="4DE1ABF4" w14:textId="77777777" w:rsidR="00046D82" w:rsidRDefault="00046D82" w:rsidP="009A3D14"/>
    <w:p w14:paraId="2B3C82D4" w14:textId="77777777" w:rsidR="00046D82" w:rsidRDefault="00046D82" w:rsidP="009A3D14"/>
    <w:p w14:paraId="3256A924" w14:textId="77777777" w:rsidR="00046D82" w:rsidRDefault="00046D82" w:rsidP="009A3D14"/>
    <w:p w14:paraId="1BCB8C63" w14:textId="4E7F66F2" w:rsidR="00046D82" w:rsidRDefault="00046D82" w:rsidP="009A75EF">
      <w:pPr>
        <w:ind w:firstLine="708"/>
        <w:jc w:val="both"/>
      </w:pPr>
      <w:r>
        <w:lastRenderedPageBreak/>
        <w:t xml:space="preserve">Ahora imaginemos que el amigo que pone la casa les dice a los demás que, como los reúne a todos y pone su casa, </w:t>
      </w:r>
      <w:r w:rsidR="006C54D2">
        <w:t xml:space="preserve">ahora </w:t>
      </w:r>
      <w:r w:rsidR="006C54D2" w:rsidRPr="009A75EF">
        <w:rPr>
          <w:b/>
          <w:bCs/>
          <w:color w:val="FF0000"/>
        </w:rPr>
        <w:t>el ganador se llevará solo $5.00</w:t>
      </w:r>
      <w:r w:rsidR="006C54D2">
        <w:t xml:space="preserve"> por victoria y </w:t>
      </w:r>
      <w:r w:rsidR="006C54D2" w:rsidRPr="009A75EF">
        <w:rPr>
          <w:b/>
          <w:bCs/>
          <w:color w:val="00B050"/>
        </w:rPr>
        <w:t>el de la casa se quedaría $1.00 por cada juego</w:t>
      </w:r>
      <w:r w:rsidR="006C54D2">
        <w:t xml:space="preserve">. Así si en la próxima tirada saliera el </w:t>
      </w:r>
      <w:r w:rsidR="006C54D2" w:rsidRPr="009A75EF">
        <w:rPr>
          <w:b/>
          <w:bCs/>
          <w:color w:val="FF0000"/>
        </w:rPr>
        <w:t>número 5</w:t>
      </w:r>
      <w:r w:rsidR="006C54D2">
        <w:t>, sucedería lo siguiente:</w:t>
      </w:r>
    </w:p>
    <w:p w14:paraId="003652CA" w14:textId="17D80F2E" w:rsidR="006C54D2" w:rsidRDefault="006C54D2" w:rsidP="009A3D14">
      <w:r>
        <w:rPr>
          <w:noProof/>
        </w:rPr>
        <mc:AlternateContent>
          <mc:Choice Requires="wps">
            <w:drawing>
              <wp:anchor distT="0" distB="0" distL="114300" distR="114300" simplePos="0" relativeHeight="251673600" behindDoc="0" locked="0" layoutInCell="1" allowOverlap="1" wp14:anchorId="56CB098A" wp14:editId="35180751">
                <wp:simplePos x="0" y="0"/>
                <wp:positionH relativeFrom="column">
                  <wp:posOffset>2305050</wp:posOffset>
                </wp:positionH>
                <wp:positionV relativeFrom="paragraph">
                  <wp:posOffset>565785</wp:posOffset>
                </wp:positionV>
                <wp:extent cx="657225" cy="347663"/>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657225" cy="347663"/>
                        </a:xfrm>
                        <a:prstGeom prst="rect">
                          <a:avLst/>
                        </a:prstGeom>
                        <a:solidFill>
                          <a:schemeClr val="lt1"/>
                        </a:solidFill>
                        <a:ln w="6350">
                          <a:noFill/>
                        </a:ln>
                      </wps:spPr>
                      <wps:txbx>
                        <w:txbxContent>
                          <w:p w14:paraId="3145ABF8" w14:textId="47A2AB56" w:rsidR="00D074AE" w:rsidRPr="006C54D2" w:rsidRDefault="00D074AE">
                            <w:pPr>
                              <w:rPr>
                                <w:color w:val="00B050"/>
                              </w:rPr>
                            </w:pPr>
                            <w:r w:rsidRPr="006C54D2">
                              <w:rPr>
                                <w:color w:val="00B050"/>
                                <w:sz w:val="32"/>
                                <w:szCs w:val="32"/>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CB098A" id="Text Box 31" o:spid="_x0000_s1032" type="#_x0000_t202" style="position:absolute;margin-left:181.5pt;margin-top:44.55pt;width:51.75pt;height:27.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" fillcolor="white [3201]" stroked="f" strokeweight=".5pt">
                <v:textbox>
                  <w:txbxContent>
                    <w:p w14:paraId="3145ABF8" w14:textId="47A2AB56" w:rsidR="00D074AE" w:rsidRPr="006C54D2" w:rsidRDefault="00D074AE">
                      <w:pPr>
                        <w:rPr>
                          <w:color w:val="00B050"/>
                        </w:rPr>
                      </w:pPr>
                      <w:r w:rsidRPr="006C54D2">
                        <w:rPr>
                          <w:color w:val="00B050"/>
                          <w:sz w:val="32"/>
                          <w:szCs w:val="32"/>
                        </w:rPr>
                        <w:t>$1.00</w:t>
                      </w:r>
                    </w:p>
                  </w:txbxContent>
                </v:textbox>
              </v:shape>
            </w:pict>
          </mc:Fallback>
        </mc:AlternateContent>
      </w:r>
      <w:r w:rsidRPr="006C54D2">
        <w:rPr>
          <w:noProof/>
        </w:rPr>
        <w:drawing>
          <wp:anchor distT="0" distB="0" distL="114300" distR="114300" simplePos="0" relativeHeight="251671552" behindDoc="0" locked="0" layoutInCell="1" allowOverlap="1" wp14:anchorId="00DDF42D" wp14:editId="325210D3">
            <wp:simplePos x="0" y="0"/>
            <wp:positionH relativeFrom="column">
              <wp:posOffset>2947670</wp:posOffset>
            </wp:positionH>
            <wp:positionV relativeFrom="paragraph">
              <wp:posOffset>238125</wp:posOffset>
            </wp:positionV>
            <wp:extent cx="914400" cy="914400"/>
            <wp:effectExtent l="0" t="0" r="0" b="0"/>
            <wp:wrapTopAndBottom/>
            <wp:docPr id="23" name="Graphic 23" descr="Confused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edperson.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6C54D2">
        <w:rPr>
          <w:noProof/>
        </w:rPr>
        <mc:AlternateContent>
          <mc:Choice Requires="am3d">
            <w:drawing>
              <wp:anchor distT="0" distB="0" distL="114300" distR="114300" simplePos="0" relativeHeight="251672576" behindDoc="0" locked="0" layoutInCell="1" allowOverlap="1" wp14:anchorId="6A9EFA81" wp14:editId="48FB723D">
                <wp:simplePos x="0" y="0"/>
                <wp:positionH relativeFrom="column">
                  <wp:posOffset>3947477</wp:posOffset>
                </wp:positionH>
                <wp:positionV relativeFrom="paragraph">
                  <wp:posOffset>465455</wp:posOffset>
                </wp:positionV>
                <wp:extent cx="461010" cy="458470"/>
                <wp:effectExtent l="0" t="0" r="0" b="0"/>
                <wp:wrapNone/>
                <wp:docPr id="24" name="3D Model 24" descr="Dice 6 Sided 16mm"/>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461010" cy="458470"/>
                        </a:xfrm>
                        <a:prstGeom prst="rect">
                          <a:avLst/>
                        </a:prstGeom>
                      </am3d:spPr>
                      <am3d:camera>
                        <am3d:pos x="0" y="0" z="81469193"/>
                        <am3d:up dx="0" dy="36000000" dz="0"/>
                        <am3d:lookAt x="0" y="0" z="0"/>
                        <am3d:perspective fov="2700000"/>
                      </am3d:camera>
                      <am3d:trans>
                        <am3d:meterPerModelUnit n="6265663" d="1000000"/>
                        <am3d:preTrans dx="-34" dy="-17999946" dz="57"/>
                        <am3d:scale>
                          <am3d:sx n="1000000" d="1000000"/>
                          <am3d:sy n="1000000" d="1000000"/>
                          <am3d:sz n="1000000" d="1000000"/>
                        </am3d:scale>
                        <am3d:rot ax="201952" ay="313390" az="18396"/>
                        <am3d:postTrans dx="0" dy="0" dz="0"/>
                      </am3d:trans>
                      <am3d:raster rName="Office3DRenderer" rVer="16.0.8326">
                        <am3d:blip r:embed="rId15"/>
                      </am3d:raster>
                      <am3d:objViewport viewportSz="625842"/>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72576" behindDoc="0" locked="0" layoutInCell="1" allowOverlap="1" wp14:anchorId="6A9EFA81" wp14:editId="48FB723D">
                <wp:simplePos x="0" y="0"/>
                <wp:positionH relativeFrom="column">
                  <wp:posOffset>3947477</wp:posOffset>
                </wp:positionH>
                <wp:positionV relativeFrom="paragraph">
                  <wp:posOffset>465455</wp:posOffset>
                </wp:positionV>
                <wp:extent cx="461010" cy="458470"/>
                <wp:effectExtent l="0" t="0" r="0" b="0"/>
                <wp:wrapNone/>
                <wp:docPr id="24" name="3D Model 24" descr="Dice 6 Sided 16mm"/>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4" name="3D Model 24" descr="Dice 6 Sided 16mm"/>
                        <pic:cNvPicPr>
                          <a:picLocks noGrp="1" noRot="1" noChangeAspect="1" noMove="1" noResize="1" noEditPoints="1" noAdjustHandles="1" noChangeArrowheads="1" noChangeShapeType="1" noCrop="1"/>
                        </pic:cNvPicPr>
                      </pic:nvPicPr>
                      <pic:blipFill>
                        <a:blip r:embed="rId15"/>
                        <a:stretch>
                          <a:fillRect/>
                        </a:stretch>
                      </pic:blipFill>
                      <pic:spPr>
                        <a:xfrm>
                          <a:off x="0" y="0"/>
                          <a:ext cx="461010" cy="45847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018EC20F" w14:textId="5D520E89" w:rsidR="006C54D2" w:rsidRDefault="006C54D2" w:rsidP="009A3D14"/>
    <w:tbl>
      <w:tblPr>
        <w:tblStyle w:val="TableGrid"/>
        <w:tblW w:w="0" w:type="auto"/>
        <w:jc w:val="center"/>
        <w:tblLook w:val="04A0" w:firstRow="1" w:lastRow="0" w:firstColumn="1" w:lastColumn="0" w:noHBand="0" w:noVBand="1"/>
      </w:tblPr>
      <w:tblGrid>
        <w:gridCol w:w="1798"/>
        <w:gridCol w:w="1798"/>
        <w:gridCol w:w="1798"/>
        <w:gridCol w:w="1798"/>
        <w:gridCol w:w="1799"/>
        <w:gridCol w:w="1799"/>
      </w:tblGrid>
      <w:tr w:rsidR="006C54D2" w:rsidRPr="00702A40" w14:paraId="420E9C0E" w14:textId="77777777" w:rsidTr="000D1573">
        <w:trPr>
          <w:trHeight w:val="1598"/>
          <w:jc w:val="center"/>
        </w:trPr>
        <w:tc>
          <w:tcPr>
            <w:tcW w:w="1798" w:type="dxa"/>
            <w:vAlign w:val="center"/>
          </w:tcPr>
          <w:p w14:paraId="6C28C6A4" w14:textId="77777777" w:rsidR="006C54D2" w:rsidRPr="00046D82" w:rsidRDefault="006C54D2" w:rsidP="000D1573">
            <w:pPr>
              <w:jc w:val="center"/>
              <w:rPr>
                <w:sz w:val="96"/>
                <w:szCs w:val="96"/>
              </w:rPr>
            </w:pPr>
            <w:r w:rsidRPr="00702A40">
              <w:rPr>
                <w:sz w:val="96"/>
                <w:szCs w:val="96"/>
              </w:rPr>
              <w:t>1</w:t>
            </w:r>
          </w:p>
        </w:tc>
        <w:tc>
          <w:tcPr>
            <w:tcW w:w="1798" w:type="dxa"/>
            <w:vAlign w:val="center"/>
          </w:tcPr>
          <w:p w14:paraId="47E9749D" w14:textId="1CBC45B2" w:rsidR="006C54D2" w:rsidRPr="00702A40" w:rsidRDefault="006C54D2" w:rsidP="006C54D2">
            <w:pPr>
              <w:jc w:val="center"/>
              <w:rPr>
                <w:sz w:val="96"/>
                <w:szCs w:val="96"/>
              </w:rPr>
            </w:pPr>
            <w:r w:rsidRPr="00702A40">
              <w:rPr>
                <w:sz w:val="96"/>
                <w:szCs w:val="96"/>
              </w:rPr>
              <w:t>2</w:t>
            </w:r>
          </w:p>
        </w:tc>
        <w:tc>
          <w:tcPr>
            <w:tcW w:w="1798" w:type="dxa"/>
            <w:vAlign w:val="center"/>
          </w:tcPr>
          <w:p w14:paraId="622B7EE1" w14:textId="77777777" w:rsidR="006C54D2" w:rsidRPr="00702A40" w:rsidRDefault="006C54D2" w:rsidP="000D1573">
            <w:pPr>
              <w:jc w:val="center"/>
              <w:rPr>
                <w:sz w:val="96"/>
                <w:szCs w:val="96"/>
              </w:rPr>
            </w:pPr>
            <w:r w:rsidRPr="00702A40">
              <w:rPr>
                <w:sz w:val="96"/>
                <w:szCs w:val="96"/>
              </w:rPr>
              <w:t>3</w:t>
            </w:r>
          </w:p>
        </w:tc>
        <w:tc>
          <w:tcPr>
            <w:tcW w:w="1798" w:type="dxa"/>
            <w:vAlign w:val="center"/>
          </w:tcPr>
          <w:p w14:paraId="39AF6165" w14:textId="77777777" w:rsidR="006C54D2" w:rsidRPr="00702A40" w:rsidRDefault="006C54D2" w:rsidP="000D1573">
            <w:pPr>
              <w:jc w:val="center"/>
              <w:rPr>
                <w:sz w:val="96"/>
                <w:szCs w:val="96"/>
              </w:rPr>
            </w:pPr>
            <w:r w:rsidRPr="00702A40">
              <w:rPr>
                <w:sz w:val="96"/>
                <w:szCs w:val="96"/>
              </w:rPr>
              <w:t>4</w:t>
            </w:r>
          </w:p>
        </w:tc>
        <w:tc>
          <w:tcPr>
            <w:tcW w:w="1799" w:type="dxa"/>
            <w:vAlign w:val="center"/>
          </w:tcPr>
          <w:p w14:paraId="5EB8D1D4" w14:textId="77777777" w:rsidR="006C54D2" w:rsidRDefault="006C54D2" w:rsidP="000D1573">
            <w:pPr>
              <w:jc w:val="center"/>
              <w:rPr>
                <w:sz w:val="96"/>
                <w:szCs w:val="96"/>
              </w:rPr>
            </w:pPr>
            <w:r w:rsidRPr="00702A40">
              <w:rPr>
                <w:sz w:val="96"/>
                <w:szCs w:val="96"/>
              </w:rPr>
              <w:t>5</w:t>
            </w:r>
          </w:p>
          <w:p w14:paraId="18382980" w14:textId="5B24E5AB" w:rsidR="006C54D2" w:rsidRPr="00702A40" w:rsidRDefault="006C54D2" w:rsidP="000D1573">
            <w:pPr>
              <w:jc w:val="center"/>
              <w:rPr>
                <w:sz w:val="96"/>
                <w:szCs w:val="96"/>
              </w:rPr>
            </w:pPr>
            <w:r w:rsidRPr="00046D82">
              <w:rPr>
                <w:color w:val="FF0000"/>
                <w:sz w:val="32"/>
                <w:szCs w:val="32"/>
              </w:rPr>
              <w:t>$</w:t>
            </w:r>
            <w:r>
              <w:rPr>
                <w:color w:val="FF0000"/>
                <w:sz w:val="32"/>
                <w:szCs w:val="32"/>
              </w:rPr>
              <w:t>5</w:t>
            </w:r>
            <w:r w:rsidRPr="00046D82">
              <w:rPr>
                <w:color w:val="FF0000"/>
                <w:sz w:val="32"/>
                <w:szCs w:val="32"/>
              </w:rPr>
              <w:t>.00</w:t>
            </w:r>
          </w:p>
        </w:tc>
        <w:tc>
          <w:tcPr>
            <w:tcW w:w="1799" w:type="dxa"/>
            <w:vAlign w:val="center"/>
          </w:tcPr>
          <w:p w14:paraId="3D9CC3C1" w14:textId="77777777" w:rsidR="006C54D2" w:rsidRPr="00702A40" w:rsidRDefault="006C54D2" w:rsidP="000D1573">
            <w:pPr>
              <w:jc w:val="center"/>
              <w:rPr>
                <w:sz w:val="96"/>
                <w:szCs w:val="96"/>
              </w:rPr>
            </w:pPr>
            <w:r w:rsidRPr="00702A40">
              <w:rPr>
                <w:sz w:val="96"/>
                <w:szCs w:val="96"/>
              </w:rPr>
              <w:t>6</w:t>
            </w:r>
          </w:p>
        </w:tc>
      </w:tr>
    </w:tbl>
    <w:p w14:paraId="45858FDD" w14:textId="77777777" w:rsidR="006C54D2" w:rsidRDefault="006C54D2" w:rsidP="006C54D2">
      <w:r>
        <w:t xml:space="preserve">     </w:t>
      </w:r>
      <w:r>
        <w:rPr>
          <w:noProof/>
        </w:rPr>
        <w:drawing>
          <wp:inline distT="0" distB="0" distL="0" distR="0" wp14:anchorId="2FECF5C4" wp14:editId="309D29EF">
            <wp:extent cx="914400" cy="914400"/>
            <wp:effectExtent l="0" t="0" r="0" b="0"/>
            <wp:docPr id="25" name="Graphic 25"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Pr>
          <w:noProof/>
        </w:rPr>
        <w:drawing>
          <wp:inline distT="0" distB="0" distL="0" distR="0" wp14:anchorId="185E857A" wp14:editId="7D335004">
            <wp:extent cx="914400" cy="914400"/>
            <wp:effectExtent l="0" t="0" r="0" b="0"/>
            <wp:docPr id="26" name="Graphic 26"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Pr>
          <w:noProof/>
        </w:rPr>
        <w:drawing>
          <wp:inline distT="0" distB="0" distL="0" distR="0" wp14:anchorId="34919A39" wp14:editId="50D63E6B">
            <wp:extent cx="914400" cy="914400"/>
            <wp:effectExtent l="0" t="0" r="0" b="0"/>
            <wp:docPr id="27" name="Graphic 27"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Pr>
          <w:noProof/>
        </w:rPr>
        <w:drawing>
          <wp:inline distT="0" distB="0" distL="0" distR="0" wp14:anchorId="4625742D" wp14:editId="25E6AC01">
            <wp:extent cx="914400" cy="914400"/>
            <wp:effectExtent l="0" t="0" r="0" b="0"/>
            <wp:docPr id="28" name="Graphic 28"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Pr>
          <w:noProof/>
        </w:rPr>
        <w:drawing>
          <wp:inline distT="0" distB="0" distL="0" distR="0" wp14:anchorId="1D616B0C" wp14:editId="3D54662E">
            <wp:extent cx="914400" cy="914400"/>
            <wp:effectExtent l="0" t="0" r="0" b="0"/>
            <wp:docPr id="29" name="Graphic 29"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t xml:space="preserve">        </w:t>
      </w:r>
      <w:r>
        <w:rPr>
          <w:noProof/>
        </w:rPr>
        <w:drawing>
          <wp:inline distT="0" distB="0" distL="0" distR="0" wp14:anchorId="69E0BCBD" wp14:editId="6DB58A2E">
            <wp:extent cx="914400" cy="914400"/>
            <wp:effectExtent l="0" t="0" r="0" b="0"/>
            <wp:docPr id="30" name="Graphic 30"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p w14:paraId="2ACFDF0B" w14:textId="1989B56F" w:rsidR="00C279FD" w:rsidRDefault="00057EEA" w:rsidP="009A75EF">
      <w:pPr>
        <w:ind w:firstLine="708"/>
        <w:jc w:val="both"/>
      </w:pPr>
      <w:r>
        <w:t>Si se mantuvieran jugando 60 veces los 6 amigos, el total de dinero puesto en juego sería $360.00. De ese monto</w:t>
      </w:r>
      <w:r w:rsidR="00211600">
        <w:t xml:space="preserve"> la casa, con total seguridad, se llevaría $60.00, mientras que, de lo que sobra después del cobro de la casa,</w:t>
      </w:r>
      <w:r>
        <w:t xml:space="preserve"> los apostadores</w:t>
      </w:r>
      <w:r w:rsidR="00211600">
        <w:t xml:space="preserve"> se llevarían cada uno, aproximadamente,</w:t>
      </w:r>
      <w:r w:rsidR="00211600" w:rsidRPr="00211600">
        <w:rPr>
          <w:b/>
          <w:bCs/>
        </w:rPr>
        <w:t xml:space="preserve"> </w:t>
      </w:r>
      <w:r w:rsidR="00211600" w:rsidRPr="00211600">
        <w:t>la sexta parte</w:t>
      </w:r>
      <w:r w:rsidR="00211600">
        <w:t>, es decir $50.00</w:t>
      </w:r>
      <w:r>
        <w:t>. De la misma forma, s</w:t>
      </w:r>
      <w:r w:rsidR="00CF478B">
        <w:t xml:space="preserve">i jugaran </w:t>
      </w:r>
      <w:r w:rsidR="009A75EF">
        <w:t>10</w:t>
      </w:r>
      <w:r w:rsidR="00CF478B">
        <w:t>0 veces</w:t>
      </w:r>
      <w:r w:rsidR="002C6DA3">
        <w:t>, el total de dinero en juego sería</w:t>
      </w:r>
      <w:r>
        <w:t xml:space="preserve"> de</w:t>
      </w:r>
      <w:r w:rsidR="002C6DA3">
        <w:t xml:space="preserve"> $</w:t>
      </w:r>
      <w:r w:rsidR="009A75EF">
        <w:t>60</w:t>
      </w:r>
      <w:r w:rsidR="002C6DA3">
        <w:t>0.00</w:t>
      </w:r>
      <w:r w:rsidR="00211600">
        <w:t>,</w:t>
      </w:r>
      <w:r w:rsidR="002C6DA3">
        <w:t xml:space="preserve"> </w:t>
      </w:r>
      <w:r w:rsidR="00211600">
        <w:t>d</w:t>
      </w:r>
      <w:r w:rsidR="002C6DA3">
        <w:t>e ese monto</w:t>
      </w:r>
      <w:r w:rsidR="000C133A">
        <w:t xml:space="preserve"> la casa siempre ganará dinero y terminaría, con total seguridad, con $100.00, mientras que</w:t>
      </w:r>
      <w:r w:rsidR="002C6DA3">
        <w:t xml:space="preserve"> los apostadores</w:t>
      </w:r>
      <w:r w:rsidR="006C54D2">
        <w:t xml:space="preserve"> tenderán a </w:t>
      </w:r>
      <w:r w:rsidR="00CF478B">
        <w:t>ganar</w:t>
      </w:r>
      <w:r>
        <w:t>, aproximadamente,</w:t>
      </w:r>
      <w:r w:rsidR="00CF478B">
        <w:t xml:space="preserve"> $</w:t>
      </w:r>
      <w:r>
        <w:t>83</w:t>
      </w:r>
      <w:r w:rsidR="00CF478B">
        <w:t>.00 cada uno</w:t>
      </w:r>
      <w:r w:rsidR="00701163">
        <w:t xml:space="preserve">, o , lo que es lo mismo, </w:t>
      </w:r>
      <w:r w:rsidR="000C133A">
        <w:t>la sexta parte de lo que sobra después del cobro de la casa</w:t>
      </w:r>
      <w:r w:rsidR="00701163">
        <w:t xml:space="preserve"> (</w:t>
      </w:r>
      <m:oMath>
        <m:r>
          <w:rPr>
            <w:rFonts w:ascii="Cambria Math" w:hAnsi="Cambria Math"/>
          </w:rPr>
          <m:t>500/6 =83</m:t>
        </m:r>
      </m:oMath>
      <w:r w:rsidR="000C133A">
        <w:t>)</w:t>
      </w:r>
      <w:r w:rsidR="006C54D2">
        <w:t>.</w:t>
      </w:r>
      <w:r w:rsidR="00FB7722">
        <w:t xml:space="preserve"> </w:t>
      </w:r>
      <w:r w:rsidR="00C279FD">
        <w:t xml:space="preserve">Es decir que, </w:t>
      </w:r>
      <w:r w:rsidR="00C279FD" w:rsidRPr="000C133A">
        <w:rPr>
          <w:i/>
          <w:iCs/>
        </w:rPr>
        <w:t>en el largo plazo</w:t>
      </w:r>
      <w:r w:rsidR="00C279FD">
        <w:t>, el amigo de la casa</w:t>
      </w:r>
      <w:r w:rsidR="002C6DA3">
        <w:t xml:space="preserve"> no solo</w:t>
      </w:r>
      <w:r w:rsidR="00C279FD">
        <w:t xml:space="preserve"> siempre ganará</w:t>
      </w:r>
      <w:r w:rsidR="002C6DA3">
        <w:t xml:space="preserve"> dinero, sino que ganará</w:t>
      </w:r>
      <w:r w:rsidR="00C279FD">
        <w:t xml:space="preserve"> más que </w:t>
      </w:r>
      <w:r w:rsidR="002C6DA3">
        <w:t>los apostadores</w:t>
      </w:r>
      <w:r w:rsidR="00C279FD">
        <w:t>.</w:t>
      </w:r>
    </w:p>
    <w:p w14:paraId="32296D9F" w14:textId="1CA9F7E8" w:rsidR="00C279FD" w:rsidRPr="009A3D14" w:rsidRDefault="00FB7722" w:rsidP="000C133A">
      <w:pPr>
        <w:ind w:firstLine="708"/>
        <w:jc w:val="both"/>
      </w:pPr>
      <w:r>
        <w:t>Si analizamos el comportamiento en términos de</w:t>
      </w:r>
      <w:r w:rsidRPr="00C279FD">
        <w:t xml:space="preserve"> momios</w:t>
      </w:r>
      <w:r>
        <w:t xml:space="preserve">, si el de la casa no cobrara nada, los apostadores tendrían un </w:t>
      </w:r>
      <w:r w:rsidR="00211600">
        <w:rPr>
          <w:b/>
          <w:bCs/>
          <w:color w:val="FF0000"/>
        </w:rPr>
        <w:t>M</w:t>
      </w:r>
      <w:r w:rsidR="00C279FD" w:rsidRPr="00C279FD">
        <w:rPr>
          <w:b/>
          <w:bCs/>
          <w:color w:val="FF0000"/>
        </w:rPr>
        <w:t xml:space="preserve">omio o </w:t>
      </w:r>
      <w:r w:rsidRPr="00C279FD">
        <w:rPr>
          <w:b/>
          <w:bCs/>
          <w:color w:val="FF0000"/>
        </w:rPr>
        <w:t>multiplicador de 6 (en probabilidad sería 1/6 o 16.7%)</w:t>
      </w:r>
      <w:r>
        <w:t xml:space="preserve">, sin embargo, </w:t>
      </w:r>
      <w:r w:rsidR="002C6DA3">
        <w:t>si incluimos el efecto del amigo</w:t>
      </w:r>
      <w:r>
        <w:t xml:space="preserve"> de la casa,</w:t>
      </w:r>
      <w:r w:rsidR="002C6DA3">
        <w:t xml:space="preserve"> es decir, cobrar $1.00 por juego,</w:t>
      </w:r>
      <w:r>
        <w:t xml:space="preserve"> su </w:t>
      </w:r>
      <w:r w:rsidR="000C133A">
        <w:rPr>
          <w:b/>
          <w:bCs/>
          <w:color w:val="00B050"/>
        </w:rPr>
        <w:t>M</w:t>
      </w:r>
      <w:r w:rsidRPr="00C279FD">
        <w:rPr>
          <w:b/>
          <w:bCs/>
          <w:color w:val="00B050"/>
        </w:rPr>
        <w:t>omio</w:t>
      </w:r>
      <w:r w:rsidR="00C279FD" w:rsidRPr="00C279FD">
        <w:rPr>
          <w:b/>
          <w:bCs/>
          <w:color w:val="00B050"/>
        </w:rPr>
        <w:t xml:space="preserve"> o multiplicador</w:t>
      </w:r>
      <w:r w:rsidRPr="00C279FD">
        <w:rPr>
          <w:b/>
          <w:bCs/>
          <w:color w:val="00B050"/>
        </w:rPr>
        <w:t xml:space="preserve"> se reduc</w:t>
      </w:r>
      <w:r w:rsidR="00C279FD" w:rsidRPr="00C279FD">
        <w:rPr>
          <w:b/>
          <w:bCs/>
          <w:color w:val="00B050"/>
        </w:rPr>
        <w:t>e</w:t>
      </w:r>
      <w:r w:rsidRPr="00C279FD">
        <w:rPr>
          <w:b/>
          <w:bCs/>
          <w:color w:val="00B050"/>
        </w:rPr>
        <w:t xml:space="preserve"> a 5 (en probabilidad sería 1/5 o 20%)</w:t>
      </w:r>
      <w:r>
        <w:t>.</w:t>
      </w:r>
      <w:r w:rsidR="000C133A">
        <w:t xml:space="preserve"> Veamos la siguiente tabla:</w:t>
      </w:r>
    </w:p>
    <w:tbl>
      <w:tblPr>
        <w:tblStyle w:val="TableGrid"/>
        <w:tblW w:w="0" w:type="auto"/>
        <w:tblLook w:val="04A0" w:firstRow="1" w:lastRow="0" w:firstColumn="1" w:lastColumn="0" w:noHBand="0" w:noVBand="1"/>
      </w:tblPr>
      <w:tblGrid>
        <w:gridCol w:w="1580"/>
        <w:gridCol w:w="1121"/>
        <w:gridCol w:w="1121"/>
        <w:gridCol w:w="1121"/>
        <w:gridCol w:w="1121"/>
        <w:gridCol w:w="1121"/>
        <w:gridCol w:w="1121"/>
        <w:gridCol w:w="1359"/>
        <w:gridCol w:w="1135"/>
      </w:tblGrid>
      <w:tr w:rsidR="00C279FD" w14:paraId="0CF1093E" w14:textId="74D19967" w:rsidTr="009A75EF">
        <w:trPr>
          <w:trHeight w:val="1182"/>
        </w:trPr>
        <w:tc>
          <w:tcPr>
            <w:tcW w:w="1112" w:type="dxa"/>
            <w:tcBorders>
              <w:top w:val="nil"/>
              <w:left w:val="nil"/>
            </w:tcBorders>
            <w:vAlign w:val="center"/>
          </w:tcPr>
          <w:p w14:paraId="6728C2D8" w14:textId="77777777" w:rsidR="00C279FD" w:rsidRPr="00FB7722" w:rsidRDefault="00C279FD" w:rsidP="00C279FD">
            <w:pPr>
              <w:jc w:val="center"/>
              <w:rPr>
                <w:sz w:val="72"/>
                <w:szCs w:val="72"/>
              </w:rPr>
            </w:pPr>
          </w:p>
        </w:tc>
        <w:tc>
          <w:tcPr>
            <w:tcW w:w="1186" w:type="dxa"/>
            <w:vAlign w:val="center"/>
          </w:tcPr>
          <w:p w14:paraId="32D58A36" w14:textId="0058BBC9" w:rsidR="00C279FD" w:rsidRPr="00FB7722" w:rsidRDefault="00C279FD" w:rsidP="00FB7722">
            <w:pPr>
              <w:jc w:val="center"/>
              <w:rPr>
                <w:sz w:val="72"/>
                <w:szCs w:val="72"/>
              </w:rPr>
            </w:pPr>
            <w:r w:rsidRPr="00FB7722">
              <w:rPr>
                <w:sz w:val="72"/>
                <w:szCs w:val="72"/>
              </w:rPr>
              <w:t>1</w:t>
            </w:r>
          </w:p>
        </w:tc>
        <w:tc>
          <w:tcPr>
            <w:tcW w:w="1186" w:type="dxa"/>
            <w:vAlign w:val="center"/>
          </w:tcPr>
          <w:p w14:paraId="4523FF86" w14:textId="64ED38C3" w:rsidR="00C279FD" w:rsidRPr="00FB7722" w:rsidRDefault="00C279FD" w:rsidP="00FB7722">
            <w:pPr>
              <w:jc w:val="center"/>
              <w:rPr>
                <w:sz w:val="72"/>
                <w:szCs w:val="72"/>
              </w:rPr>
            </w:pPr>
            <w:r w:rsidRPr="00FB7722">
              <w:rPr>
                <w:sz w:val="72"/>
                <w:szCs w:val="72"/>
              </w:rPr>
              <w:t>2</w:t>
            </w:r>
          </w:p>
        </w:tc>
        <w:tc>
          <w:tcPr>
            <w:tcW w:w="1186" w:type="dxa"/>
            <w:vAlign w:val="center"/>
          </w:tcPr>
          <w:p w14:paraId="110EA394" w14:textId="327A1008" w:rsidR="00C279FD" w:rsidRPr="00FB7722" w:rsidRDefault="00C279FD" w:rsidP="00FB7722">
            <w:pPr>
              <w:jc w:val="center"/>
              <w:rPr>
                <w:sz w:val="72"/>
                <w:szCs w:val="72"/>
              </w:rPr>
            </w:pPr>
            <w:r w:rsidRPr="00FB7722">
              <w:rPr>
                <w:sz w:val="72"/>
                <w:szCs w:val="72"/>
              </w:rPr>
              <w:t>3</w:t>
            </w:r>
          </w:p>
        </w:tc>
        <w:tc>
          <w:tcPr>
            <w:tcW w:w="1186" w:type="dxa"/>
            <w:vAlign w:val="center"/>
          </w:tcPr>
          <w:p w14:paraId="79A62DD1" w14:textId="0FC5C67F" w:rsidR="00C279FD" w:rsidRPr="00FB7722" w:rsidRDefault="00C279FD" w:rsidP="00FB7722">
            <w:pPr>
              <w:jc w:val="center"/>
              <w:rPr>
                <w:sz w:val="72"/>
                <w:szCs w:val="72"/>
              </w:rPr>
            </w:pPr>
            <w:r w:rsidRPr="00FB7722">
              <w:rPr>
                <w:sz w:val="72"/>
                <w:szCs w:val="72"/>
              </w:rPr>
              <w:t>4</w:t>
            </w:r>
          </w:p>
        </w:tc>
        <w:tc>
          <w:tcPr>
            <w:tcW w:w="1186" w:type="dxa"/>
            <w:vAlign w:val="center"/>
          </w:tcPr>
          <w:p w14:paraId="7738AEF2" w14:textId="315CA378" w:rsidR="00C279FD" w:rsidRPr="00FB7722" w:rsidRDefault="00C279FD" w:rsidP="00FB7722">
            <w:pPr>
              <w:jc w:val="center"/>
              <w:rPr>
                <w:sz w:val="72"/>
                <w:szCs w:val="72"/>
              </w:rPr>
            </w:pPr>
            <w:r w:rsidRPr="00FB7722">
              <w:rPr>
                <w:sz w:val="72"/>
                <w:szCs w:val="72"/>
              </w:rPr>
              <w:t>5</w:t>
            </w:r>
          </w:p>
        </w:tc>
        <w:tc>
          <w:tcPr>
            <w:tcW w:w="1186" w:type="dxa"/>
            <w:vAlign w:val="center"/>
          </w:tcPr>
          <w:p w14:paraId="549C7C37" w14:textId="49F80850" w:rsidR="00C279FD" w:rsidRPr="00FB7722" w:rsidRDefault="00C279FD" w:rsidP="00FB7722">
            <w:pPr>
              <w:jc w:val="center"/>
              <w:rPr>
                <w:sz w:val="72"/>
                <w:szCs w:val="72"/>
              </w:rPr>
            </w:pPr>
            <w:r w:rsidRPr="00FB7722">
              <w:rPr>
                <w:sz w:val="72"/>
                <w:szCs w:val="72"/>
              </w:rPr>
              <w:t>6</w:t>
            </w:r>
          </w:p>
        </w:tc>
        <w:tc>
          <w:tcPr>
            <w:tcW w:w="1387" w:type="dxa"/>
            <w:vAlign w:val="center"/>
          </w:tcPr>
          <w:p w14:paraId="12561F07" w14:textId="159A9BEA" w:rsidR="00C279FD" w:rsidRDefault="00C279FD" w:rsidP="00FB7722">
            <w:pPr>
              <w:jc w:val="center"/>
            </w:pPr>
            <w:r w:rsidRPr="00C279FD">
              <w:rPr>
                <w:sz w:val="44"/>
                <w:szCs w:val="44"/>
              </w:rPr>
              <w:t>Total</w:t>
            </w:r>
          </w:p>
        </w:tc>
        <w:tc>
          <w:tcPr>
            <w:tcW w:w="1175" w:type="dxa"/>
            <w:tcBorders>
              <w:top w:val="nil"/>
              <w:right w:val="nil"/>
            </w:tcBorders>
          </w:tcPr>
          <w:p w14:paraId="27F6F0B1" w14:textId="77777777" w:rsidR="00C279FD" w:rsidRPr="00FB7722" w:rsidRDefault="00C279FD" w:rsidP="00FB7722">
            <w:pPr>
              <w:jc w:val="center"/>
              <w:rPr>
                <w:color w:val="00B050"/>
                <w:sz w:val="44"/>
                <w:szCs w:val="44"/>
              </w:rPr>
            </w:pPr>
          </w:p>
        </w:tc>
      </w:tr>
      <w:tr w:rsidR="00C279FD" w14:paraId="7A0563C9" w14:textId="477C7BE9" w:rsidTr="00C279FD">
        <w:trPr>
          <w:trHeight w:val="703"/>
        </w:trPr>
        <w:tc>
          <w:tcPr>
            <w:tcW w:w="1112" w:type="dxa"/>
            <w:vAlign w:val="center"/>
          </w:tcPr>
          <w:p w14:paraId="0563BD03" w14:textId="5B27C8BD" w:rsidR="00C279FD" w:rsidRPr="00C279FD" w:rsidRDefault="00C279FD" w:rsidP="00C279FD">
            <w:pPr>
              <w:jc w:val="center"/>
              <w:rPr>
                <w:rFonts w:ascii="Calibri" w:eastAsia="Calibri" w:hAnsi="Calibri" w:cs="Times New Roman"/>
                <w:b/>
                <w:bCs/>
                <w:color w:val="FF0000"/>
              </w:rPr>
            </w:pPr>
            <w:r>
              <w:rPr>
                <w:rFonts w:ascii="Calibri" w:eastAsia="Calibri" w:hAnsi="Calibri" w:cs="Times New Roman"/>
                <w:b/>
                <w:bCs/>
                <w:color w:val="FF0000"/>
              </w:rPr>
              <w:t>Probabilidades</w:t>
            </w:r>
          </w:p>
        </w:tc>
        <w:tc>
          <w:tcPr>
            <w:tcW w:w="1186" w:type="dxa"/>
            <w:vAlign w:val="center"/>
          </w:tcPr>
          <w:p w14:paraId="15FC3DC2" w14:textId="21C7B47C" w:rsidR="00C279FD" w:rsidRPr="00C279FD" w:rsidRDefault="00AE4AFE" w:rsidP="00FB7722">
            <w:pPr>
              <w:jc w:val="center"/>
              <w:rPr>
                <w:b/>
                <w:bCs/>
                <w:color w:val="FF0000"/>
              </w:rPr>
            </w:pPr>
            <m:oMathPara>
              <m:oMath>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6</m:t>
                    </m:r>
                  </m:den>
                </m:f>
              </m:oMath>
            </m:oMathPara>
          </w:p>
        </w:tc>
        <w:tc>
          <w:tcPr>
            <w:tcW w:w="1186" w:type="dxa"/>
            <w:vAlign w:val="center"/>
          </w:tcPr>
          <w:p w14:paraId="08D9F1BA" w14:textId="6C7F9A8F" w:rsidR="00C279FD" w:rsidRPr="00C279FD" w:rsidRDefault="00AE4AFE" w:rsidP="00FB7722">
            <w:pPr>
              <w:jc w:val="center"/>
              <w:rPr>
                <w:b/>
                <w:bCs/>
                <w:color w:val="FF0000"/>
              </w:rPr>
            </w:pPr>
            <m:oMathPara>
              <m:oMath>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6</m:t>
                    </m:r>
                  </m:den>
                </m:f>
              </m:oMath>
            </m:oMathPara>
          </w:p>
        </w:tc>
        <w:tc>
          <w:tcPr>
            <w:tcW w:w="1186" w:type="dxa"/>
            <w:vAlign w:val="center"/>
          </w:tcPr>
          <w:p w14:paraId="2C1B3387" w14:textId="31A989D9" w:rsidR="00C279FD" w:rsidRPr="00C279FD" w:rsidRDefault="00AE4AFE" w:rsidP="00FB7722">
            <w:pPr>
              <w:jc w:val="center"/>
              <w:rPr>
                <w:b/>
                <w:bCs/>
                <w:color w:val="FF0000"/>
              </w:rPr>
            </w:pPr>
            <m:oMathPara>
              <m:oMath>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6</m:t>
                    </m:r>
                  </m:den>
                </m:f>
              </m:oMath>
            </m:oMathPara>
          </w:p>
        </w:tc>
        <w:tc>
          <w:tcPr>
            <w:tcW w:w="1186" w:type="dxa"/>
            <w:vAlign w:val="center"/>
          </w:tcPr>
          <w:p w14:paraId="2A949C68" w14:textId="67CC905A" w:rsidR="00C279FD" w:rsidRPr="00C279FD" w:rsidRDefault="00AE4AFE" w:rsidP="00FB7722">
            <w:pPr>
              <w:jc w:val="center"/>
              <w:rPr>
                <w:b/>
                <w:bCs/>
                <w:color w:val="FF0000"/>
              </w:rPr>
            </w:pPr>
            <m:oMathPara>
              <m:oMath>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6</m:t>
                    </m:r>
                  </m:den>
                </m:f>
              </m:oMath>
            </m:oMathPara>
          </w:p>
        </w:tc>
        <w:tc>
          <w:tcPr>
            <w:tcW w:w="1186" w:type="dxa"/>
            <w:vAlign w:val="center"/>
          </w:tcPr>
          <w:p w14:paraId="22411DDF" w14:textId="10268FBF" w:rsidR="00C279FD" w:rsidRPr="00C279FD" w:rsidRDefault="00AE4AFE" w:rsidP="00FB7722">
            <w:pPr>
              <w:jc w:val="center"/>
              <w:rPr>
                <w:b/>
                <w:bCs/>
                <w:color w:val="FF0000"/>
              </w:rPr>
            </w:pPr>
            <m:oMathPara>
              <m:oMath>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6</m:t>
                    </m:r>
                  </m:den>
                </m:f>
              </m:oMath>
            </m:oMathPara>
          </w:p>
        </w:tc>
        <w:tc>
          <w:tcPr>
            <w:tcW w:w="1186" w:type="dxa"/>
            <w:vAlign w:val="center"/>
          </w:tcPr>
          <w:p w14:paraId="3723B08E" w14:textId="40E81EF7" w:rsidR="00C279FD" w:rsidRPr="00C279FD" w:rsidRDefault="00AE4AFE" w:rsidP="00FB7722">
            <w:pPr>
              <w:jc w:val="center"/>
              <w:rPr>
                <w:b/>
                <w:bCs/>
                <w:color w:val="FF0000"/>
              </w:rPr>
            </w:pPr>
            <m:oMathPara>
              <m:oMath>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6</m:t>
                    </m:r>
                  </m:den>
                </m:f>
              </m:oMath>
            </m:oMathPara>
          </w:p>
        </w:tc>
        <w:tc>
          <w:tcPr>
            <w:tcW w:w="1387" w:type="dxa"/>
            <w:vAlign w:val="center"/>
          </w:tcPr>
          <w:p w14:paraId="6F39086E" w14:textId="285231AD" w:rsidR="00C279FD" w:rsidRPr="00C279FD" w:rsidRDefault="00AE4AFE" w:rsidP="00FB7722">
            <w:pPr>
              <w:jc w:val="center"/>
              <w:rPr>
                <w:b/>
                <w:bCs/>
                <w:color w:val="FF0000"/>
              </w:rPr>
            </w:pPr>
            <m:oMathPara>
              <m:oMath>
                <m:f>
                  <m:fPr>
                    <m:ctrlPr>
                      <w:rPr>
                        <w:rFonts w:ascii="Cambria Math" w:hAnsi="Cambria Math"/>
                        <w:b/>
                        <w:bCs/>
                        <w:i/>
                        <w:color w:val="FF0000"/>
                      </w:rPr>
                    </m:ctrlPr>
                  </m:fPr>
                  <m:num>
                    <m:r>
                      <m:rPr>
                        <m:sty m:val="bi"/>
                      </m:rPr>
                      <w:rPr>
                        <w:rFonts w:ascii="Cambria Math" w:hAnsi="Cambria Math"/>
                        <w:color w:val="FF0000"/>
                      </w:rPr>
                      <m:t>6</m:t>
                    </m:r>
                  </m:num>
                  <m:den>
                    <m:r>
                      <m:rPr>
                        <m:sty m:val="bi"/>
                      </m:rPr>
                      <w:rPr>
                        <w:rFonts w:ascii="Cambria Math" w:hAnsi="Cambria Math"/>
                        <w:color w:val="FF0000"/>
                      </w:rPr>
                      <m:t>6</m:t>
                    </m:r>
                  </m:den>
                </m:f>
              </m:oMath>
            </m:oMathPara>
          </w:p>
        </w:tc>
        <w:tc>
          <w:tcPr>
            <w:tcW w:w="1175" w:type="dxa"/>
            <w:vAlign w:val="center"/>
          </w:tcPr>
          <w:p w14:paraId="0DAA69AC" w14:textId="1ACD4CDC" w:rsidR="00C279FD" w:rsidRPr="00C279FD" w:rsidRDefault="00C279FD" w:rsidP="00FB7722">
            <w:pPr>
              <w:jc w:val="center"/>
              <w:rPr>
                <w:rFonts w:ascii="Calibri" w:eastAsia="Calibri" w:hAnsi="Calibri" w:cs="Times New Roman"/>
                <w:b/>
                <w:bCs/>
                <w:color w:val="FF0000"/>
              </w:rPr>
            </w:pPr>
            <m:oMathPara>
              <m:oMath>
                <m:r>
                  <m:rPr>
                    <m:sty m:val="bi"/>
                  </m:rPr>
                  <w:rPr>
                    <w:rFonts w:ascii="Cambria Math" w:eastAsia="Calibri" w:hAnsi="Cambria Math" w:cs="Times New Roman"/>
                    <w:color w:val="FF0000"/>
                  </w:rPr>
                  <m:t>100%</m:t>
                </m:r>
              </m:oMath>
            </m:oMathPara>
          </w:p>
        </w:tc>
      </w:tr>
      <w:tr w:rsidR="00C279FD" w14:paraId="37EFCFDA" w14:textId="5DA49EA9" w:rsidTr="00C279FD">
        <w:trPr>
          <w:trHeight w:val="700"/>
        </w:trPr>
        <w:tc>
          <w:tcPr>
            <w:tcW w:w="1112" w:type="dxa"/>
            <w:vAlign w:val="center"/>
          </w:tcPr>
          <w:p w14:paraId="41F2F008" w14:textId="72FC94FC" w:rsidR="00C279FD" w:rsidRPr="00C279FD" w:rsidRDefault="00C279FD" w:rsidP="00C279FD">
            <w:pPr>
              <w:jc w:val="center"/>
              <w:rPr>
                <w:rFonts w:ascii="Calibri" w:eastAsia="Calibri" w:hAnsi="Calibri" w:cs="Times New Roman"/>
                <w:b/>
                <w:bCs/>
                <w:color w:val="00B050"/>
              </w:rPr>
            </w:pPr>
            <w:r>
              <w:rPr>
                <w:rFonts w:ascii="Calibri" w:eastAsia="Calibri" w:hAnsi="Calibri" w:cs="Times New Roman"/>
                <w:b/>
                <w:bCs/>
                <w:color w:val="00B050"/>
              </w:rPr>
              <w:t>Probabilidades (con cuota de la casa)</w:t>
            </w:r>
          </w:p>
        </w:tc>
        <w:tc>
          <w:tcPr>
            <w:tcW w:w="1186" w:type="dxa"/>
            <w:vAlign w:val="center"/>
          </w:tcPr>
          <w:p w14:paraId="3BD211BA" w14:textId="5E56C5E6" w:rsidR="00C279FD" w:rsidRPr="00C279FD" w:rsidRDefault="00AE4AFE" w:rsidP="00FB7722">
            <w:pPr>
              <w:jc w:val="center"/>
              <w:rPr>
                <w:b/>
                <w:bCs/>
                <w:color w:val="00B050"/>
              </w:rPr>
            </w:pPr>
            <m:oMathPara>
              <m:oMath>
                <m:f>
                  <m:fPr>
                    <m:ctrlPr>
                      <w:rPr>
                        <w:rFonts w:ascii="Cambria Math" w:hAnsi="Cambria Math"/>
                        <w:b/>
                        <w:bCs/>
                        <w:i/>
                        <w:color w:val="00B050"/>
                      </w:rPr>
                    </m:ctrlPr>
                  </m:fPr>
                  <m:num>
                    <m:r>
                      <m:rPr>
                        <m:sty m:val="bi"/>
                      </m:rPr>
                      <w:rPr>
                        <w:rFonts w:ascii="Cambria Math" w:hAnsi="Cambria Math"/>
                        <w:color w:val="00B050"/>
                      </w:rPr>
                      <m:t>1</m:t>
                    </m:r>
                  </m:num>
                  <m:den>
                    <m:r>
                      <m:rPr>
                        <m:sty m:val="bi"/>
                      </m:rPr>
                      <w:rPr>
                        <w:rFonts w:ascii="Cambria Math" w:hAnsi="Cambria Math"/>
                        <w:color w:val="00B050"/>
                      </w:rPr>
                      <m:t>5</m:t>
                    </m:r>
                  </m:den>
                </m:f>
              </m:oMath>
            </m:oMathPara>
          </w:p>
        </w:tc>
        <w:tc>
          <w:tcPr>
            <w:tcW w:w="1186" w:type="dxa"/>
            <w:vAlign w:val="center"/>
          </w:tcPr>
          <w:p w14:paraId="04FEE238" w14:textId="590F9B78" w:rsidR="00C279FD" w:rsidRPr="00C279FD" w:rsidRDefault="00AE4AFE" w:rsidP="00FB7722">
            <w:pPr>
              <w:jc w:val="center"/>
              <w:rPr>
                <w:b/>
                <w:bCs/>
                <w:color w:val="00B050"/>
              </w:rPr>
            </w:pPr>
            <m:oMathPara>
              <m:oMath>
                <m:f>
                  <m:fPr>
                    <m:ctrlPr>
                      <w:rPr>
                        <w:rFonts w:ascii="Cambria Math" w:hAnsi="Cambria Math"/>
                        <w:b/>
                        <w:bCs/>
                        <w:i/>
                        <w:color w:val="00B050"/>
                      </w:rPr>
                    </m:ctrlPr>
                  </m:fPr>
                  <m:num>
                    <m:r>
                      <m:rPr>
                        <m:sty m:val="bi"/>
                      </m:rPr>
                      <w:rPr>
                        <w:rFonts w:ascii="Cambria Math" w:hAnsi="Cambria Math"/>
                        <w:color w:val="00B050"/>
                      </w:rPr>
                      <m:t>1</m:t>
                    </m:r>
                  </m:num>
                  <m:den>
                    <m:r>
                      <m:rPr>
                        <m:sty m:val="bi"/>
                      </m:rPr>
                      <w:rPr>
                        <w:rFonts w:ascii="Cambria Math" w:hAnsi="Cambria Math"/>
                        <w:color w:val="00B050"/>
                      </w:rPr>
                      <m:t>5</m:t>
                    </m:r>
                  </m:den>
                </m:f>
              </m:oMath>
            </m:oMathPara>
          </w:p>
        </w:tc>
        <w:tc>
          <w:tcPr>
            <w:tcW w:w="1186" w:type="dxa"/>
            <w:vAlign w:val="center"/>
          </w:tcPr>
          <w:p w14:paraId="4139230F" w14:textId="34C0061F" w:rsidR="00C279FD" w:rsidRPr="00C279FD" w:rsidRDefault="00AE4AFE" w:rsidP="00FB7722">
            <w:pPr>
              <w:jc w:val="center"/>
              <w:rPr>
                <w:b/>
                <w:bCs/>
                <w:color w:val="00B050"/>
              </w:rPr>
            </w:pPr>
            <m:oMathPara>
              <m:oMath>
                <m:f>
                  <m:fPr>
                    <m:ctrlPr>
                      <w:rPr>
                        <w:rFonts w:ascii="Cambria Math" w:hAnsi="Cambria Math"/>
                        <w:b/>
                        <w:bCs/>
                        <w:i/>
                        <w:color w:val="00B050"/>
                      </w:rPr>
                    </m:ctrlPr>
                  </m:fPr>
                  <m:num>
                    <m:r>
                      <m:rPr>
                        <m:sty m:val="bi"/>
                      </m:rPr>
                      <w:rPr>
                        <w:rFonts w:ascii="Cambria Math" w:hAnsi="Cambria Math"/>
                        <w:color w:val="00B050"/>
                      </w:rPr>
                      <m:t>1</m:t>
                    </m:r>
                  </m:num>
                  <m:den>
                    <m:r>
                      <m:rPr>
                        <m:sty m:val="bi"/>
                      </m:rPr>
                      <w:rPr>
                        <w:rFonts w:ascii="Cambria Math" w:hAnsi="Cambria Math"/>
                        <w:color w:val="00B050"/>
                      </w:rPr>
                      <m:t>5</m:t>
                    </m:r>
                  </m:den>
                </m:f>
              </m:oMath>
            </m:oMathPara>
          </w:p>
        </w:tc>
        <w:tc>
          <w:tcPr>
            <w:tcW w:w="1186" w:type="dxa"/>
            <w:vAlign w:val="center"/>
          </w:tcPr>
          <w:p w14:paraId="4802D070" w14:textId="5F5342E5" w:rsidR="00C279FD" w:rsidRPr="00C279FD" w:rsidRDefault="00AE4AFE" w:rsidP="00FB7722">
            <w:pPr>
              <w:jc w:val="center"/>
              <w:rPr>
                <w:b/>
                <w:bCs/>
                <w:color w:val="00B050"/>
              </w:rPr>
            </w:pPr>
            <m:oMathPara>
              <m:oMath>
                <m:f>
                  <m:fPr>
                    <m:ctrlPr>
                      <w:rPr>
                        <w:rFonts w:ascii="Cambria Math" w:hAnsi="Cambria Math"/>
                        <w:b/>
                        <w:bCs/>
                        <w:i/>
                        <w:color w:val="00B050"/>
                      </w:rPr>
                    </m:ctrlPr>
                  </m:fPr>
                  <m:num>
                    <m:r>
                      <m:rPr>
                        <m:sty m:val="bi"/>
                      </m:rPr>
                      <w:rPr>
                        <w:rFonts w:ascii="Cambria Math" w:hAnsi="Cambria Math"/>
                        <w:color w:val="00B050"/>
                      </w:rPr>
                      <m:t>1</m:t>
                    </m:r>
                  </m:num>
                  <m:den>
                    <m:r>
                      <m:rPr>
                        <m:sty m:val="bi"/>
                      </m:rPr>
                      <w:rPr>
                        <w:rFonts w:ascii="Cambria Math" w:hAnsi="Cambria Math"/>
                        <w:color w:val="00B050"/>
                      </w:rPr>
                      <m:t>5</m:t>
                    </m:r>
                  </m:den>
                </m:f>
              </m:oMath>
            </m:oMathPara>
          </w:p>
        </w:tc>
        <w:tc>
          <w:tcPr>
            <w:tcW w:w="1186" w:type="dxa"/>
            <w:vAlign w:val="center"/>
          </w:tcPr>
          <w:p w14:paraId="2F03384C" w14:textId="27032CAF" w:rsidR="00C279FD" w:rsidRPr="00C279FD" w:rsidRDefault="00AE4AFE" w:rsidP="00FB7722">
            <w:pPr>
              <w:jc w:val="center"/>
              <w:rPr>
                <w:b/>
                <w:bCs/>
                <w:color w:val="00B050"/>
              </w:rPr>
            </w:pPr>
            <m:oMathPara>
              <m:oMath>
                <m:f>
                  <m:fPr>
                    <m:ctrlPr>
                      <w:rPr>
                        <w:rFonts w:ascii="Cambria Math" w:hAnsi="Cambria Math"/>
                        <w:b/>
                        <w:bCs/>
                        <w:i/>
                        <w:color w:val="00B050"/>
                      </w:rPr>
                    </m:ctrlPr>
                  </m:fPr>
                  <m:num>
                    <m:r>
                      <m:rPr>
                        <m:sty m:val="bi"/>
                      </m:rPr>
                      <w:rPr>
                        <w:rFonts w:ascii="Cambria Math" w:hAnsi="Cambria Math"/>
                        <w:color w:val="00B050"/>
                      </w:rPr>
                      <m:t>1</m:t>
                    </m:r>
                  </m:num>
                  <m:den>
                    <m:r>
                      <m:rPr>
                        <m:sty m:val="bi"/>
                      </m:rPr>
                      <w:rPr>
                        <w:rFonts w:ascii="Cambria Math" w:hAnsi="Cambria Math"/>
                        <w:color w:val="00B050"/>
                      </w:rPr>
                      <m:t>5</m:t>
                    </m:r>
                  </m:den>
                </m:f>
              </m:oMath>
            </m:oMathPara>
          </w:p>
        </w:tc>
        <w:tc>
          <w:tcPr>
            <w:tcW w:w="1186" w:type="dxa"/>
            <w:vAlign w:val="center"/>
          </w:tcPr>
          <w:p w14:paraId="29938CC2" w14:textId="2D5C63FD" w:rsidR="00C279FD" w:rsidRPr="00C279FD" w:rsidRDefault="00AE4AFE" w:rsidP="00FB7722">
            <w:pPr>
              <w:jc w:val="center"/>
              <w:rPr>
                <w:b/>
                <w:bCs/>
                <w:color w:val="00B050"/>
              </w:rPr>
            </w:pPr>
            <m:oMathPara>
              <m:oMath>
                <m:f>
                  <m:fPr>
                    <m:ctrlPr>
                      <w:rPr>
                        <w:rFonts w:ascii="Cambria Math" w:hAnsi="Cambria Math"/>
                        <w:b/>
                        <w:bCs/>
                        <w:i/>
                        <w:color w:val="00B050"/>
                      </w:rPr>
                    </m:ctrlPr>
                  </m:fPr>
                  <m:num>
                    <m:r>
                      <m:rPr>
                        <m:sty m:val="bi"/>
                      </m:rPr>
                      <w:rPr>
                        <w:rFonts w:ascii="Cambria Math" w:hAnsi="Cambria Math"/>
                        <w:color w:val="00B050"/>
                      </w:rPr>
                      <m:t>1</m:t>
                    </m:r>
                  </m:num>
                  <m:den>
                    <m:r>
                      <m:rPr>
                        <m:sty m:val="bi"/>
                      </m:rPr>
                      <w:rPr>
                        <w:rFonts w:ascii="Cambria Math" w:hAnsi="Cambria Math"/>
                        <w:color w:val="00B050"/>
                      </w:rPr>
                      <m:t>5</m:t>
                    </m:r>
                  </m:den>
                </m:f>
              </m:oMath>
            </m:oMathPara>
          </w:p>
        </w:tc>
        <w:tc>
          <w:tcPr>
            <w:tcW w:w="1387" w:type="dxa"/>
            <w:vAlign w:val="center"/>
          </w:tcPr>
          <w:p w14:paraId="1C8BBD74" w14:textId="6C0240F1" w:rsidR="00C279FD" w:rsidRPr="00C279FD" w:rsidRDefault="00AE4AFE" w:rsidP="00FB7722">
            <w:pPr>
              <w:jc w:val="center"/>
              <w:rPr>
                <w:b/>
                <w:bCs/>
                <w:color w:val="00B050"/>
              </w:rPr>
            </w:pPr>
            <m:oMathPara>
              <m:oMath>
                <m:f>
                  <m:fPr>
                    <m:ctrlPr>
                      <w:rPr>
                        <w:rFonts w:ascii="Cambria Math" w:hAnsi="Cambria Math"/>
                        <w:b/>
                        <w:bCs/>
                        <w:i/>
                        <w:color w:val="00B050"/>
                      </w:rPr>
                    </m:ctrlPr>
                  </m:fPr>
                  <m:num>
                    <m:r>
                      <m:rPr>
                        <m:sty m:val="bi"/>
                      </m:rPr>
                      <w:rPr>
                        <w:rFonts w:ascii="Cambria Math" w:hAnsi="Cambria Math"/>
                        <w:color w:val="00B050"/>
                      </w:rPr>
                      <m:t>6</m:t>
                    </m:r>
                  </m:num>
                  <m:den>
                    <m:r>
                      <m:rPr>
                        <m:sty m:val="bi"/>
                      </m:rPr>
                      <w:rPr>
                        <w:rFonts w:ascii="Cambria Math" w:hAnsi="Cambria Math"/>
                        <w:color w:val="00B050"/>
                      </w:rPr>
                      <m:t>5</m:t>
                    </m:r>
                  </m:den>
                </m:f>
              </m:oMath>
            </m:oMathPara>
          </w:p>
        </w:tc>
        <w:tc>
          <w:tcPr>
            <w:tcW w:w="1175" w:type="dxa"/>
            <w:vAlign w:val="center"/>
          </w:tcPr>
          <w:p w14:paraId="0F67958F" w14:textId="4EC0CD49" w:rsidR="00C279FD" w:rsidRPr="00C279FD" w:rsidRDefault="00C279FD" w:rsidP="00FB7722">
            <w:pPr>
              <w:jc w:val="center"/>
              <w:rPr>
                <w:b/>
                <w:bCs/>
                <w:color w:val="00B050"/>
              </w:rPr>
            </w:pPr>
            <w:r w:rsidRPr="00C279FD">
              <w:rPr>
                <w:b/>
                <w:bCs/>
                <w:color w:val="00B050"/>
              </w:rPr>
              <w:t>120%</w:t>
            </w:r>
          </w:p>
        </w:tc>
      </w:tr>
    </w:tbl>
    <w:p w14:paraId="7A1872CA" w14:textId="7A5F2FE5" w:rsidR="006C54D2" w:rsidRDefault="006C54D2" w:rsidP="009A3D14"/>
    <w:p w14:paraId="0B68E276" w14:textId="77D88782" w:rsidR="00AC1A83" w:rsidRDefault="009A75EF" w:rsidP="00E13E4C">
      <w:pPr>
        <w:jc w:val="both"/>
      </w:pPr>
      <w:r>
        <w:tab/>
        <w:t>E</w:t>
      </w:r>
      <w:r w:rsidR="00057EEA">
        <w:t>se 20% que sobra es</w:t>
      </w:r>
      <w:r w:rsidR="000C133A">
        <w:t xml:space="preserve"> </w:t>
      </w:r>
      <w:r w:rsidR="000C133A" w:rsidRPr="000C133A">
        <w:rPr>
          <w:b/>
          <w:bCs/>
          <w:color w:val="0070C0"/>
        </w:rPr>
        <w:t>El</w:t>
      </w:r>
      <w:r w:rsidR="00057EEA" w:rsidRPr="000C133A">
        <w:rPr>
          <w:b/>
          <w:bCs/>
          <w:color w:val="0070C0"/>
        </w:rPr>
        <w:t xml:space="preserve"> </w:t>
      </w:r>
      <w:r w:rsidR="000C133A">
        <w:rPr>
          <w:b/>
          <w:bCs/>
          <w:color w:val="0070C0"/>
        </w:rPr>
        <w:t>M</w:t>
      </w:r>
      <w:r w:rsidR="00057EEA" w:rsidRPr="000C133A">
        <w:rPr>
          <w:b/>
          <w:bCs/>
          <w:color w:val="0070C0"/>
        </w:rPr>
        <w:t>argen</w:t>
      </w:r>
      <w:r w:rsidR="00057EEA">
        <w:t xml:space="preserve"> de </w:t>
      </w:r>
      <w:r w:rsidR="00DF4A8A">
        <w:t>L</w:t>
      </w:r>
      <w:r w:rsidR="00057EEA">
        <w:t>a</w:t>
      </w:r>
      <w:r w:rsidR="00DF4A8A">
        <w:t>s</w:t>
      </w:r>
      <w:r w:rsidR="00057EEA">
        <w:t xml:space="preserve"> </w:t>
      </w:r>
      <w:r w:rsidR="00DF4A8A">
        <w:t>C</w:t>
      </w:r>
      <w:r w:rsidR="00057EEA">
        <w:t>asa</w:t>
      </w:r>
      <w:r w:rsidR="00DF4A8A">
        <w:t>s</w:t>
      </w:r>
      <w:r w:rsidR="00057EEA">
        <w:t xml:space="preserve"> de </w:t>
      </w:r>
      <w:r w:rsidR="00DF4A8A">
        <w:t>A</w:t>
      </w:r>
      <w:r w:rsidR="00057EEA">
        <w:t>puestas y constituye su razón de ser (aunque</w:t>
      </w:r>
      <w:r w:rsidR="000C133A">
        <w:t>,</w:t>
      </w:r>
      <w:r w:rsidR="00057EEA">
        <w:t xml:space="preserve"> si lo </w:t>
      </w:r>
      <w:r w:rsidR="00DF4A8A">
        <w:t>expresa</w:t>
      </w:r>
      <w:r w:rsidR="00057EEA">
        <w:t xml:space="preserve">mos en términos de </w:t>
      </w:r>
      <w:r w:rsidR="00057EEA" w:rsidRPr="00057EEA">
        <w:rPr>
          <w:i/>
          <w:iCs/>
        </w:rPr>
        <w:t>beneficio</w:t>
      </w:r>
      <w:r w:rsidR="00057EEA">
        <w:t xml:space="preserve">, propiamente hablando, </w:t>
      </w:r>
      <w:r w:rsidR="00C377F2">
        <w:t>sería 20</w:t>
      </w:r>
      <w:r w:rsidR="00057EEA">
        <w:t>/</w:t>
      </w:r>
      <w:r w:rsidR="00A33136">
        <w:t>120</w:t>
      </w:r>
      <w:r w:rsidR="00057EEA">
        <w:t xml:space="preserve"> o 16.7%).</w:t>
      </w:r>
      <w:r w:rsidR="00AC1A83">
        <w:t xml:space="preserve"> Otra forma de expresar el significado del </w:t>
      </w:r>
      <w:r w:rsidR="000C133A" w:rsidRPr="00C377F2">
        <w:rPr>
          <w:b/>
          <w:bCs/>
          <w:color w:val="0070C0"/>
        </w:rPr>
        <w:t>M</w:t>
      </w:r>
      <w:r w:rsidR="00AC1A83" w:rsidRPr="00C377F2">
        <w:rPr>
          <w:b/>
          <w:bCs/>
          <w:color w:val="0070C0"/>
        </w:rPr>
        <w:t>argen</w:t>
      </w:r>
      <w:r w:rsidR="00AC1A83">
        <w:t xml:space="preserve"> es que, a cambio de disponer de la oportunidad de ganar una apuesta</w:t>
      </w:r>
      <w:r w:rsidR="001C7D36">
        <w:t xml:space="preserve"> (con un riesgo alto de por medio)</w:t>
      </w:r>
      <w:r w:rsidR="00AC1A83">
        <w:t>, el apostador cede parte de su premio</w:t>
      </w:r>
      <w:r w:rsidR="001C7D36">
        <w:t xml:space="preserve"> potencial</w:t>
      </w:r>
      <w:r w:rsidR="00AC1A83">
        <w:t xml:space="preserve"> a La Casa</w:t>
      </w:r>
      <w:r w:rsidR="001C7D36">
        <w:t xml:space="preserve"> (con un riesgo </w:t>
      </w:r>
      <w:r w:rsidR="00F45C45">
        <w:t xml:space="preserve">muy </w:t>
      </w:r>
      <w:r w:rsidR="001C7D36">
        <w:t>bajo)</w:t>
      </w:r>
      <w:r w:rsidR="00AC1A83">
        <w:t>.</w:t>
      </w:r>
    </w:p>
    <w:p w14:paraId="1FFE6733" w14:textId="092275A2" w:rsidR="00442710" w:rsidRDefault="00C377F2" w:rsidP="00AC1A83">
      <w:pPr>
        <w:ind w:firstLine="708"/>
        <w:jc w:val="both"/>
      </w:pPr>
      <w:r>
        <w:rPr>
          <w:noProof/>
        </w:rPr>
        <w:lastRenderedPageBreak/>
        <mc:AlternateContent>
          <mc:Choice Requires="wps">
            <w:drawing>
              <wp:anchor distT="228600" distB="228600" distL="228600" distR="228600" simplePos="0" relativeHeight="251720704" behindDoc="0" locked="0" layoutInCell="1" allowOverlap="1" wp14:anchorId="56298E91" wp14:editId="0C5C53BA">
                <wp:simplePos x="0" y="0"/>
                <wp:positionH relativeFrom="margin">
                  <wp:align>right</wp:align>
                </wp:positionH>
                <wp:positionV relativeFrom="margin">
                  <wp:posOffset>29210</wp:posOffset>
                </wp:positionV>
                <wp:extent cx="1775460" cy="2349500"/>
                <wp:effectExtent l="0" t="0" r="91440" b="0"/>
                <wp:wrapSquare wrapText="bothSides"/>
                <wp:docPr id="57" name="Rectangle 57"/>
                <wp:cNvGraphicFramePr/>
                <a:graphic xmlns:a="http://schemas.openxmlformats.org/drawingml/2006/main">
                  <a:graphicData uri="http://schemas.microsoft.com/office/word/2010/wordprocessingShape">
                    <wps:wsp>
                      <wps:cNvSpPr/>
                      <wps:spPr>
                        <a:xfrm>
                          <a:off x="0" y="0"/>
                          <a:ext cx="1775460" cy="23495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7CC0411" w14:textId="6982BD60" w:rsidR="00D074AE" w:rsidRPr="008D74F8" w:rsidRDefault="00D074AE">
                            <w:pPr>
                              <w:spacing w:after="0"/>
                              <w:rPr>
                                <w:b/>
                                <w:bCs/>
                                <w:color w:val="FFFFFF" w:themeColor="background1"/>
                                <w:sz w:val="26"/>
                                <w:szCs w:val="26"/>
                                <w:u w:val="single"/>
                              </w:rPr>
                            </w:pPr>
                            <w:r w:rsidRPr="008D74F8">
                              <w:rPr>
                                <w:b/>
                                <w:bCs/>
                                <w:color w:val="FFFFFF" w:themeColor="background1"/>
                                <w:sz w:val="26"/>
                                <w:szCs w:val="26"/>
                                <w:u w:val="single"/>
                              </w:rPr>
                              <w:t>Comentario de Jaime:</w:t>
                            </w:r>
                          </w:p>
                          <w:p w14:paraId="57A80A81" w14:textId="1BEB625F" w:rsidR="00D074AE" w:rsidRPr="00C377F2" w:rsidRDefault="00D074AE">
                            <w:pPr>
                              <w:spacing w:after="0"/>
                              <w:rPr>
                                <w:color w:val="FFFFFF" w:themeColor="background1"/>
                                <w:sz w:val="26"/>
                                <w:szCs w:val="26"/>
                              </w:rPr>
                            </w:pPr>
                            <w:r>
                              <w:rPr>
                                <w:color w:val="FFFFFF" w:themeColor="background1"/>
                                <w:sz w:val="26"/>
                                <w:szCs w:val="26"/>
                              </w:rPr>
                              <w:t>En lo personal, yo intuyo que, si los márgenes se mantienen dentro de cierto rango (por decir, menos de 12%) los apostadores seguirían apostando igual por el factor adictivo del acto. Aunque esa es solo mi opinión.</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6298E91" id="Rectangle 57" o:spid="_x0000_s1033" style="position:absolute;left:0;text-align:left;margin-left:88.6pt;margin-top:2.3pt;width:139.8pt;height:185pt;z-index:251720704;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" fillcolor="#ed7d31 [3205]" stroked="f" strokeweight="1pt">
                <v:shadow on="t" color="#4472c4 [3204]" origin="-.5" offset="7.2pt,0"/>
                <v:textbox style="mso-fit-shape-to-text:t" inset=",14.4pt,,14.4pt">
                  <w:txbxContent>
                    <w:p w14:paraId="67CC0411" w14:textId="6982BD60" w:rsidR="00D074AE" w:rsidRPr="008D74F8" w:rsidRDefault="00D074AE">
                      <w:pPr>
                        <w:spacing w:after="0"/>
                        <w:rPr>
                          <w:b/>
                          <w:bCs/>
                          <w:color w:val="FFFFFF" w:themeColor="background1"/>
                          <w:sz w:val="26"/>
                          <w:szCs w:val="26"/>
                          <w:u w:val="single"/>
                        </w:rPr>
                      </w:pPr>
                      <w:r w:rsidRPr="008D74F8">
                        <w:rPr>
                          <w:b/>
                          <w:bCs/>
                          <w:color w:val="FFFFFF" w:themeColor="background1"/>
                          <w:sz w:val="26"/>
                          <w:szCs w:val="26"/>
                          <w:u w:val="single"/>
                        </w:rPr>
                        <w:t>Comentario de Jaime:</w:t>
                      </w:r>
                    </w:p>
                    <w:p w14:paraId="57A80A81" w14:textId="1BEB625F" w:rsidR="00D074AE" w:rsidRPr="00C377F2" w:rsidRDefault="00D074AE">
                      <w:pPr>
                        <w:spacing w:after="0"/>
                        <w:rPr>
                          <w:color w:val="FFFFFF" w:themeColor="background1"/>
                          <w:sz w:val="26"/>
                          <w:szCs w:val="26"/>
                        </w:rPr>
                      </w:pPr>
                      <w:r>
                        <w:rPr>
                          <w:color w:val="FFFFFF" w:themeColor="background1"/>
                          <w:sz w:val="26"/>
                          <w:szCs w:val="26"/>
                        </w:rPr>
                        <w:t>En lo personal, yo intuyo que, si los márgenes se mantienen dentro de cierto rango (por decir, menos de 12%) los apostadores seguirían apostando igual por el factor adictivo del acto. Aunque esa es solo mi opinión.</w:t>
                      </w:r>
                    </w:p>
                  </w:txbxContent>
                </v:textbox>
                <w10:wrap type="square" anchorx="margin" anchory="margin"/>
              </v:rect>
            </w:pict>
          </mc:Fallback>
        </mc:AlternateContent>
      </w:r>
      <w:r w:rsidR="00DF4A8A">
        <w:t xml:space="preserve">Las Casas de Apuestas </w:t>
      </w:r>
      <w:r w:rsidR="00AC1A83">
        <w:t>determinarán</w:t>
      </w:r>
      <w:r w:rsidR="00DF4A8A">
        <w:t xml:space="preserve"> </w:t>
      </w:r>
      <w:r w:rsidR="00AC1A83">
        <w:t>sus</w:t>
      </w:r>
      <w:r w:rsidR="00DF4A8A">
        <w:t xml:space="preserve"> </w:t>
      </w:r>
      <w:r w:rsidR="000C133A">
        <w:t>M</w:t>
      </w:r>
      <w:r w:rsidR="00AC1A83">
        <w:t>árgenes</w:t>
      </w:r>
      <w:r>
        <w:t xml:space="preserve"> según las estimaciones de probabilidades y la legislación de cada país, por ejemplo, en México, en la actualidad, los márgenes llegan hasta 9% mientras que, en la mayor parte de Europa, el margen está en 5%</w:t>
      </w:r>
      <w:r w:rsidR="00DF4A8A">
        <w:t xml:space="preserve">. </w:t>
      </w:r>
      <w:r w:rsidR="000C133A">
        <w:t>Entre mayor sea El</w:t>
      </w:r>
      <w:r w:rsidR="00DF4A8A">
        <w:t xml:space="preserve"> </w:t>
      </w:r>
      <w:r w:rsidR="000C133A">
        <w:t>M</w:t>
      </w:r>
      <w:r w:rsidR="00DF4A8A">
        <w:t xml:space="preserve">argen </w:t>
      </w:r>
      <w:r w:rsidR="000C133A">
        <w:t>mayor será</w:t>
      </w:r>
      <w:r w:rsidR="00DF4A8A">
        <w:t xml:space="preserve"> la comisión sobre el monto de las apuestas, reduciendo </w:t>
      </w:r>
      <w:r w:rsidR="000C133A">
        <w:t xml:space="preserve">los </w:t>
      </w:r>
      <w:r w:rsidR="00DF4A8A">
        <w:t>premio</w:t>
      </w:r>
      <w:r w:rsidR="000C133A">
        <w:t>s</w:t>
      </w:r>
      <w:r w:rsidR="00DF4A8A">
        <w:t xml:space="preserve"> de</w:t>
      </w:r>
      <w:r w:rsidR="000C133A">
        <w:t xml:space="preserve"> los</w:t>
      </w:r>
      <w:r w:rsidR="00DF4A8A">
        <w:t xml:space="preserve"> ganador</w:t>
      </w:r>
      <w:r w:rsidR="000C133A">
        <w:t>es</w:t>
      </w:r>
      <w:r w:rsidR="00DF4A8A">
        <w:t xml:space="preserve"> que, </w:t>
      </w:r>
      <w:r>
        <w:t>en principio</w:t>
      </w:r>
      <w:r w:rsidR="00DF4A8A">
        <w:t>, reducir</w:t>
      </w:r>
      <w:r>
        <w:t>ía</w:t>
      </w:r>
      <w:r w:rsidR="00DF4A8A">
        <w:t xml:space="preserve"> la cantidad de apostadores (pues habría un incentivo menor para apostar al tener un premio menor); mientras que</w:t>
      </w:r>
      <w:r w:rsidR="000C133A">
        <w:t>,</w:t>
      </w:r>
      <w:r w:rsidR="00DF4A8A">
        <w:t xml:space="preserve"> con un </w:t>
      </w:r>
      <w:r w:rsidR="000C133A">
        <w:t>M</w:t>
      </w:r>
      <w:r w:rsidR="00DF4A8A">
        <w:t>argen bajo</w:t>
      </w:r>
      <w:r w:rsidR="000C133A">
        <w:t>,</w:t>
      </w:r>
      <w:r w:rsidR="00DF4A8A">
        <w:t xml:space="preserve"> tendería a ocurrir lo opuesto. </w:t>
      </w:r>
    </w:p>
    <w:p w14:paraId="6F4B00DE" w14:textId="37132977" w:rsidR="00C1565F" w:rsidRDefault="00E13E4C" w:rsidP="00AC1A83">
      <w:pPr>
        <w:ind w:firstLine="708"/>
        <w:jc w:val="both"/>
      </w:pPr>
      <w:r>
        <w:t xml:space="preserve">Para darnos una idea del tamaño de los </w:t>
      </w:r>
      <w:r w:rsidR="000C133A">
        <w:t>M</w:t>
      </w:r>
      <w:r>
        <w:t>árgenes, e</w:t>
      </w:r>
      <w:r w:rsidR="00DF4A8A">
        <w:t>n las apuestas en línea de futbol</w:t>
      </w:r>
      <w:r>
        <w:t xml:space="preserve"> a resultados directos (Victoria Local, Empate o Victoria Visitante)</w:t>
      </w:r>
      <w:r w:rsidR="00DF4A8A">
        <w:t xml:space="preserve"> el promedio está en 5%</w:t>
      </w:r>
      <w:r w:rsidR="00AC1A83">
        <w:t>, es decir que, por cada $105.00 que se apuestan en línea La Casa paga $100.00 y se queda con $5.00. Lo anterior puede parecer poco, pero si consideramos el volumen total de apuestas al año</w:t>
      </w:r>
      <w:r w:rsidR="006232A7">
        <w:t xml:space="preserve"> en todos los deportes, estamos hablando de una industria que mueve miles de millones de dólares cada año a nivel mundial.</w:t>
      </w:r>
      <w:r w:rsidR="00442710">
        <w:t xml:space="preserve"> Además, existe otro elemento importante a considerar </w:t>
      </w:r>
      <w:r w:rsidR="00AE2329">
        <w:t>acerca de los</w:t>
      </w:r>
      <w:r w:rsidR="00442710">
        <w:t xml:space="preserve"> m</w:t>
      </w:r>
      <w:r w:rsidR="00AE2329">
        <w:t>á</w:t>
      </w:r>
      <w:r w:rsidR="00442710">
        <w:t>rgen</w:t>
      </w:r>
      <w:r w:rsidR="00AE2329">
        <w:t>es</w:t>
      </w:r>
      <w:r w:rsidR="00442710">
        <w:t>, cuando se apuestan eventos combinados (</w:t>
      </w:r>
      <w:proofErr w:type="spellStart"/>
      <w:r w:rsidR="00442710" w:rsidRPr="00442710">
        <w:rPr>
          <w:i/>
          <w:iCs/>
        </w:rPr>
        <w:t>parlays</w:t>
      </w:r>
      <w:proofErr w:type="spellEnd"/>
      <w:r w:rsidR="00442710">
        <w:t xml:space="preserve">) </w:t>
      </w:r>
      <w:r w:rsidR="000C133A">
        <w:t>L</w:t>
      </w:r>
      <w:r w:rsidR="00442710">
        <w:t xml:space="preserve">os </w:t>
      </w:r>
      <w:r w:rsidR="000C133A">
        <w:t>M</w:t>
      </w:r>
      <w:r w:rsidR="00442710">
        <w:t>omios se multiplican, trayendo como consecuencia que el margen de la apuesta final</w:t>
      </w:r>
      <w:r w:rsidR="004E20BE">
        <w:t xml:space="preserve"> aumente. Por ejemplo, tomemos un caso de apuesta a un partido como el siguiente, donde </w:t>
      </w:r>
      <w:r w:rsidR="00863CCD" w:rsidRPr="008D74F8">
        <w:rPr>
          <w:b/>
          <w:bCs/>
          <w:color w:val="0070C0"/>
        </w:rPr>
        <w:t>e</w:t>
      </w:r>
      <w:r w:rsidR="004E20BE" w:rsidRPr="008D74F8">
        <w:rPr>
          <w:b/>
          <w:bCs/>
          <w:color w:val="0070C0"/>
        </w:rPr>
        <w:t xml:space="preserve">l </w:t>
      </w:r>
      <w:r w:rsidR="00863CCD" w:rsidRPr="008D74F8">
        <w:rPr>
          <w:b/>
          <w:bCs/>
          <w:color w:val="0070C0"/>
        </w:rPr>
        <w:t>m</w:t>
      </w:r>
      <w:r w:rsidR="004E20BE" w:rsidRPr="008D74F8">
        <w:rPr>
          <w:b/>
          <w:bCs/>
          <w:color w:val="0070C0"/>
        </w:rPr>
        <w:t xml:space="preserve">argen es de </w:t>
      </w:r>
      <w:r w:rsidR="009721CC" w:rsidRPr="008D74F8">
        <w:rPr>
          <w:b/>
          <w:bCs/>
          <w:color w:val="0070C0"/>
        </w:rPr>
        <w:t>5</w:t>
      </w:r>
      <w:r w:rsidR="004E20BE" w:rsidRPr="008D74F8">
        <w:rPr>
          <w:b/>
          <w:bCs/>
          <w:color w:val="0070C0"/>
        </w:rPr>
        <w:t>%:</w:t>
      </w:r>
    </w:p>
    <w:tbl>
      <w:tblPr>
        <w:tblStyle w:val="ListTable3-Accent1"/>
        <w:tblW w:w="0" w:type="auto"/>
        <w:jc w:val="center"/>
        <w:tblBorders>
          <w:right w:val="single" w:sz="4" w:space="0" w:color="auto"/>
          <w:insideH w:val="single" w:sz="4" w:space="0" w:color="4472C4" w:themeColor="accent1"/>
          <w:insideV w:val="single" w:sz="4" w:space="0" w:color="4472C4" w:themeColor="accent1"/>
        </w:tblBorders>
        <w:tblLook w:val="04A0" w:firstRow="1" w:lastRow="0" w:firstColumn="1" w:lastColumn="0" w:noHBand="0" w:noVBand="1"/>
      </w:tblPr>
      <w:tblGrid>
        <w:gridCol w:w="2330"/>
      </w:tblGrid>
      <w:tr w:rsidR="004E20BE" w14:paraId="6DB7DD09" w14:textId="77777777" w:rsidTr="004E20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Borders>
              <w:bottom w:val="none" w:sz="0" w:space="0" w:color="auto"/>
              <w:right w:val="none" w:sz="0" w:space="0" w:color="auto"/>
            </w:tcBorders>
          </w:tcPr>
          <w:p w14:paraId="614AD246" w14:textId="50DB6703" w:rsidR="004E20BE" w:rsidRDefault="004E20BE" w:rsidP="000D1573">
            <w:pPr>
              <w:jc w:val="center"/>
            </w:pPr>
            <w:r>
              <w:t>Victoria de Equipo A</w:t>
            </w:r>
          </w:p>
        </w:tc>
      </w:tr>
      <w:tr w:rsidR="004E20BE" w14:paraId="0C888A60" w14:textId="77777777" w:rsidTr="004E2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Borders>
              <w:top w:val="none" w:sz="0" w:space="0" w:color="auto"/>
              <w:bottom w:val="none" w:sz="0" w:space="0" w:color="auto"/>
              <w:right w:val="none" w:sz="0" w:space="0" w:color="auto"/>
            </w:tcBorders>
          </w:tcPr>
          <w:p w14:paraId="41A7851A" w14:textId="238C5CCD" w:rsidR="004E20BE" w:rsidRDefault="004E20BE" w:rsidP="000D1573">
            <w:pPr>
              <w:jc w:val="center"/>
            </w:pPr>
            <w:r w:rsidRPr="009721CC">
              <w:rPr>
                <w:color w:val="0070C0"/>
              </w:rPr>
              <w:t>2</w:t>
            </w:r>
          </w:p>
        </w:tc>
      </w:tr>
    </w:tbl>
    <w:p w14:paraId="462D6A71" w14:textId="6C23B17E" w:rsidR="001319D5" w:rsidRDefault="001319D5" w:rsidP="00AC1A83">
      <w:pPr>
        <w:ind w:firstLine="708"/>
        <w:jc w:val="both"/>
      </w:pPr>
      <w:r>
        <w:rPr>
          <w:rFonts w:eastAsiaTheme="minorEastAsia"/>
          <w:noProof/>
        </w:rPr>
        <mc:AlternateContent>
          <mc:Choice Requires="wps">
            <w:drawing>
              <wp:anchor distT="0" distB="0" distL="114300" distR="114300" simplePos="0" relativeHeight="251677696" behindDoc="0" locked="0" layoutInCell="1" allowOverlap="1" wp14:anchorId="2FE5C809" wp14:editId="130E1FC2">
                <wp:simplePos x="0" y="0"/>
                <wp:positionH relativeFrom="margin">
                  <wp:align>center</wp:align>
                </wp:positionH>
                <wp:positionV relativeFrom="paragraph">
                  <wp:posOffset>47577</wp:posOffset>
                </wp:positionV>
                <wp:extent cx="1065530" cy="362310"/>
                <wp:effectExtent l="38100" t="0" r="0" b="38100"/>
                <wp:wrapNone/>
                <wp:docPr id="13" name="Arrow: Down 3"/>
                <wp:cNvGraphicFramePr/>
                <a:graphic xmlns:a="http://schemas.openxmlformats.org/drawingml/2006/main">
                  <a:graphicData uri="http://schemas.microsoft.com/office/word/2010/wordprocessingShape">
                    <wps:wsp>
                      <wps:cNvSpPr/>
                      <wps:spPr>
                        <a:xfrm>
                          <a:off x="0" y="0"/>
                          <a:ext cx="1065530" cy="36231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E8BCCF5" w14:textId="62CABAC0" w:rsidR="00D074AE" w:rsidRPr="009721CC" w:rsidRDefault="00D074AE" w:rsidP="001319D5">
                            <w:pPr>
                              <w:jc w:val="center"/>
                              <w:rPr>
                                <w:b/>
                                <w:bCs/>
                                <w:sz w:val="24"/>
                                <w:szCs w:val="24"/>
                              </w:rPr>
                            </w:pPr>
                            <w:r w:rsidRPr="009721CC">
                              <w:rPr>
                                <w:b/>
                                <w:bCs/>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E5C80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34" type="#_x0000_t67" style="position:absolute;left:0;text-align:left;margin-left:0;margin-top:3.75pt;width:83.9pt;height:28.5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" adj="10800" fillcolor="#70ad47 [3209]" strokecolor="#375623 [1609]" strokeweight="1pt">
                <v:textbox>
                  <w:txbxContent>
                    <w:p w14:paraId="7E8BCCF5" w14:textId="62CABAC0" w:rsidR="00D074AE" w:rsidRPr="009721CC" w:rsidRDefault="00D074AE" w:rsidP="001319D5">
                      <w:pPr>
                        <w:jc w:val="center"/>
                        <w:rPr>
                          <w:b/>
                          <w:bCs/>
                          <w:sz w:val="24"/>
                          <w:szCs w:val="24"/>
                        </w:rPr>
                      </w:pPr>
                      <w:r w:rsidRPr="009721CC">
                        <w:rPr>
                          <w:b/>
                          <w:bCs/>
                          <w:sz w:val="24"/>
                          <w:szCs w:val="24"/>
                        </w:rPr>
                        <w:t>-5%</w:t>
                      </w:r>
                    </w:p>
                  </w:txbxContent>
                </v:textbox>
                <w10:wrap anchorx="margin"/>
              </v:shape>
            </w:pict>
          </mc:Fallback>
        </mc:AlternateContent>
      </w:r>
      <w:r>
        <w:br/>
      </w:r>
    </w:p>
    <w:tbl>
      <w:tblPr>
        <w:tblStyle w:val="ListTable3-Accent6"/>
        <w:tblW w:w="0" w:type="auto"/>
        <w:jc w:val="center"/>
        <w:tblBorders>
          <w:right w:val="single" w:sz="4" w:space="0" w:color="auto"/>
          <w:insideH w:val="single" w:sz="4" w:space="0" w:color="70AD47" w:themeColor="accent6"/>
          <w:insideV w:val="single" w:sz="4" w:space="0" w:color="70AD47" w:themeColor="accent6"/>
        </w:tblBorders>
        <w:tblLook w:val="04A0" w:firstRow="1" w:lastRow="0" w:firstColumn="1" w:lastColumn="0" w:noHBand="0" w:noVBand="1"/>
      </w:tblPr>
      <w:tblGrid>
        <w:gridCol w:w="2330"/>
      </w:tblGrid>
      <w:tr w:rsidR="004E20BE" w14:paraId="4508143D" w14:textId="77777777" w:rsidTr="004E20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Borders>
              <w:bottom w:val="none" w:sz="0" w:space="0" w:color="auto"/>
              <w:right w:val="none" w:sz="0" w:space="0" w:color="auto"/>
            </w:tcBorders>
          </w:tcPr>
          <w:p w14:paraId="568680D2" w14:textId="63794C9F" w:rsidR="004E20BE" w:rsidRDefault="004E20BE" w:rsidP="000D1573">
            <w:pPr>
              <w:jc w:val="center"/>
            </w:pPr>
            <w:r>
              <w:t>Victoria de Equipo A</w:t>
            </w:r>
          </w:p>
        </w:tc>
      </w:tr>
      <w:tr w:rsidR="004E20BE" w14:paraId="12F88730" w14:textId="77777777" w:rsidTr="004E2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Borders>
              <w:top w:val="none" w:sz="0" w:space="0" w:color="auto"/>
              <w:bottom w:val="none" w:sz="0" w:space="0" w:color="auto"/>
              <w:right w:val="none" w:sz="0" w:space="0" w:color="auto"/>
            </w:tcBorders>
          </w:tcPr>
          <w:p w14:paraId="61FD36C2" w14:textId="028CEFF7" w:rsidR="004E20BE" w:rsidRDefault="004E20BE" w:rsidP="000D1573">
            <w:pPr>
              <w:jc w:val="center"/>
            </w:pPr>
            <w:r w:rsidRPr="009721CC">
              <w:rPr>
                <w:color w:val="00B050"/>
              </w:rPr>
              <w:t>1.</w:t>
            </w:r>
            <w:r w:rsidR="009721CC" w:rsidRPr="009721CC">
              <w:rPr>
                <w:color w:val="00B050"/>
              </w:rPr>
              <w:t>9</w:t>
            </w:r>
          </w:p>
        </w:tc>
      </w:tr>
    </w:tbl>
    <w:p w14:paraId="1A86A88F" w14:textId="77777777" w:rsidR="001319D5" w:rsidRDefault="001319D5" w:rsidP="001319D5">
      <w:pPr>
        <w:ind w:firstLine="708"/>
        <w:jc w:val="both"/>
      </w:pPr>
    </w:p>
    <w:p w14:paraId="78F7D3D5" w14:textId="6E1D809A" w:rsidR="004E20BE" w:rsidRDefault="001319D5" w:rsidP="001319D5">
      <w:pPr>
        <w:ind w:firstLine="708"/>
        <w:jc w:val="both"/>
        <w:rPr>
          <w:rFonts w:eastAsiaTheme="minorEastAsia"/>
        </w:rPr>
      </w:pPr>
      <w:r>
        <w:t>Supongamos que el Equipo A jugará dos partidos seguidos con las mismas probabilidades</w:t>
      </w:r>
      <w:r w:rsidR="009721CC">
        <w:t>. Para calcular la probabilidad de que el Equipo A gane ambos juegos basta con multiplicar las probabilidades; respecto a los momios, sucede lo mismo, si queremos calcular el momio final, hay que multiplicar</w:t>
      </w:r>
      <w:r w:rsidR="00863CCD">
        <w:t>los</w:t>
      </w:r>
      <w:r w:rsidR="009721CC">
        <w:t>.</w:t>
      </w:r>
      <w:r>
        <w:t xml:space="preserve"> </w:t>
      </w:r>
      <w:r w:rsidR="009721CC">
        <w:t>S</w:t>
      </w:r>
      <w:r>
        <w:t>i apostáramos a que</w:t>
      </w:r>
      <w:r w:rsidR="009721CC">
        <w:t xml:space="preserve"> </w:t>
      </w:r>
      <w:r>
        <w:t xml:space="preserve">el equipo </w:t>
      </w:r>
      <w:r w:rsidR="00AE2329">
        <w:t xml:space="preserve">A </w:t>
      </w:r>
      <w:r>
        <w:t>ganará los dos partidos</w:t>
      </w:r>
      <w:r w:rsidR="009721CC">
        <w:t xml:space="preserve"> </w:t>
      </w:r>
      <w:r>
        <w:t xml:space="preserve">el equipo </w:t>
      </w:r>
      <w:r w:rsidR="00863CCD">
        <w:t>tendría</w:t>
      </w:r>
      <w:r>
        <w:t xml:space="preserve"> un multiplicador de</w:t>
      </w:r>
      <m:oMath>
        <m:r>
          <w:rPr>
            <w:rFonts w:ascii="Cambria Math" w:hAnsi="Cambria Math"/>
          </w:rPr>
          <m:t xml:space="preserve"> </m:t>
        </m:r>
        <m:r>
          <m:rPr>
            <m:sty m:val="bi"/>
          </m:rPr>
          <w:rPr>
            <w:rFonts w:ascii="Cambria Math" w:hAnsi="Cambria Math"/>
            <w:color w:val="0070C0"/>
          </w:rPr>
          <m:t>2×2=4</m:t>
        </m:r>
      </m:oMath>
      <w:r w:rsidR="00C302D8">
        <w:rPr>
          <w:rFonts w:eastAsiaTheme="minorEastAsia"/>
          <w:b/>
          <w:color w:val="0070C0"/>
        </w:rPr>
        <w:t>,</w:t>
      </w:r>
      <w:r>
        <w:rPr>
          <w:rFonts w:eastAsiaTheme="minorEastAsia"/>
        </w:rPr>
        <w:t xml:space="preserve"> sin embargo,</w:t>
      </w:r>
      <w:r w:rsidR="00863CCD">
        <w:rPr>
          <w:rFonts w:eastAsiaTheme="minorEastAsia"/>
        </w:rPr>
        <w:t xml:space="preserve"> el </w:t>
      </w:r>
      <w:r w:rsidR="00D074AE">
        <w:rPr>
          <w:rFonts w:eastAsiaTheme="minorEastAsia"/>
        </w:rPr>
        <w:t>efecto del</w:t>
      </w:r>
      <w:r>
        <w:rPr>
          <w:rFonts w:eastAsiaTheme="minorEastAsia"/>
        </w:rPr>
        <w:t xml:space="preserve"> margen reduce el multiplicador a </w:t>
      </w:r>
      <m:oMath>
        <m:r>
          <m:rPr>
            <m:sty m:val="bi"/>
          </m:rPr>
          <w:rPr>
            <w:rFonts w:ascii="Cambria Math" w:eastAsiaTheme="minorEastAsia" w:hAnsi="Cambria Math"/>
            <w:color w:val="00B050"/>
          </w:rPr>
          <m:t>1.9×1.9=3.61</m:t>
        </m:r>
      </m:oMath>
      <w:r>
        <w:rPr>
          <w:rFonts w:eastAsiaTheme="minorEastAsia"/>
        </w:rPr>
        <w:t xml:space="preserve">, resultando en una diferencia </w:t>
      </w:r>
      <m:oMath>
        <m:r>
          <m:rPr>
            <m:sty m:val="bi"/>
          </m:rPr>
          <w:rPr>
            <w:rFonts w:ascii="Cambria Math" w:eastAsiaTheme="minorEastAsia" w:hAnsi="Cambria Math"/>
            <w:color w:val="FF0000"/>
          </w:rPr>
          <m:t>4-3.61=0.39</m:t>
        </m:r>
      </m:oMath>
      <w:r>
        <w:rPr>
          <w:rFonts w:eastAsiaTheme="minorEastAsia"/>
        </w:rPr>
        <w:t xml:space="preserve">, </w:t>
      </w:r>
      <w:r w:rsidR="00AE2329">
        <w:rPr>
          <w:rFonts w:eastAsiaTheme="minorEastAsia"/>
        </w:rPr>
        <w:t>que, si bien aumenta el pago potencial para el apostador (y su riesgo),</w:t>
      </w:r>
      <w:r>
        <w:rPr>
          <w:rFonts w:eastAsiaTheme="minorEastAsia"/>
        </w:rPr>
        <w:t xml:space="preserve"> </w:t>
      </w:r>
      <w:r w:rsidR="00AE2329">
        <w:rPr>
          <w:rFonts w:eastAsiaTheme="minorEastAsia"/>
          <w:b/>
          <w:bCs/>
          <w:color w:val="FF0000"/>
        </w:rPr>
        <w:t xml:space="preserve">al combinar eventos </w:t>
      </w:r>
      <w:r w:rsidR="00AE2329" w:rsidRPr="009721CC">
        <w:rPr>
          <w:rFonts w:eastAsiaTheme="minorEastAsia"/>
          <w:b/>
          <w:bCs/>
          <w:color w:val="FF0000"/>
        </w:rPr>
        <w:t>La Casa de Apuesta</w:t>
      </w:r>
      <w:r w:rsidR="00AE2329">
        <w:rPr>
          <w:rFonts w:eastAsiaTheme="minorEastAsia"/>
          <w:b/>
          <w:bCs/>
          <w:color w:val="FF0000"/>
        </w:rPr>
        <w:t>s</w:t>
      </w:r>
      <w:r w:rsidR="00AE2329" w:rsidRPr="009721CC">
        <w:rPr>
          <w:rFonts w:eastAsiaTheme="minorEastAsia"/>
          <w:b/>
          <w:bCs/>
          <w:color w:val="FF0000"/>
        </w:rPr>
        <w:t xml:space="preserve"> aumenta su</w:t>
      </w:r>
      <w:r w:rsidR="00AE2329">
        <w:rPr>
          <w:rFonts w:eastAsiaTheme="minorEastAsia"/>
          <w:b/>
          <w:bCs/>
          <w:color w:val="FF0000"/>
        </w:rPr>
        <w:t>s</w:t>
      </w:r>
      <w:r w:rsidR="00AE2329" w:rsidRPr="009721CC">
        <w:rPr>
          <w:rFonts w:eastAsiaTheme="minorEastAsia"/>
          <w:b/>
          <w:bCs/>
          <w:color w:val="FF0000"/>
        </w:rPr>
        <w:t xml:space="preserve"> m</w:t>
      </w:r>
      <w:r w:rsidR="00AE2329">
        <w:rPr>
          <w:rFonts w:eastAsiaTheme="minorEastAsia"/>
          <w:b/>
          <w:bCs/>
          <w:color w:val="FF0000"/>
        </w:rPr>
        <w:t>árgenes</w:t>
      </w:r>
      <w:r w:rsidR="00AE2329" w:rsidRPr="00AE2329">
        <w:rPr>
          <w:rFonts w:eastAsiaTheme="minorEastAsia"/>
        </w:rPr>
        <w:t>, en este caso,</w:t>
      </w:r>
      <w:r w:rsidR="009721CC" w:rsidRPr="00AE2329">
        <w:rPr>
          <w:rFonts w:eastAsiaTheme="minorEastAsia"/>
        </w:rPr>
        <w:t xml:space="preserve"> de 5% a </w:t>
      </w:r>
      <w:r w:rsidR="00AE2329">
        <w:rPr>
          <w:rFonts w:eastAsiaTheme="minorEastAsia"/>
        </w:rPr>
        <w:t>10</w:t>
      </w:r>
      <w:r w:rsidRPr="00AE2329">
        <w:rPr>
          <w:rFonts w:eastAsiaTheme="minorEastAsia"/>
        </w:rPr>
        <w:t xml:space="preserve">% </w:t>
      </w:r>
      <w:r>
        <w:rPr>
          <w:rFonts w:eastAsiaTheme="minorEastAsia"/>
        </w:rPr>
        <w:t>(0.</w:t>
      </w:r>
      <w:r w:rsidR="009721CC">
        <w:rPr>
          <w:rFonts w:eastAsiaTheme="minorEastAsia"/>
        </w:rPr>
        <w:t>39</w:t>
      </w:r>
      <w:r>
        <w:rPr>
          <w:rFonts w:eastAsiaTheme="minorEastAsia"/>
        </w:rPr>
        <w:t xml:space="preserve"> es </w:t>
      </w:r>
      <w:r w:rsidR="008D74F8">
        <w:rPr>
          <w:rFonts w:eastAsiaTheme="minorEastAsia"/>
        </w:rPr>
        <w:t>aproximadamente</w:t>
      </w:r>
      <w:r>
        <w:rPr>
          <w:rFonts w:eastAsiaTheme="minorEastAsia"/>
        </w:rPr>
        <w:t xml:space="preserve"> </w:t>
      </w:r>
      <w:r w:rsidR="00AE2329">
        <w:rPr>
          <w:rFonts w:eastAsiaTheme="minorEastAsia"/>
        </w:rPr>
        <w:t>10</w:t>
      </w:r>
      <w:r>
        <w:rPr>
          <w:rFonts w:eastAsiaTheme="minorEastAsia"/>
        </w:rPr>
        <w:t xml:space="preserve">% de 4). </w:t>
      </w:r>
    </w:p>
    <w:p w14:paraId="2F3285FA" w14:textId="451C886A" w:rsidR="00863CCD" w:rsidRDefault="00211600" w:rsidP="001319D5">
      <w:pPr>
        <w:ind w:firstLine="708"/>
        <w:jc w:val="both"/>
        <w:rPr>
          <w:rFonts w:eastAsiaTheme="minorEastAsia"/>
        </w:rPr>
      </w:pPr>
      <w:r>
        <w:rPr>
          <w:rFonts w:eastAsiaTheme="minorEastAsia"/>
        </w:rPr>
        <w:t xml:space="preserve">Ahora resaltemos la relación de tres conceptos: Probabilidad, </w:t>
      </w:r>
      <w:r w:rsidR="00863CCD">
        <w:rPr>
          <w:rFonts w:eastAsiaTheme="minorEastAsia"/>
        </w:rPr>
        <w:t>Ma</w:t>
      </w:r>
      <w:r>
        <w:rPr>
          <w:rFonts w:eastAsiaTheme="minorEastAsia"/>
        </w:rPr>
        <w:t>rge</w:t>
      </w:r>
      <w:r w:rsidR="00863CCD">
        <w:rPr>
          <w:rFonts w:eastAsiaTheme="minorEastAsia"/>
        </w:rPr>
        <w:t>n</w:t>
      </w:r>
      <w:r>
        <w:rPr>
          <w:rFonts w:eastAsiaTheme="minorEastAsia"/>
        </w:rPr>
        <w:t xml:space="preserve"> y </w:t>
      </w:r>
      <w:r w:rsidR="00863CCD">
        <w:rPr>
          <w:rFonts w:eastAsiaTheme="minorEastAsia"/>
        </w:rPr>
        <w:t>M</w:t>
      </w:r>
      <w:r>
        <w:rPr>
          <w:rFonts w:eastAsiaTheme="minorEastAsia"/>
        </w:rPr>
        <w:t>omio.</w:t>
      </w:r>
      <w:r w:rsidR="00863CCD">
        <w:rPr>
          <w:rFonts w:eastAsiaTheme="minorEastAsia"/>
        </w:rPr>
        <w:t xml:space="preserve"> En un escenario en específico (digamos, los posibles resultados de un partido) los momios presentados al apostador son el resultado del efecto del margen aplicado a la probabilidad</w:t>
      </w:r>
      <w:r w:rsidR="00E462C3">
        <w:rPr>
          <w:rFonts w:eastAsiaTheme="minorEastAsia"/>
        </w:rPr>
        <w:t xml:space="preserve"> (o, más bien, a la Distribución de Probabilidad)</w:t>
      </w:r>
      <w:r w:rsidR="00863CCD">
        <w:rPr>
          <w:rFonts w:eastAsiaTheme="minorEastAsia"/>
        </w:rPr>
        <w:t>. Partir del cálculo de una Probabilidad</w:t>
      </w:r>
      <w:r w:rsidR="005B7049">
        <w:rPr>
          <w:rFonts w:eastAsiaTheme="minorEastAsia"/>
        </w:rPr>
        <w:t>, aplicar un Margen y establecer</w:t>
      </w:r>
      <w:r w:rsidR="00863CCD">
        <w:rPr>
          <w:rFonts w:eastAsiaTheme="minorEastAsia"/>
        </w:rPr>
        <w:t xml:space="preserve"> su Momio es un proceso complej</w:t>
      </w:r>
      <w:r w:rsidR="005B7049">
        <w:rPr>
          <w:rFonts w:eastAsiaTheme="minorEastAsia"/>
        </w:rPr>
        <w:t xml:space="preserve">o, pero, también se puede realizar el proceso inverso, es decir, para obtener La Probabilidad de un escenario, a partir de una muestra de Momios, medir sus Márgenes (el valor por encima de 100) y a partir de la determinación del Margen, </w:t>
      </w:r>
      <w:r w:rsidR="005B7049" w:rsidRPr="008D74F8">
        <w:rPr>
          <w:rFonts w:eastAsiaTheme="minorEastAsia"/>
        </w:rPr>
        <w:t>sumarlo</w:t>
      </w:r>
      <w:r w:rsidR="005B7049">
        <w:rPr>
          <w:rFonts w:eastAsiaTheme="minorEastAsia"/>
        </w:rPr>
        <w:t xml:space="preserve"> al Momio para </w:t>
      </w:r>
      <w:r w:rsidR="00E462C3">
        <w:rPr>
          <w:rFonts w:eastAsiaTheme="minorEastAsia"/>
        </w:rPr>
        <w:t>aproximar</w:t>
      </w:r>
      <w:r w:rsidR="005B7049">
        <w:rPr>
          <w:rFonts w:eastAsiaTheme="minorEastAsia"/>
        </w:rPr>
        <w:t xml:space="preserve"> la Probabilidad. Esto es lo que Probabilidad se conoce como </w:t>
      </w:r>
      <w:r w:rsidR="009E5F9A">
        <w:rPr>
          <w:rFonts w:eastAsiaTheme="minorEastAsia"/>
        </w:rPr>
        <w:t>“</w:t>
      </w:r>
      <w:r w:rsidR="005B7049">
        <w:rPr>
          <w:rFonts w:eastAsiaTheme="minorEastAsia"/>
        </w:rPr>
        <w:t>La Ley de Grandes Números</w:t>
      </w:r>
      <w:r w:rsidR="009E5F9A">
        <w:rPr>
          <w:rFonts w:eastAsiaTheme="minorEastAsia"/>
        </w:rPr>
        <w:t>”</w:t>
      </w:r>
      <w:r w:rsidR="005B7049">
        <w:rPr>
          <w:rFonts w:eastAsiaTheme="minorEastAsia"/>
        </w:rPr>
        <w:t xml:space="preserve"> y se explica de una manera muy simple: entre más veces se repita un mismo evento sus resultados convergerán a </w:t>
      </w:r>
      <w:r w:rsidR="001F54E2">
        <w:rPr>
          <w:rFonts w:eastAsiaTheme="minorEastAsia"/>
        </w:rPr>
        <w:t>las p</w:t>
      </w:r>
      <w:r w:rsidR="005B7049">
        <w:rPr>
          <w:rFonts w:eastAsiaTheme="minorEastAsia"/>
        </w:rPr>
        <w:t xml:space="preserve">robabilidades </w:t>
      </w:r>
      <w:r w:rsidR="001F54E2">
        <w:rPr>
          <w:rFonts w:eastAsiaTheme="minorEastAsia"/>
        </w:rPr>
        <w:t>(o Frecuencias) de cada resultado. Veamos un ejemplo sencillo y luego adaptémoslo al futbol.</w:t>
      </w:r>
    </w:p>
    <w:p w14:paraId="7CEFA388" w14:textId="28602B06" w:rsidR="006B4886" w:rsidRDefault="001F54E2" w:rsidP="001319D5">
      <w:pPr>
        <w:ind w:firstLine="708"/>
        <w:jc w:val="both"/>
        <w:rPr>
          <w:rFonts w:eastAsiaTheme="minorEastAsia"/>
        </w:rPr>
      </w:pPr>
      <w:r>
        <w:rPr>
          <w:rFonts w:eastAsiaTheme="minorEastAsia"/>
        </w:rPr>
        <w:t xml:space="preserve">Si tomamos el ejemplo clásico del lanzamiento de una moneda al aire (sus resultados C o X), después de 4 lanzamientos un posible resultado podría ser CCCC, induciendo erróneamente a creer que la probabilidad de que caiga X es menor que la de C, sin embargo, es evidente que, entre más lanzamientos se realicen, los resultados tenderán más </w:t>
      </w:r>
      <w:r w:rsidR="00F234B0">
        <w:rPr>
          <w:rFonts w:eastAsiaTheme="minorEastAsia"/>
        </w:rPr>
        <w:t>hacia</w:t>
      </w:r>
      <w:r>
        <w:rPr>
          <w:rFonts w:eastAsiaTheme="minorEastAsia"/>
        </w:rPr>
        <w:t xml:space="preserve"> la paridad </w:t>
      </w:r>
      <w:r w:rsidR="00F234B0">
        <w:rPr>
          <w:rFonts w:eastAsiaTheme="minorEastAsia"/>
        </w:rPr>
        <w:t>entre</w:t>
      </w:r>
      <w:r>
        <w:rPr>
          <w:rFonts w:eastAsiaTheme="minorEastAsia"/>
        </w:rPr>
        <w:t xml:space="preserve"> C </w:t>
      </w:r>
      <w:r w:rsidR="00F234B0">
        <w:rPr>
          <w:rFonts w:eastAsiaTheme="minorEastAsia"/>
        </w:rPr>
        <w:t>y</w:t>
      </w:r>
      <w:r>
        <w:rPr>
          <w:rFonts w:eastAsiaTheme="minorEastAsia"/>
        </w:rPr>
        <w:t xml:space="preserve"> X (50% para cada una).</w:t>
      </w:r>
      <w:r w:rsidR="006B4886">
        <w:rPr>
          <w:rFonts w:eastAsiaTheme="minorEastAsia"/>
        </w:rPr>
        <w:t xml:space="preserve"> Lo mismo ocurriría con el caso de los seis amigos y el de la casa que </w:t>
      </w:r>
      <w:r w:rsidR="006B4886">
        <w:rPr>
          <w:rFonts w:eastAsiaTheme="minorEastAsia"/>
        </w:rPr>
        <w:lastRenderedPageBreak/>
        <w:t>juegan a lanzar un dado, en ese escenario, en el largo plazo e independientemente de la comisión de La Casa, cada uno de los amigos apostadores habrá ganado 1/6 de los lanzamientos de dados.</w:t>
      </w:r>
      <w:r>
        <w:rPr>
          <w:rFonts w:eastAsiaTheme="minorEastAsia"/>
        </w:rPr>
        <w:t xml:space="preserve"> </w:t>
      </w:r>
    </w:p>
    <w:p w14:paraId="0207714E" w14:textId="4AE85F8B" w:rsidR="001F54E2" w:rsidRDefault="001F54E2" w:rsidP="001319D5">
      <w:pPr>
        <w:ind w:firstLine="708"/>
        <w:jc w:val="both"/>
        <w:rPr>
          <w:rFonts w:eastAsiaTheme="minorEastAsia"/>
        </w:rPr>
      </w:pPr>
      <w:r>
        <w:rPr>
          <w:rFonts w:eastAsiaTheme="minorEastAsia"/>
        </w:rPr>
        <w:t>Algo similar ocurriría con el futbol, veamos la siguiente tabla de Momios:</w:t>
      </w:r>
    </w:p>
    <w:tbl>
      <w:tblPr>
        <w:tblStyle w:val="ListTable3-Accent1"/>
        <w:tblW w:w="0" w:type="auto"/>
        <w:jc w:val="center"/>
        <w:tblLook w:val="04A0" w:firstRow="1" w:lastRow="0" w:firstColumn="1" w:lastColumn="0" w:noHBand="0" w:noVBand="1"/>
      </w:tblPr>
      <w:tblGrid>
        <w:gridCol w:w="2330"/>
        <w:gridCol w:w="2207"/>
        <w:gridCol w:w="2409"/>
      </w:tblGrid>
      <w:tr w:rsidR="001F54E2" w14:paraId="408E976E" w14:textId="77777777" w:rsidTr="000D157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Pr>
          <w:p w14:paraId="663C1D06" w14:textId="77777777" w:rsidR="001F54E2" w:rsidRDefault="001F54E2" w:rsidP="000D1573">
            <w:pPr>
              <w:jc w:val="center"/>
            </w:pPr>
            <w:r>
              <w:t>Victoria del Local</w:t>
            </w:r>
          </w:p>
        </w:tc>
        <w:tc>
          <w:tcPr>
            <w:tcW w:w="2207" w:type="dxa"/>
          </w:tcPr>
          <w:p w14:paraId="2B3250D0" w14:textId="77777777" w:rsidR="001F54E2" w:rsidRDefault="001F54E2" w:rsidP="000D1573">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4453090A" w14:textId="77777777" w:rsidR="001F54E2" w:rsidRDefault="001F54E2" w:rsidP="000D1573">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1F54E2" w14:paraId="2B1749F3" w14:textId="77777777" w:rsidTr="000D15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Pr>
          <w:p w14:paraId="395425C9" w14:textId="77777777" w:rsidR="001F54E2" w:rsidRDefault="001F54E2" w:rsidP="000D1573">
            <w:pPr>
              <w:jc w:val="center"/>
            </w:pPr>
            <w:r>
              <w:t>2</w:t>
            </w:r>
          </w:p>
        </w:tc>
        <w:tc>
          <w:tcPr>
            <w:tcW w:w="2207" w:type="dxa"/>
          </w:tcPr>
          <w:p w14:paraId="6C3A6D27" w14:textId="77777777" w:rsidR="001F54E2" w:rsidRPr="00355A55" w:rsidRDefault="001F54E2" w:rsidP="000D1573">
            <w:pPr>
              <w:jc w:val="center"/>
              <w:cnfStyle w:val="000000100000" w:firstRow="0" w:lastRow="0" w:firstColumn="0" w:lastColumn="0" w:oddVBand="0" w:evenVBand="0" w:oddHBand="1" w:evenHBand="0" w:firstRowFirstColumn="0" w:firstRowLastColumn="0" w:lastRowFirstColumn="0" w:lastRowLastColumn="0"/>
              <w:rPr>
                <w:b/>
                <w:bCs/>
              </w:rPr>
            </w:pPr>
            <w:r w:rsidRPr="00355A55">
              <w:rPr>
                <w:b/>
                <w:bCs/>
              </w:rPr>
              <w:t>4</w:t>
            </w:r>
          </w:p>
        </w:tc>
        <w:tc>
          <w:tcPr>
            <w:tcW w:w="2409" w:type="dxa"/>
          </w:tcPr>
          <w:p w14:paraId="187A68E8" w14:textId="77777777" w:rsidR="001F54E2" w:rsidRPr="00355A55" w:rsidRDefault="001F54E2" w:rsidP="000D1573">
            <w:pPr>
              <w:jc w:val="center"/>
              <w:cnfStyle w:val="000000100000" w:firstRow="0" w:lastRow="0" w:firstColumn="0" w:lastColumn="0" w:oddVBand="0" w:evenVBand="0" w:oddHBand="1" w:evenHBand="0" w:firstRowFirstColumn="0" w:firstRowLastColumn="0" w:lastRowFirstColumn="0" w:lastRowLastColumn="0"/>
              <w:rPr>
                <w:b/>
                <w:bCs/>
              </w:rPr>
            </w:pPr>
            <w:r w:rsidRPr="00355A55">
              <w:rPr>
                <w:b/>
                <w:bCs/>
              </w:rPr>
              <w:t>3.3</w:t>
            </w:r>
          </w:p>
        </w:tc>
      </w:tr>
    </w:tbl>
    <w:p w14:paraId="43CA7AF7" w14:textId="2C04A7FD" w:rsidR="001F54E2" w:rsidRDefault="001F54E2" w:rsidP="001F54E2">
      <w:pPr>
        <w:jc w:val="both"/>
        <w:rPr>
          <w:rFonts w:eastAsiaTheme="minorEastAsia"/>
        </w:rPr>
      </w:pPr>
      <w:r w:rsidRPr="001F54E2">
        <w:rPr>
          <w:rFonts w:eastAsiaTheme="minorEastAsia"/>
          <w:noProof/>
        </w:rPr>
        <mc:AlternateContent>
          <mc:Choice Requires="wps">
            <w:drawing>
              <wp:anchor distT="0" distB="0" distL="114300" distR="114300" simplePos="0" relativeHeight="251679744" behindDoc="0" locked="0" layoutInCell="1" allowOverlap="1" wp14:anchorId="334EE01B" wp14:editId="74921032">
                <wp:simplePos x="0" y="0"/>
                <wp:positionH relativeFrom="column">
                  <wp:posOffset>1837055</wp:posOffset>
                </wp:positionH>
                <wp:positionV relativeFrom="paragraph">
                  <wp:posOffset>8255</wp:posOffset>
                </wp:positionV>
                <wp:extent cx="233045" cy="261620"/>
                <wp:effectExtent l="19050" t="0" r="14605" b="43180"/>
                <wp:wrapNone/>
                <wp:docPr id="36" name="Arrow: Down 1"/>
                <wp:cNvGraphicFramePr/>
                <a:graphic xmlns:a="http://schemas.openxmlformats.org/drawingml/2006/main">
                  <a:graphicData uri="http://schemas.microsoft.com/office/word/2010/wordprocessingShape">
                    <wps:wsp>
                      <wps:cNvSpPr/>
                      <wps:spPr>
                        <a:xfrm>
                          <a:off x="0" y="0"/>
                          <a:ext cx="233045" cy="26162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C3CCCE" id="Arrow: Down 1" o:spid="_x0000_s1026" type="#_x0000_t67" style="position:absolute;margin-left:144.65pt;margin-top:.65pt;width:18.35pt;height:20.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" adj="11980" fillcolor="#70ad47 [3209]" strokecolor="#375623 [1609]" strokeweight="1pt"/>
            </w:pict>
          </mc:Fallback>
        </mc:AlternateContent>
      </w:r>
      <w:r w:rsidRPr="001F54E2">
        <w:rPr>
          <w:rFonts w:eastAsiaTheme="minorEastAsia"/>
          <w:noProof/>
        </w:rPr>
        <mc:AlternateContent>
          <mc:Choice Requires="wps">
            <w:drawing>
              <wp:anchor distT="0" distB="0" distL="114300" distR="114300" simplePos="0" relativeHeight="251680768" behindDoc="0" locked="0" layoutInCell="1" allowOverlap="1" wp14:anchorId="161EE848" wp14:editId="0BF94328">
                <wp:simplePos x="0" y="0"/>
                <wp:positionH relativeFrom="column">
                  <wp:posOffset>3284855</wp:posOffset>
                </wp:positionH>
                <wp:positionV relativeFrom="paragraph">
                  <wp:posOffset>8255</wp:posOffset>
                </wp:positionV>
                <wp:extent cx="233045" cy="261620"/>
                <wp:effectExtent l="19050" t="0" r="14605" b="43180"/>
                <wp:wrapNone/>
                <wp:docPr id="37" name="Arrow: Down 2"/>
                <wp:cNvGraphicFramePr/>
                <a:graphic xmlns:a="http://schemas.openxmlformats.org/drawingml/2006/main">
                  <a:graphicData uri="http://schemas.microsoft.com/office/word/2010/wordprocessingShape">
                    <wps:wsp>
                      <wps:cNvSpPr/>
                      <wps:spPr>
                        <a:xfrm>
                          <a:off x="0" y="0"/>
                          <a:ext cx="233045" cy="26162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33D34B" id="Arrow: Down 2" o:spid="_x0000_s1026" type="#_x0000_t67" style="position:absolute;margin-left:258.65pt;margin-top:.65pt;width:18.35pt;height:20.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" adj="11980" fillcolor="#70ad47 [3209]" strokecolor="#375623 [1609]" strokeweight="1pt"/>
            </w:pict>
          </mc:Fallback>
        </mc:AlternateContent>
      </w:r>
      <w:r w:rsidRPr="001F54E2">
        <w:rPr>
          <w:rFonts w:eastAsiaTheme="minorEastAsia"/>
          <w:noProof/>
        </w:rPr>
        <mc:AlternateContent>
          <mc:Choice Requires="wps">
            <w:drawing>
              <wp:anchor distT="0" distB="0" distL="114300" distR="114300" simplePos="0" relativeHeight="251681792" behindDoc="0" locked="0" layoutInCell="1" allowOverlap="1" wp14:anchorId="390C4F66" wp14:editId="5110C8EE">
                <wp:simplePos x="0" y="0"/>
                <wp:positionH relativeFrom="column">
                  <wp:posOffset>4743187</wp:posOffset>
                </wp:positionH>
                <wp:positionV relativeFrom="paragraph">
                  <wp:posOffset>9261</wp:posOffset>
                </wp:positionV>
                <wp:extent cx="233362" cy="261937"/>
                <wp:effectExtent l="19050" t="0" r="14605" b="43180"/>
                <wp:wrapNone/>
                <wp:docPr id="38" name="Arrow: Down 3"/>
                <wp:cNvGraphicFramePr/>
                <a:graphic xmlns:a="http://schemas.openxmlformats.org/drawingml/2006/main">
                  <a:graphicData uri="http://schemas.microsoft.com/office/word/2010/wordprocessingShape">
                    <wps:wsp>
                      <wps:cNvSpPr/>
                      <wps:spPr>
                        <a:xfrm>
                          <a:off x="0" y="0"/>
                          <a:ext cx="233362" cy="261937"/>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CB8F99" id="Arrow: Down 3" o:spid="_x0000_s1026" type="#_x0000_t67" style="position:absolute;margin-left:373.5pt;margin-top:.75pt;width:18.35pt;height:20.6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" adj="11978" fillcolor="#70ad47 [3209]" strokecolor="#375623 [1609]" strokeweight="1pt"/>
            </w:pict>
          </mc:Fallback>
        </mc:AlternateContent>
      </w:r>
    </w:p>
    <w:tbl>
      <w:tblPr>
        <w:tblStyle w:val="ListTable3-Accent6"/>
        <w:tblW w:w="0" w:type="auto"/>
        <w:jc w:val="center"/>
        <w:tblLook w:val="04A0" w:firstRow="1" w:lastRow="0" w:firstColumn="1" w:lastColumn="0" w:noHBand="0" w:noVBand="1"/>
      </w:tblPr>
      <w:tblGrid>
        <w:gridCol w:w="2330"/>
        <w:gridCol w:w="2207"/>
        <w:gridCol w:w="2409"/>
      </w:tblGrid>
      <w:tr w:rsidR="001F54E2" w14:paraId="561C227E" w14:textId="77777777" w:rsidTr="000D157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Pr>
          <w:p w14:paraId="15C8AFAC" w14:textId="77777777" w:rsidR="001F54E2" w:rsidRDefault="001F54E2" w:rsidP="000D1573">
            <w:pPr>
              <w:jc w:val="center"/>
            </w:pPr>
            <w:r>
              <w:t>Victoria del Local</w:t>
            </w:r>
          </w:p>
        </w:tc>
        <w:tc>
          <w:tcPr>
            <w:tcW w:w="2207" w:type="dxa"/>
          </w:tcPr>
          <w:p w14:paraId="4F080E02" w14:textId="77777777" w:rsidR="001F54E2" w:rsidRDefault="001F54E2" w:rsidP="000D1573">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030E493C" w14:textId="77777777" w:rsidR="001F54E2" w:rsidRDefault="001F54E2" w:rsidP="000D1573">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1F54E2" w14:paraId="2B85AADE" w14:textId="77777777" w:rsidTr="000D15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Pr>
          <w:p w14:paraId="10640F40" w14:textId="77777777" w:rsidR="001F54E2" w:rsidRDefault="001F54E2" w:rsidP="000D1573">
            <w:pPr>
              <w:jc w:val="center"/>
            </w:pPr>
            <w:r>
              <w:t>0.5 (50%)</w:t>
            </w:r>
          </w:p>
        </w:tc>
        <w:tc>
          <w:tcPr>
            <w:tcW w:w="2207" w:type="dxa"/>
          </w:tcPr>
          <w:p w14:paraId="69A9BBB3" w14:textId="77777777" w:rsidR="001F54E2" w:rsidRPr="00355A55" w:rsidRDefault="001F54E2" w:rsidP="000D1573">
            <w:pPr>
              <w:jc w:val="center"/>
              <w:cnfStyle w:val="000000100000" w:firstRow="0" w:lastRow="0" w:firstColumn="0" w:lastColumn="0" w:oddVBand="0" w:evenVBand="0" w:oddHBand="1" w:evenHBand="0" w:firstRowFirstColumn="0" w:firstRowLastColumn="0" w:lastRowFirstColumn="0" w:lastRowLastColumn="0"/>
              <w:rPr>
                <w:b/>
                <w:bCs/>
              </w:rPr>
            </w:pPr>
            <w:r>
              <w:rPr>
                <w:b/>
                <w:bCs/>
              </w:rPr>
              <w:t>0.4 (25%)</w:t>
            </w:r>
          </w:p>
        </w:tc>
        <w:tc>
          <w:tcPr>
            <w:tcW w:w="2409" w:type="dxa"/>
          </w:tcPr>
          <w:p w14:paraId="2F92BDBC" w14:textId="77777777" w:rsidR="001F54E2" w:rsidRPr="00355A55" w:rsidRDefault="001F54E2" w:rsidP="000D1573">
            <w:pPr>
              <w:jc w:val="center"/>
              <w:cnfStyle w:val="000000100000" w:firstRow="0" w:lastRow="0" w:firstColumn="0" w:lastColumn="0" w:oddVBand="0" w:evenVBand="0" w:oddHBand="1" w:evenHBand="0" w:firstRowFirstColumn="0" w:firstRowLastColumn="0" w:lastRowFirstColumn="0" w:lastRowLastColumn="0"/>
              <w:rPr>
                <w:b/>
                <w:bCs/>
              </w:rPr>
            </w:pPr>
            <w:r>
              <w:rPr>
                <w:b/>
                <w:bCs/>
              </w:rPr>
              <w:t>0</w:t>
            </w:r>
            <w:r w:rsidRPr="00355A55">
              <w:rPr>
                <w:b/>
                <w:bCs/>
              </w:rPr>
              <w:t>.3</w:t>
            </w:r>
            <w:r>
              <w:rPr>
                <w:b/>
                <w:bCs/>
              </w:rPr>
              <w:t xml:space="preserve"> (30%)</w:t>
            </w:r>
          </w:p>
        </w:tc>
      </w:tr>
    </w:tbl>
    <w:p w14:paraId="7452D11F" w14:textId="77777777" w:rsidR="001F54E2" w:rsidRDefault="001F54E2" w:rsidP="001F54E2">
      <w:pPr>
        <w:ind w:firstLine="708"/>
        <w:jc w:val="both"/>
        <w:rPr>
          <w:rFonts w:eastAsiaTheme="minorEastAsia"/>
        </w:rPr>
      </w:pPr>
    </w:p>
    <w:p w14:paraId="0C7601AC" w14:textId="56095CD1" w:rsidR="00804774" w:rsidRDefault="001F54E2" w:rsidP="001F54E2">
      <w:pPr>
        <w:ind w:firstLine="708"/>
        <w:jc w:val="both"/>
        <w:rPr>
          <w:rFonts w:eastAsiaTheme="minorEastAsia"/>
        </w:rPr>
      </w:pPr>
      <w:r>
        <w:rPr>
          <w:rFonts w:eastAsiaTheme="minorEastAsia"/>
        </w:rPr>
        <w:t>¿</w:t>
      </w:r>
      <w:r w:rsidR="00463061">
        <w:rPr>
          <w:rFonts w:eastAsiaTheme="minorEastAsia"/>
        </w:rPr>
        <w:t>C</w:t>
      </w:r>
      <w:r>
        <w:rPr>
          <w:rFonts w:eastAsiaTheme="minorEastAsia"/>
        </w:rPr>
        <w:t>uántos partidos han comenzado con esa combinación de</w:t>
      </w:r>
      <w:r w:rsidR="00463061">
        <w:rPr>
          <w:rFonts w:eastAsiaTheme="minorEastAsia"/>
        </w:rPr>
        <w:t xml:space="preserve"> momios en los últimos 15 años?</w:t>
      </w:r>
      <w:r>
        <w:rPr>
          <w:rFonts w:eastAsiaTheme="minorEastAsia"/>
        </w:rPr>
        <w:t xml:space="preserve"> </w:t>
      </w:r>
      <w:r w:rsidR="00804774">
        <w:rPr>
          <w:rFonts w:eastAsiaTheme="minorEastAsia"/>
        </w:rPr>
        <w:t xml:space="preserve">Si consideramos 20 años de resultados en las ligas de Europa, </w:t>
      </w:r>
      <w:r w:rsidR="00623259">
        <w:rPr>
          <w:rFonts w:eastAsiaTheme="minorEastAsia"/>
        </w:rPr>
        <w:t xml:space="preserve">la cantidad de partidos que se cuentan para ese escenario en particular llega los miles. Gracias a los datos proveídos por el portal </w:t>
      </w:r>
      <w:hyperlink r:id="rId16" w:history="1">
        <w:r w:rsidR="00623259" w:rsidRPr="000E1FFC">
          <w:rPr>
            <w:rStyle w:val="Hyperlink"/>
            <w:rFonts w:eastAsiaTheme="minorEastAsia"/>
          </w:rPr>
          <w:t>http://www.football-data.co.uk/data.php</w:t>
        </w:r>
      </w:hyperlink>
      <w:r w:rsidR="00623259">
        <w:rPr>
          <w:rFonts w:eastAsiaTheme="minorEastAsia"/>
        </w:rPr>
        <w:t xml:space="preserve"> se cuenta para este proyecto, con una base de datos de más de 150,000 partidos. Por supuesto, ya se ha solicitado permiso a los administradores y dueños del portal para usar sus datos, anexo evidencia:</w:t>
      </w:r>
    </w:p>
    <w:p w14:paraId="0884EC08" w14:textId="11D4F585" w:rsidR="00623259" w:rsidRDefault="00623259" w:rsidP="00623259">
      <w:pPr>
        <w:jc w:val="center"/>
        <w:rPr>
          <w:rFonts w:eastAsiaTheme="minorEastAsia"/>
        </w:rPr>
      </w:pPr>
      <w:r>
        <w:rPr>
          <w:noProof/>
        </w:rPr>
        <w:drawing>
          <wp:inline distT="0" distB="0" distL="0" distR="0" wp14:anchorId="31DBA198" wp14:editId="1D796D89">
            <wp:extent cx="3526403" cy="2494277"/>
            <wp:effectExtent l="133350" t="114300" r="150495" b="1733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1964" cy="25052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8B78D4" w14:textId="12549115" w:rsidR="00B350B8" w:rsidRDefault="00623259" w:rsidP="00623259">
      <w:pPr>
        <w:ind w:firstLine="708"/>
        <w:jc w:val="both"/>
        <w:rPr>
          <w:rFonts w:eastAsiaTheme="minorEastAsia"/>
        </w:rPr>
      </w:pPr>
      <w:r>
        <w:rPr>
          <w:rFonts w:eastAsiaTheme="minorEastAsia"/>
        </w:rPr>
        <w:t>Gracias a la muestra conseguida, se pudo construir el Metron usando resultados de momios publicados, principalmente, por Bet365 y BWIN.</w:t>
      </w:r>
      <w:r w:rsidR="004F1A19">
        <w:rPr>
          <w:rFonts w:eastAsiaTheme="minorEastAsia"/>
        </w:rPr>
        <w:t xml:space="preserve"> </w:t>
      </w:r>
    </w:p>
    <w:p w14:paraId="364BB9AA" w14:textId="514E9637" w:rsidR="00B350B8" w:rsidRDefault="004F1A19">
      <w:pPr>
        <w:rPr>
          <w:rFonts w:eastAsiaTheme="minorEastAsia"/>
        </w:rPr>
      </w:pPr>
      <w:r w:rsidRPr="004F1A19">
        <w:rPr>
          <w:rFonts w:eastAsiaTheme="minorEastAsia"/>
          <w:noProof/>
        </w:rPr>
        <mc:AlternateContent>
          <mc:Choice Requires="wps">
            <w:drawing>
              <wp:anchor distT="228600" distB="228600" distL="228600" distR="228600" simplePos="0" relativeHeight="251722752" behindDoc="0" locked="0" layoutInCell="1" allowOverlap="1" wp14:anchorId="4C057425" wp14:editId="4EE58FAD">
                <wp:simplePos x="0" y="0"/>
                <wp:positionH relativeFrom="margin">
                  <wp:align>right</wp:align>
                </wp:positionH>
                <wp:positionV relativeFrom="margin">
                  <wp:posOffset>6503670</wp:posOffset>
                </wp:positionV>
                <wp:extent cx="3476913" cy="2350008"/>
                <wp:effectExtent l="0" t="0" r="95250" b="0"/>
                <wp:wrapSquare wrapText="bothSides"/>
                <wp:docPr id="59" name="Rectangle 59"/>
                <wp:cNvGraphicFramePr/>
                <a:graphic xmlns:a="http://schemas.openxmlformats.org/drawingml/2006/main">
                  <a:graphicData uri="http://schemas.microsoft.com/office/word/2010/wordprocessingShape">
                    <wps:wsp>
                      <wps:cNvSpPr/>
                      <wps:spPr>
                        <a:xfrm>
                          <a:off x="0" y="0"/>
                          <a:ext cx="3476913" cy="2350008"/>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322ABD9" w14:textId="4552C167" w:rsidR="00D074AE" w:rsidRPr="004F1A19" w:rsidRDefault="00D074AE">
                            <w:pPr>
                              <w:spacing w:after="0"/>
                              <w:rPr>
                                <w:b/>
                                <w:bCs/>
                                <w:color w:val="FFFFFF" w:themeColor="background1"/>
                                <w:sz w:val="26"/>
                                <w:szCs w:val="26"/>
                                <w:u w:val="single"/>
                              </w:rPr>
                            </w:pPr>
                            <w:r w:rsidRPr="004F1A19">
                              <w:rPr>
                                <w:b/>
                                <w:bCs/>
                                <w:color w:val="FFFFFF" w:themeColor="background1"/>
                                <w:sz w:val="26"/>
                                <w:szCs w:val="26"/>
                                <w:u w:val="single"/>
                              </w:rPr>
                              <w:t>Comentario de Jaime:</w:t>
                            </w:r>
                          </w:p>
                          <w:p w14:paraId="12D25E3E" w14:textId="54582821" w:rsidR="00D074AE" w:rsidRPr="004F1A19" w:rsidRDefault="00D074AE">
                            <w:pPr>
                              <w:spacing w:after="0"/>
                              <w:rPr>
                                <w:color w:val="FFFFFF" w:themeColor="background1"/>
                                <w:sz w:val="26"/>
                                <w:szCs w:val="26"/>
                              </w:rPr>
                            </w:pPr>
                            <w:r>
                              <w:rPr>
                                <w:color w:val="FFFFFF" w:themeColor="background1"/>
                                <w:sz w:val="26"/>
                                <w:szCs w:val="26"/>
                              </w:rPr>
                              <w:t xml:space="preserve">Me gustaría darle un nombre propio al conjunto de métricas que propongo, platicando con amigos, me recomendaron usar “Football Metrics”. Creo que es </w:t>
                            </w:r>
                            <w:proofErr w:type="spellStart"/>
                            <w:r>
                              <w:rPr>
                                <w:color w:val="FFFFFF" w:themeColor="background1"/>
                                <w:sz w:val="26"/>
                                <w:szCs w:val="26"/>
                              </w:rPr>
                              <w:t>cachy</w:t>
                            </w:r>
                            <w:proofErr w:type="spellEnd"/>
                            <w:r>
                              <w:rPr>
                                <w:color w:val="FFFFFF" w:themeColor="background1"/>
                                <w:sz w:val="26"/>
                                <w:szCs w:val="26"/>
                              </w:rPr>
                              <w:t>, pero no sé cómo lo ves y, en particular, no sé si esté registrado.</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4C057425" id="Rectangle 59" o:spid="_x0000_s1035" style="position:absolute;margin-left:222.55pt;margin-top:512.1pt;width:273.75pt;height:185.05pt;z-index:251722752;visibility:visible;mso-wrap-style:square;mso-width-percent:600;mso-height-percent:0;mso-wrap-distance-left:18pt;mso-wrap-distance-top:18pt;mso-wrap-distance-right:18pt;mso-wrap-distance-bottom:18pt;mso-position-horizontal:right;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" fillcolor="#ed7d31 [3205]" stroked="f" strokeweight="1pt">
                <v:shadow on="t" color="#4472c4 [3204]" origin="-.5" offset="7.2pt,0"/>
                <v:textbox style="mso-fit-shape-to-text:t" inset=",14.4pt,,14.4pt">
                  <w:txbxContent>
                    <w:p w14:paraId="7322ABD9" w14:textId="4552C167" w:rsidR="00D074AE" w:rsidRPr="004F1A19" w:rsidRDefault="00D074AE">
                      <w:pPr>
                        <w:spacing w:after="0"/>
                        <w:rPr>
                          <w:b/>
                          <w:bCs/>
                          <w:color w:val="FFFFFF" w:themeColor="background1"/>
                          <w:sz w:val="26"/>
                          <w:szCs w:val="26"/>
                          <w:u w:val="single"/>
                        </w:rPr>
                      </w:pPr>
                      <w:r w:rsidRPr="004F1A19">
                        <w:rPr>
                          <w:b/>
                          <w:bCs/>
                          <w:color w:val="FFFFFF" w:themeColor="background1"/>
                          <w:sz w:val="26"/>
                          <w:szCs w:val="26"/>
                          <w:u w:val="single"/>
                        </w:rPr>
                        <w:t>Comentario de Jaime:</w:t>
                      </w:r>
                    </w:p>
                    <w:p w14:paraId="12D25E3E" w14:textId="54582821" w:rsidR="00D074AE" w:rsidRPr="004F1A19" w:rsidRDefault="00D074AE">
                      <w:pPr>
                        <w:spacing w:after="0"/>
                        <w:rPr>
                          <w:color w:val="FFFFFF" w:themeColor="background1"/>
                          <w:sz w:val="26"/>
                          <w:szCs w:val="26"/>
                        </w:rPr>
                      </w:pPr>
                      <w:r>
                        <w:rPr>
                          <w:color w:val="FFFFFF" w:themeColor="background1"/>
                          <w:sz w:val="26"/>
                          <w:szCs w:val="26"/>
                        </w:rPr>
                        <w:t xml:space="preserve">Me gustaría darle un nombre propio al conjunto de métricas que propongo, platicando con amigos, me recomendaron usar “Football Metrics”. Creo que es </w:t>
                      </w:r>
                      <w:proofErr w:type="spellStart"/>
                      <w:r>
                        <w:rPr>
                          <w:color w:val="FFFFFF" w:themeColor="background1"/>
                          <w:sz w:val="26"/>
                          <w:szCs w:val="26"/>
                        </w:rPr>
                        <w:t>cachy</w:t>
                      </w:r>
                      <w:proofErr w:type="spellEnd"/>
                      <w:r>
                        <w:rPr>
                          <w:color w:val="FFFFFF" w:themeColor="background1"/>
                          <w:sz w:val="26"/>
                          <w:szCs w:val="26"/>
                        </w:rPr>
                        <w:t>, pero no sé cómo lo ves y, en particular, no sé si esté registrado.</w:t>
                      </w:r>
                    </w:p>
                  </w:txbxContent>
                </v:textbox>
                <w10:wrap type="square" anchorx="margin" anchory="margin"/>
              </v:rect>
            </w:pict>
          </mc:Fallback>
        </mc:AlternateContent>
      </w:r>
      <w:r w:rsidR="00B350B8">
        <w:rPr>
          <w:rFonts w:eastAsiaTheme="minorEastAsia"/>
        </w:rPr>
        <w:br w:type="page"/>
      </w:r>
    </w:p>
    <w:p w14:paraId="21DAC688" w14:textId="508253DB" w:rsidR="00463061" w:rsidRDefault="00B350B8" w:rsidP="00B350B8">
      <w:pPr>
        <w:pStyle w:val="Heading1"/>
        <w:rPr>
          <w:rFonts w:eastAsiaTheme="minorEastAsia"/>
        </w:rPr>
      </w:pPr>
      <w:r>
        <w:rPr>
          <w:rFonts w:eastAsiaTheme="minorEastAsia"/>
        </w:rPr>
        <w:lastRenderedPageBreak/>
        <w:t xml:space="preserve">¿Qué es </w:t>
      </w:r>
      <w:r w:rsidR="00127DE1">
        <w:rPr>
          <w:rFonts w:eastAsiaTheme="minorEastAsia"/>
        </w:rPr>
        <w:t>E</w:t>
      </w:r>
      <w:r>
        <w:rPr>
          <w:rFonts w:eastAsiaTheme="minorEastAsia"/>
        </w:rPr>
        <w:t>l Valor Esperado</w:t>
      </w:r>
      <w:r w:rsidR="00127DE1">
        <w:rPr>
          <w:rFonts w:eastAsiaTheme="minorEastAsia"/>
        </w:rPr>
        <w:t xml:space="preserve"> (VE)</w:t>
      </w:r>
      <w:r>
        <w:rPr>
          <w:rFonts w:eastAsiaTheme="minorEastAsia"/>
        </w:rPr>
        <w:t>?</w:t>
      </w:r>
    </w:p>
    <w:p w14:paraId="33073BA7" w14:textId="509C1A24" w:rsidR="007918F9" w:rsidRDefault="007918F9" w:rsidP="008F2BF3">
      <w:pPr>
        <w:jc w:val="both"/>
      </w:pPr>
      <w:r w:rsidRPr="006B4886">
        <w:rPr>
          <w:noProof/>
        </w:rPr>
        <w:drawing>
          <wp:anchor distT="0" distB="0" distL="114300" distR="114300" simplePos="0" relativeHeight="251683840" behindDoc="0" locked="0" layoutInCell="1" allowOverlap="1" wp14:anchorId="4D76B2DB" wp14:editId="667A9358">
            <wp:simplePos x="0" y="0"/>
            <wp:positionH relativeFrom="column">
              <wp:posOffset>2741930</wp:posOffset>
            </wp:positionH>
            <wp:positionV relativeFrom="paragraph">
              <wp:posOffset>768985</wp:posOffset>
            </wp:positionV>
            <wp:extent cx="914400" cy="914400"/>
            <wp:effectExtent l="0" t="0" r="0" b="0"/>
            <wp:wrapTopAndBottom/>
            <wp:docPr id="5" name="Graphic 4" descr="Confused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edperson.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6B4886">
        <w:rPr>
          <w:noProof/>
        </w:rPr>
        <mc:AlternateContent>
          <mc:Choice Requires="am3d">
            <w:drawing>
              <wp:anchor distT="0" distB="0" distL="114300" distR="114300" simplePos="0" relativeHeight="251684864" behindDoc="0" locked="0" layoutInCell="1" allowOverlap="1" wp14:anchorId="040FD776" wp14:editId="259F2C7E">
                <wp:simplePos x="0" y="0"/>
                <wp:positionH relativeFrom="column">
                  <wp:posOffset>3631613</wp:posOffset>
                </wp:positionH>
                <wp:positionV relativeFrom="paragraph">
                  <wp:posOffset>833492</wp:posOffset>
                </wp:positionV>
                <wp:extent cx="563245" cy="614680"/>
                <wp:effectExtent l="0" t="0" r="8255" b="0"/>
                <wp:wrapTopAndBottom/>
                <wp:docPr id="32" name="3D Model 14" descr="Dice 6 Sided 16mm"/>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563245" cy="614680"/>
                        </a:xfrm>
                        <a:prstGeom prst="rect">
                          <a:avLst/>
                        </a:prstGeom>
                      </am3d:spPr>
                      <am3d:camera>
                        <am3d:pos x="0" y="0" z="81469193"/>
                        <am3d:up dx="0" dy="36000000" dz="0"/>
                        <am3d:lookAt x="0" y="0" z="0"/>
                        <am3d:perspective fov="2700000"/>
                      </am3d:camera>
                      <am3d:trans>
                        <am3d:meterPerModelUnit n="6265663" d="1000000"/>
                        <am3d:preTrans dx="-34" dy="-17999946" dz="55"/>
                        <am3d:scale>
                          <am3d:sx n="1000000" d="1000000"/>
                          <am3d:sy n="1000000" d="1000000"/>
                          <am3d:sz n="1000000" d="1000000"/>
                        </am3d:scale>
                        <am3d:rot ax="-3198780" ay="-2269551" az="2367651"/>
                        <am3d:postTrans dx="0" dy="0" dz="0"/>
                      </am3d:trans>
                      <am3d:raster rName="Office3DRenderer" rVer="16.0.8326">
                        <am3d:blip r:embed="rId18"/>
                      </am3d:raster>
                      <am3d:objViewport viewportSz="624075"/>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4864" behindDoc="0" locked="0" layoutInCell="1" allowOverlap="1" wp14:anchorId="040FD776" wp14:editId="259F2C7E">
                <wp:simplePos x="0" y="0"/>
                <wp:positionH relativeFrom="column">
                  <wp:posOffset>3631613</wp:posOffset>
                </wp:positionH>
                <wp:positionV relativeFrom="paragraph">
                  <wp:posOffset>833492</wp:posOffset>
                </wp:positionV>
                <wp:extent cx="563245" cy="614680"/>
                <wp:effectExtent l="0" t="0" r="8255" b="0"/>
                <wp:wrapTopAndBottom/>
                <wp:docPr id="32" name="3D Model 14" descr="Dice 6 Sided 16mm"/>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2" name="3D Model 14" descr="Dice 6 Sided 16mm"/>
                        <pic:cNvPicPr>
                          <a:picLocks noGrp="1" noRot="1" noChangeAspect="1" noMove="1" noResize="1" noEditPoints="1" noAdjustHandles="1" noChangeArrowheads="1" noChangeShapeType="1" noCrop="1"/>
                        </pic:cNvPicPr>
                      </pic:nvPicPr>
                      <pic:blipFill>
                        <a:blip r:embed="rId18"/>
                        <a:stretch>
                          <a:fillRect/>
                        </a:stretch>
                      </pic:blipFill>
                      <pic:spPr>
                        <a:xfrm>
                          <a:off x="0" y="0"/>
                          <a:ext cx="563245" cy="61468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9E5F9A">
        <w:t>Empecemos con un sencillo e</w:t>
      </w:r>
      <w:r w:rsidR="006B4886">
        <w:t>jemplo utilizando el caso de los dados antes mencionado. El mismo amigo de la casa recibe a sus otros 6 amigos</w:t>
      </w:r>
      <w:r>
        <w:t>,</w:t>
      </w:r>
      <w:r w:rsidR="006B4886">
        <w:t xml:space="preserve"> </w:t>
      </w:r>
      <w:r>
        <w:t>pero, esta vez, decide no cobrarles por jugar. C</w:t>
      </w:r>
      <w:r w:rsidR="006B4886">
        <w:t>ada jugador apuesta $1.00 a un número</w:t>
      </w:r>
      <w:r w:rsidR="00BA1CB7">
        <w:t xml:space="preserve"> y el ganador de cada juego se llevaría el total de la apuesta $6.00</w:t>
      </w:r>
      <w:r>
        <w:t xml:space="preserve">. </w:t>
      </w:r>
    </w:p>
    <w:p w14:paraId="627BD34B" w14:textId="5A0B7D7D" w:rsidR="006B4886" w:rsidRDefault="001309FB" w:rsidP="00B350B8">
      <w:r>
        <w:rPr>
          <w:noProof/>
        </w:rPr>
        <w:drawing>
          <wp:anchor distT="0" distB="0" distL="114300" distR="114300" simplePos="0" relativeHeight="251696128" behindDoc="0" locked="0" layoutInCell="1" allowOverlap="1" wp14:anchorId="1813EF53" wp14:editId="7AFC7125">
            <wp:simplePos x="0" y="0"/>
            <wp:positionH relativeFrom="column">
              <wp:posOffset>5848458</wp:posOffset>
            </wp:positionH>
            <wp:positionV relativeFrom="paragraph">
              <wp:posOffset>2358043</wp:posOffset>
            </wp:positionV>
            <wp:extent cx="914400" cy="914400"/>
            <wp:effectExtent l="0" t="0" r="0" b="0"/>
            <wp:wrapSquare wrapText="bothSides"/>
            <wp:docPr id="45" name="Graphic 6"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jc w:val="center"/>
        <w:tblLook w:val="04A0" w:firstRow="1" w:lastRow="0" w:firstColumn="1" w:lastColumn="0" w:noHBand="0" w:noVBand="1"/>
      </w:tblPr>
      <w:tblGrid>
        <w:gridCol w:w="1798"/>
        <w:gridCol w:w="1798"/>
        <w:gridCol w:w="1798"/>
        <w:gridCol w:w="1798"/>
        <w:gridCol w:w="1799"/>
        <w:gridCol w:w="1799"/>
      </w:tblGrid>
      <w:tr w:rsidR="006B4886" w:rsidRPr="00702A40" w14:paraId="29CD9972" w14:textId="77777777" w:rsidTr="000D1573">
        <w:trPr>
          <w:trHeight w:val="1598"/>
          <w:jc w:val="center"/>
        </w:trPr>
        <w:tc>
          <w:tcPr>
            <w:tcW w:w="1798" w:type="dxa"/>
            <w:vAlign w:val="center"/>
          </w:tcPr>
          <w:p w14:paraId="00615936" w14:textId="77777777" w:rsidR="006B4886" w:rsidRDefault="006B4886" w:rsidP="000D1573">
            <w:pPr>
              <w:jc w:val="center"/>
              <w:rPr>
                <w:sz w:val="96"/>
                <w:szCs w:val="96"/>
              </w:rPr>
            </w:pPr>
            <w:r w:rsidRPr="00702A40">
              <w:rPr>
                <w:sz w:val="96"/>
                <w:szCs w:val="96"/>
              </w:rPr>
              <w:t>1</w:t>
            </w:r>
          </w:p>
          <w:p w14:paraId="31A82A0F" w14:textId="77777777" w:rsidR="006B4886" w:rsidRPr="00046D82" w:rsidRDefault="006B4886" w:rsidP="000D1573">
            <w:pPr>
              <w:jc w:val="center"/>
              <w:rPr>
                <w:sz w:val="32"/>
                <w:szCs w:val="32"/>
              </w:rPr>
            </w:pPr>
            <w:r w:rsidRPr="00046D82">
              <w:rPr>
                <w:color w:val="FF0000"/>
                <w:sz w:val="32"/>
                <w:szCs w:val="32"/>
              </w:rPr>
              <w:t>$1.00</w:t>
            </w:r>
          </w:p>
        </w:tc>
        <w:tc>
          <w:tcPr>
            <w:tcW w:w="1798" w:type="dxa"/>
            <w:vAlign w:val="center"/>
          </w:tcPr>
          <w:p w14:paraId="1B625932" w14:textId="77777777" w:rsidR="006B4886" w:rsidRDefault="006B4886" w:rsidP="000D1573">
            <w:pPr>
              <w:jc w:val="center"/>
              <w:rPr>
                <w:sz w:val="96"/>
                <w:szCs w:val="96"/>
              </w:rPr>
            </w:pPr>
            <w:r w:rsidRPr="00702A40">
              <w:rPr>
                <w:sz w:val="96"/>
                <w:szCs w:val="96"/>
              </w:rPr>
              <w:t>2</w:t>
            </w:r>
          </w:p>
          <w:p w14:paraId="27048990" w14:textId="77777777" w:rsidR="006B4886" w:rsidRPr="00702A40" w:rsidRDefault="006B4886" w:rsidP="000D1573">
            <w:pPr>
              <w:jc w:val="center"/>
              <w:rPr>
                <w:sz w:val="96"/>
                <w:szCs w:val="96"/>
              </w:rPr>
            </w:pPr>
            <w:r w:rsidRPr="00046D82">
              <w:rPr>
                <w:color w:val="FF0000"/>
                <w:sz w:val="32"/>
                <w:szCs w:val="32"/>
              </w:rPr>
              <w:t>$1.00</w:t>
            </w:r>
          </w:p>
        </w:tc>
        <w:tc>
          <w:tcPr>
            <w:tcW w:w="1798" w:type="dxa"/>
            <w:vAlign w:val="center"/>
          </w:tcPr>
          <w:p w14:paraId="741E2E34" w14:textId="03CD4A66" w:rsidR="006B4886" w:rsidRDefault="006B4886" w:rsidP="000D1573">
            <w:pPr>
              <w:jc w:val="center"/>
              <w:rPr>
                <w:sz w:val="96"/>
                <w:szCs w:val="96"/>
              </w:rPr>
            </w:pPr>
            <w:r w:rsidRPr="00702A40">
              <w:rPr>
                <w:sz w:val="96"/>
                <w:szCs w:val="96"/>
              </w:rPr>
              <w:t>3</w:t>
            </w:r>
          </w:p>
          <w:p w14:paraId="44DF7960" w14:textId="77777777" w:rsidR="006B4886" w:rsidRPr="00702A40" w:rsidRDefault="006B4886" w:rsidP="000D1573">
            <w:pPr>
              <w:jc w:val="center"/>
              <w:rPr>
                <w:sz w:val="96"/>
                <w:szCs w:val="96"/>
              </w:rPr>
            </w:pPr>
            <w:r w:rsidRPr="00046D82">
              <w:rPr>
                <w:color w:val="FF0000"/>
                <w:sz w:val="32"/>
                <w:szCs w:val="32"/>
              </w:rPr>
              <w:t>$1.00</w:t>
            </w:r>
          </w:p>
        </w:tc>
        <w:tc>
          <w:tcPr>
            <w:tcW w:w="1798" w:type="dxa"/>
            <w:vAlign w:val="center"/>
          </w:tcPr>
          <w:p w14:paraId="4C4034B6" w14:textId="77777777" w:rsidR="006B4886" w:rsidRDefault="006B4886" w:rsidP="000D1573">
            <w:pPr>
              <w:jc w:val="center"/>
              <w:rPr>
                <w:sz w:val="96"/>
                <w:szCs w:val="96"/>
              </w:rPr>
            </w:pPr>
            <w:r w:rsidRPr="00702A40">
              <w:rPr>
                <w:sz w:val="96"/>
                <w:szCs w:val="96"/>
              </w:rPr>
              <w:t>4</w:t>
            </w:r>
          </w:p>
          <w:p w14:paraId="563305FA" w14:textId="77777777" w:rsidR="006B4886" w:rsidRPr="00702A40" w:rsidRDefault="006B4886" w:rsidP="000D1573">
            <w:pPr>
              <w:jc w:val="center"/>
              <w:rPr>
                <w:sz w:val="96"/>
                <w:szCs w:val="96"/>
              </w:rPr>
            </w:pPr>
            <w:r w:rsidRPr="00046D82">
              <w:rPr>
                <w:color w:val="FF0000"/>
                <w:sz w:val="32"/>
                <w:szCs w:val="32"/>
              </w:rPr>
              <w:t>$1.00</w:t>
            </w:r>
          </w:p>
        </w:tc>
        <w:tc>
          <w:tcPr>
            <w:tcW w:w="1799" w:type="dxa"/>
            <w:vAlign w:val="center"/>
          </w:tcPr>
          <w:p w14:paraId="7E793C2E" w14:textId="77777777" w:rsidR="006B4886" w:rsidRDefault="006B4886" w:rsidP="000D1573">
            <w:pPr>
              <w:jc w:val="center"/>
              <w:rPr>
                <w:sz w:val="96"/>
                <w:szCs w:val="96"/>
              </w:rPr>
            </w:pPr>
            <w:r w:rsidRPr="00702A40">
              <w:rPr>
                <w:sz w:val="96"/>
                <w:szCs w:val="96"/>
              </w:rPr>
              <w:t>5</w:t>
            </w:r>
          </w:p>
          <w:p w14:paraId="0C06B44A" w14:textId="77777777" w:rsidR="006B4886" w:rsidRPr="00702A40" w:rsidRDefault="006B4886" w:rsidP="000D1573">
            <w:pPr>
              <w:jc w:val="center"/>
              <w:rPr>
                <w:sz w:val="96"/>
                <w:szCs w:val="96"/>
              </w:rPr>
            </w:pPr>
            <w:r w:rsidRPr="00046D82">
              <w:rPr>
                <w:color w:val="FF0000"/>
                <w:sz w:val="32"/>
                <w:szCs w:val="32"/>
              </w:rPr>
              <w:t>$1.00</w:t>
            </w:r>
          </w:p>
        </w:tc>
        <w:tc>
          <w:tcPr>
            <w:tcW w:w="1799" w:type="dxa"/>
            <w:vAlign w:val="center"/>
          </w:tcPr>
          <w:p w14:paraId="783F2CDB" w14:textId="295AF74F" w:rsidR="006B4886" w:rsidRDefault="006B4886" w:rsidP="000D1573">
            <w:pPr>
              <w:jc w:val="center"/>
              <w:rPr>
                <w:sz w:val="96"/>
                <w:szCs w:val="96"/>
              </w:rPr>
            </w:pPr>
            <w:r w:rsidRPr="00702A40">
              <w:rPr>
                <w:sz w:val="96"/>
                <w:szCs w:val="96"/>
              </w:rPr>
              <w:t>6</w:t>
            </w:r>
          </w:p>
          <w:p w14:paraId="2AA8D3AF" w14:textId="27BA25A1" w:rsidR="006B4886" w:rsidRPr="00702A40" w:rsidRDefault="006B4886" w:rsidP="000D1573">
            <w:pPr>
              <w:jc w:val="center"/>
              <w:rPr>
                <w:sz w:val="96"/>
                <w:szCs w:val="96"/>
              </w:rPr>
            </w:pPr>
            <w:r w:rsidRPr="00046D82">
              <w:rPr>
                <w:color w:val="FF0000"/>
                <w:sz w:val="32"/>
                <w:szCs w:val="32"/>
              </w:rPr>
              <w:t>$1.00</w:t>
            </w:r>
          </w:p>
        </w:tc>
      </w:tr>
    </w:tbl>
    <w:p w14:paraId="52589D01" w14:textId="194A7F8A" w:rsidR="006B4886" w:rsidRDefault="006B4886" w:rsidP="00B350B8">
      <w:r>
        <w:rPr>
          <w:noProof/>
        </w:rPr>
        <w:drawing>
          <wp:anchor distT="0" distB="0" distL="114300" distR="114300" simplePos="0" relativeHeight="251694080" behindDoc="0" locked="0" layoutInCell="1" allowOverlap="1" wp14:anchorId="32DFFAF6" wp14:editId="5C3F1E69">
            <wp:simplePos x="0" y="0"/>
            <wp:positionH relativeFrom="column">
              <wp:posOffset>4683400</wp:posOffset>
            </wp:positionH>
            <wp:positionV relativeFrom="paragraph">
              <wp:posOffset>9956</wp:posOffset>
            </wp:positionV>
            <wp:extent cx="914400" cy="914400"/>
            <wp:effectExtent l="0" t="0" r="0" b="0"/>
            <wp:wrapSquare wrapText="bothSides"/>
            <wp:docPr id="44" name="Graphic 6"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anchor>
        </w:drawing>
      </w:r>
      <w:r>
        <w:rPr>
          <w:noProof/>
        </w:rPr>
        <w:drawing>
          <wp:anchor distT="0" distB="0" distL="114300" distR="114300" simplePos="0" relativeHeight="251692032" behindDoc="0" locked="0" layoutInCell="1" allowOverlap="1" wp14:anchorId="0E2428B3" wp14:editId="3295A847">
            <wp:simplePos x="0" y="0"/>
            <wp:positionH relativeFrom="column">
              <wp:posOffset>3559930</wp:posOffset>
            </wp:positionH>
            <wp:positionV relativeFrom="paragraph">
              <wp:posOffset>9956</wp:posOffset>
            </wp:positionV>
            <wp:extent cx="914400" cy="914400"/>
            <wp:effectExtent l="0" t="0" r="0" b="0"/>
            <wp:wrapSquare wrapText="bothSides"/>
            <wp:docPr id="43" name="Graphic 6"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anchor>
        </w:drawing>
      </w:r>
      <w:r>
        <w:rPr>
          <w:noProof/>
        </w:rPr>
        <w:drawing>
          <wp:anchor distT="0" distB="0" distL="114300" distR="114300" simplePos="0" relativeHeight="251689984" behindDoc="0" locked="0" layoutInCell="1" allowOverlap="1" wp14:anchorId="174AEB33" wp14:editId="5DFD8BC9">
            <wp:simplePos x="0" y="0"/>
            <wp:positionH relativeFrom="column">
              <wp:posOffset>2410688</wp:posOffset>
            </wp:positionH>
            <wp:positionV relativeFrom="paragraph">
              <wp:posOffset>9956</wp:posOffset>
            </wp:positionV>
            <wp:extent cx="914400" cy="914400"/>
            <wp:effectExtent l="0" t="0" r="0" b="0"/>
            <wp:wrapSquare wrapText="bothSides"/>
            <wp:docPr id="42" name="Graphic 6"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anchor>
        </w:drawing>
      </w:r>
      <w:r>
        <w:rPr>
          <w:noProof/>
        </w:rPr>
        <w:drawing>
          <wp:anchor distT="0" distB="0" distL="114300" distR="114300" simplePos="0" relativeHeight="251687936" behindDoc="0" locked="0" layoutInCell="1" allowOverlap="1" wp14:anchorId="564E7EAB" wp14:editId="3A3F6946">
            <wp:simplePos x="0" y="0"/>
            <wp:positionH relativeFrom="column">
              <wp:posOffset>1243977</wp:posOffset>
            </wp:positionH>
            <wp:positionV relativeFrom="paragraph">
              <wp:posOffset>9956</wp:posOffset>
            </wp:positionV>
            <wp:extent cx="914400" cy="914400"/>
            <wp:effectExtent l="0" t="0" r="0" b="0"/>
            <wp:wrapSquare wrapText="bothSides"/>
            <wp:docPr id="41" name="Graphic 6"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anchor>
        </w:drawing>
      </w:r>
      <w:r>
        <w:rPr>
          <w:noProof/>
        </w:rPr>
        <w:drawing>
          <wp:anchor distT="0" distB="0" distL="114300" distR="114300" simplePos="0" relativeHeight="251685888" behindDoc="0" locked="0" layoutInCell="1" allowOverlap="1" wp14:anchorId="5400624D" wp14:editId="4FBB397F">
            <wp:simplePos x="0" y="0"/>
            <wp:positionH relativeFrom="column">
              <wp:posOffset>112143</wp:posOffset>
            </wp:positionH>
            <wp:positionV relativeFrom="paragraph">
              <wp:posOffset>9896</wp:posOffset>
            </wp:positionV>
            <wp:extent cx="914400" cy="914400"/>
            <wp:effectExtent l="0" t="0" r="0" b="0"/>
            <wp:wrapSquare wrapText="bothSides"/>
            <wp:docPr id="39" name="Graphic 6"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anchor>
        </w:drawing>
      </w:r>
    </w:p>
    <w:p w14:paraId="6D0DEE51" w14:textId="62C3AB0A" w:rsidR="007918F9" w:rsidRDefault="007918F9" w:rsidP="008F2BF3">
      <w:pPr>
        <w:jc w:val="both"/>
      </w:pPr>
      <w:r>
        <w:tab/>
      </w:r>
      <w:r w:rsidR="001309FB">
        <w:t xml:space="preserve">Dado que La Casa no cobrará comisión cada jugador tenderá a ganar, en el largo plazo, </w:t>
      </w:r>
      <w:r w:rsidR="001309FB" w:rsidRPr="001309FB">
        <w:rPr>
          <w:b/>
          <w:bCs/>
          <w:color w:val="FF0000"/>
        </w:rPr>
        <w:t>1/6 de los juegos totales</w:t>
      </w:r>
      <w:r w:rsidR="001309FB">
        <w:t xml:space="preserve">. Si </w:t>
      </w:r>
      <w:r w:rsidR="001309FB" w:rsidRPr="001309FB">
        <w:rPr>
          <w:b/>
          <w:bCs/>
          <w:color w:val="00B050"/>
        </w:rPr>
        <w:t>cada juego tiene un premio de $6.00</w:t>
      </w:r>
      <w:r w:rsidR="001309FB">
        <w:t xml:space="preserve">, en el largo plazo, </w:t>
      </w:r>
      <w:r w:rsidR="001309FB">
        <w:rPr>
          <w:b/>
          <w:bCs/>
          <w:color w:val="0070C0"/>
        </w:rPr>
        <w:t>por cada juego cada</w:t>
      </w:r>
      <w:r w:rsidR="001309FB" w:rsidRPr="001309FB">
        <w:rPr>
          <w:b/>
          <w:bCs/>
          <w:color w:val="0070C0"/>
        </w:rPr>
        <w:t xml:space="preserve"> jugador tenderá a llevarse</w:t>
      </w:r>
      <w:r w:rsidR="001309FB">
        <w:t>:</w:t>
      </w:r>
    </w:p>
    <w:p w14:paraId="406CFC8C" w14:textId="0610235C" w:rsidR="001309FB" w:rsidRPr="001309FB" w:rsidRDefault="001309FB" w:rsidP="00B350B8">
      <w:pPr>
        <w:rPr>
          <w:rFonts w:eastAsiaTheme="minorEastAsia"/>
          <w:b/>
          <w:bCs/>
        </w:rPr>
      </w:pPr>
      <m:oMathPara>
        <m:oMath>
          <m:r>
            <m:rPr>
              <m:sty m:val="bi"/>
            </m:rPr>
            <w:rPr>
              <w:rFonts w:ascii="Cambria Math" w:hAnsi="Cambria Math"/>
              <w:color w:val="00B050"/>
            </w:rPr>
            <m:t>$6.00</m:t>
          </m:r>
          <m:r>
            <m:rPr>
              <m:sty m:val="bi"/>
            </m:rPr>
            <w:rPr>
              <w:rFonts w:ascii="Cambria Math" w:hAnsi="Cambria Math"/>
            </w:rPr>
            <m:t>×</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6</m:t>
              </m:r>
            </m:den>
          </m:f>
          <m:r>
            <m:rPr>
              <m:sty m:val="bi"/>
            </m:rPr>
            <w:rPr>
              <w:rFonts w:ascii="Cambria Math" w:hAnsi="Cambria Math"/>
            </w:rPr>
            <m:t>=</m:t>
          </m:r>
          <m:r>
            <m:rPr>
              <m:sty m:val="bi"/>
            </m:rPr>
            <w:rPr>
              <w:rFonts w:ascii="Cambria Math" w:eastAsiaTheme="minorEastAsia" w:hAnsi="Cambria Math"/>
              <w:color w:val="0070C0"/>
            </w:rPr>
            <m:t>$1.00</m:t>
          </m:r>
        </m:oMath>
      </m:oMathPara>
    </w:p>
    <w:p w14:paraId="468F2399" w14:textId="11EC78DC" w:rsidR="001309FB" w:rsidRDefault="001309FB" w:rsidP="008F2BF3">
      <w:pPr>
        <w:jc w:val="both"/>
        <w:rPr>
          <w:rFonts w:eastAsiaTheme="minorEastAsia"/>
        </w:rPr>
      </w:pPr>
      <w:r>
        <w:rPr>
          <w:rFonts w:eastAsiaTheme="minorEastAsia"/>
        </w:rPr>
        <w:tab/>
        <w:t xml:space="preserve">De ahí que, </w:t>
      </w:r>
      <w:r w:rsidRPr="00127DE1">
        <w:rPr>
          <w:rFonts w:eastAsiaTheme="minorEastAsia"/>
          <w:b/>
          <w:bCs/>
          <w:color w:val="7030A0"/>
        </w:rPr>
        <w:t>si se jugasen 500 juegos</w:t>
      </w:r>
      <w:r>
        <w:rPr>
          <w:rFonts w:eastAsiaTheme="minorEastAsia"/>
        </w:rPr>
        <w:t xml:space="preserve">, </w:t>
      </w:r>
      <w:r w:rsidRPr="008F2BF3">
        <w:rPr>
          <w:rFonts w:eastAsiaTheme="minorEastAsia"/>
          <w:b/>
          <w:bCs/>
          <w:color w:val="0070C0"/>
        </w:rPr>
        <w:t>el Valor Esperado de cada jugador sería</w:t>
      </w:r>
      <w:r>
        <w:rPr>
          <w:rFonts w:eastAsiaTheme="minorEastAsia"/>
        </w:rPr>
        <w:t>:</w:t>
      </w:r>
    </w:p>
    <w:p w14:paraId="37E5474B" w14:textId="0D146AA0" w:rsidR="001309FB" w:rsidRPr="008F2BF3" w:rsidRDefault="008F2BF3" w:rsidP="00B350B8">
      <w:pPr>
        <w:rPr>
          <w:b/>
          <w:bCs/>
        </w:rPr>
      </w:pPr>
      <m:oMathPara>
        <m:oMath>
          <m:r>
            <m:rPr>
              <m:sty m:val="bi"/>
            </m:rPr>
            <w:rPr>
              <w:rFonts w:ascii="Cambria Math" w:hAnsi="Cambria Math"/>
              <w:color w:val="00B050"/>
            </w:rPr>
            <m:t>$6.00</m:t>
          </m:r>
          <m:r>
            <m:rPr>
              <m:sty m:val="bi"/>
            </m:rPr>
            <w:rPr>
              <w:rFonts w:ascii="Cambria Math" w:hAnsi="Cambria Math"/>
            </w:rPr>
            <m:t>×</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6</m:t>
              </m:r>
            </m:den>
          </m:f>
          <m:r>
            <m:rPr>
              <m:sty m:val="bi"/>
            </m:rPr>
            <w:rPr>
              <w:rFonts w:ascii="Cambria Math" w:hAnsi="Cambria Math"/>
            </w:rPr>
            <m:t>×</m:t>
          </m:r>
          <m:r>
            <m:rPr>
              <m:sty m:val="bi"/>
            </m:rPr>
            <w:rPr>
              <w:rFonts w:ascii="Cambria Math" w:hAnsi="Cambria Math"/>
              <w:color w:val="7030A0"/>
            </w:rPr>
            <m:t>500</m:t>
          </m:r>
          <m:r>
            <m:rPr>
              <m:sty m:val="bi"/>
            </m:rPr>
            <w:rPr>
              <w:rFonts w:ascii="Cambria Math" w:hAnsi="Cambria Math"/>
            </w:rPr>
            <m:t>=</m:t>
          </m:r>
          <m:r>
            <m:rPr>
              <m:sty m:val="bi"/>
            </m:rPr>
            <w:rPr>
              <w:rFonts w:ascii="Cambria Math" w:hAnsi="Cambria Math"/>
              <w:color w:val="0070C0"/>
            </w:rPr>
            <m:t>$500.00</m:t>
          </m:r>
        </m:oMath>
      </m:oMathPara>
    </w:p>
    <w:p w14:paraId="3FC126C6" w14:textId="79B4C88F" w:rsidR="008F2BF3" w:rsidRDefault="008F2BF3" w:rsidP="008F2BF3">
      <w:pPr>
        <w:jc w:val="both"/>
      </w:pPr>
      <w:r>
        <w:tab/>
        <w:t xml:space="preserve">Dado el ejemplo anterior, la conclusión que arroja es que, </w:t>
      </w:r>
      <w:r w:rsidR="0027353B">
        <w:t>al</w:t>
      </w:r>
      <w:r>
        <w:t xml:space="preserve"> jugar </w:t>
      </w:r>
      <m:oMath>
        <m:r>
          <w:rPr>
            <w:rFonts w:ascii="Cambria Math" w:hAnsi="Cambria Math"/>
          </w:rPr>
          <m:t>X</m:t>
        </m:r>
      </m:oMath>
      <w:r>
        <w:t xml:space="preserve"> cantidad de juegos </w:t>
      </w:r>
      <w:r w:rsidR="0027353B">
        <w:t>con</w:t>
      </w:r>
      <w:r>
        <w:t xml:space="preserve"> </w:t>
      </w:r>
      <m:oMath>
        <m:r>
          <w:rPr>
            <w:rFonts w:ascii="Cambria Math" w:hAnsi="Cambria Math"/>
          </w:rPr>
          <m:t>X</m:t>
        </m:r>
      </m:oMath>
      <w:r>
        <w:t xml:space="preserve"> cantidad de dinero y, entre más juegos se lleven a cabo, </w:t>
      </w:r>
      <w:r w:rsidR="0027353B">
        <w:t xml:space="preserve">los apostadores </w:t>
      </w:r>
      <w:r>
        <w:t xml:space="preserve">tenderán a llevarse </w:t>
      </w:r>
      <m:oMath>
        <m:r>
          <w:rPr>
            <w:rFonts w:ascii="Cambria Math" w:hAnsi="Cambria Math"/>
          </w:rPr>
          <m:t>X</m:t>
        </m:r>
      </m:oMath>
      <w:r>
        <w:t xml:space="preserve"> cantidad de dinero</w:t>
      </w:r>
      <w:r w:rsidR="008D7F38">
        <w:t>, dicho de otra forma, en el largo plazo tenderán a quedar con el mismo dinero con el que empezaron (si mantienen las</w:t>
      </w:r>
      <w:r w:rsidR="0027353B">
        <w:t xml:space="preserve"> mismas</w:t>
      </w:r>
      <w:r w:rsidR="008D7F38">
        <w:t xml:space="preserve"> reglas del juego)</w:t>
      </w:r>
      <w:r>
        <w:t xml:space="preserve">. Por supuesto, si La Casa cobra una comisión, en el largo plazo los jugadores tenderían a perder dinero, pues de la cantidad </w:t>
      </w:r>
      <m:oMath>
        <m:r>
          <w:rPr>
            <w:rFonts w:ascii="Cambria Math" w:hAnsi="Cambria Math"/>
          </w:rPr>
          <m:t>X</m:t>
        </m:r>
      </m:oMath>
      <w:r>
        <w:t xml:space="preserve"> de dinero que </w:t>
      </w:r>
      <w:r w:rsidR="000E4A34">
        <w:t xml:space="preserve">se </w:t>
      </w:r>
      <w:r>
        <w:t xml:space="preserve">lleven, independientemente de la cantidad de juegos realizados, La Casa siempre se llevaría </w:t>
      </w:r>
      <w:r w:rsidR="00F234B0">
        <w:t>una parte</w:t>
      </w:r>
      <w:r>
        <w:t xml:space="preserve"> </w:t>
      </w:r>
      <w:r w:rsidR="00F234B0">
        <w:t>d</w:t>
      </w:r>
      <w:r>
        <w:t>el monto total de las apuestas.</w:t>
      </w:r>
    </w:p>
    <w:p w14:paraId="292E497D" w14:textId="7B66C732" w:rsidR="0027353B" w:rsidRDefault="0027353B" w:rsidP="0027353B">
      <w:pPr>
        <w:pStyle w:val="Heading2"/>
      </w:pPr>
      <w:r>
        <w:t>¿Cómo aplicar El Valor Esperado (VE) al futbol?</w:t>
      </w:r>
    </w:p>
    <w:p w14:paraId="0B7ECDCC" w14:textId="21B8646F" w:rsidR="008F2BF3" w:rsidRDefault="0027353B" w:rsidP="00127DE1">
      <w:pPr>
        <w:jc w:val="both"/>
      </w:pPr>
      <w:r>
        <w:t xml:space="preserve">Un ejemplo de cómo traducir el concepto de VE al futbol sería calcular los Puntos Esperados (PE). </w:t>
      </w:r>
      <w:r w:rsidR="00127DE1">
        <w:t>Supongamos que</w:t>
      </w:r>
      <w:r>
        <w:t xml:space="preserve"> dos equipos se enfrentaran con la siguiente distribución o Escenario:</w:t>
      </w:r>
    </w:p>
    <w:tbl>
      <w:tblPr>
        <w:tblStyle w:val="ListTable3-Accent1"/>
        <w:tblW w:w="0" w:type="auto"/>
        <w:jc w:val="center"/>
        <w:tblLook w:val="04A0" w:firstRow="1" w:lastRow="0" w:firstColumn="1" w:lastColumn="0" w:noHBand="0" w:noVBand="1"/>
      </w:tblPr>
      <w:tblGrid>
        <w:gridCol w:w="2330"/>
        <w:gridCol w:w="2207"/>
        <w:gridCol w:w="2409"/>
      </w:tblGrid>
      <w:tr w:rsidR="0027353B" w14:paraId="16627345" w14:textId="77777777" w:rsidTr="000D157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Pr>
          <w:p w14:paraId="121E5364" w14:textId="77777777" w:rsidR="0027353B" w:rsidRDefault="0027353B" w:rsidP="000D1573">
            <w:pPr>
              <w:jc w:val="center"/>
            </w:pPr>
            <w:r>
              <w:t>Victoria del Local</w:t>
            </w:r>
          </w:p>
        </w:tc>
        <w:tc>
          <w:tcPr>
            <w:tcW w:w="2207" w:type="dxa"/>
          </w:tcPr>
          <w:p w14:paraId="3071EDA9" w14:textId="77777777" w:rsidR="0027353B" w:rsidRDefault="0027353B" w:rsidP="000D1573">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1DB72711" w14:textId="77777777" w:rsidR="0027353B" w:rsidRDefault="0027353B" w:rsidP="000D1573">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27353B" w14:paraId="4A37518C" w14:textId="77777777" w:rsidTr="000D15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Pr>
          <w:p w14:paraId="59ECEB77" w14:textId="77777777" w:rsidR="0027353B" w:rsidRDefault="0027353B" w:rsidP="000D1573">
            <w:pPr>
              <w:jc w:val="center"/>
            </w:pPr>
            <w:r>
              <w:t>2</w:t>
            </w:r>
          </w:p>
        </w:tc>
        <w:tc>
          <w:tcPr>
            <w:tcW w:w="2207" w:type="dxa"/>
          </w:tcPr>
          <w:p w14:paraId="7112266B" w14:textId="48FFFCF9" w:rsidR="0027353B" w:rsidRPr="00355A55" w:rsidRDefault="00993FBF" w:rsidP="000D1573">
            <w:pPr>
              <w:jc w:val="center"/>
              <w:cnfStyle w:val="000000100000" w:firstRow="0" w:lastRow="0" w:firstColumn="0" w:lastColumn="0" w:oddVBand="0" w:evenVBand="0" w:oddHBand="1" w:evenHBand="0" w:firstRowFirstColumn="0" w:firstRowLastColumn="0" w:lastRowFirstColumn="0" w:lastRowLastColumn="0"/>
              <w:rPr>
                <w:b/>
                <w:bCs/>
              </w:rPr>
            </w:pPr>
            <w:r>
              <w:rPr>
                <w:b/>
                <w:bCs/>
              </w:rPr>
              <w:t>3.33</w:t>
            </w:r>
          </w:p>
        </w:tc>
        <w:tc>
          <w:tcPr>
            <w:tcW w:w="2409" w:type="dxa"/>
          </w:tcPr>
          <w:p w14:paraId="6058D02E" w14:textId="402ED7F0" w:rsidR="0027353B" w:rsidRPr="00355A55" w:rsidRDefault="00993FBF" w:rsidP="000D1573">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bl>
    <w:p w14:paraId="0764A92E" w14:textId="14944938" w:rsidR="0027353B" w:rsidRDefault="0027353B" w:rsidP="008F2BF3">
      <w:pPr>
        <w:jc w:val="both"/>
      </w:pPr>
      <w:r>
        <w:rPr>
          <w:rFonts w:eastAsiaTheme="minorEastAsia"/>
          <w:noProof/>
        </w:rPr>
        <mc:AlternateContent>
          <mc:Choice Requires="wps">
            <w:drawing>
              <wp:anchor distT="0" distB="0" distL="114300" distR="114300" simplePos="0" relativeHeight="251698176" behindDoc="0" locked="0" layoutInCell="1" allowOverlap="1" wp14:anchorId="310FADCC" wp14:editId="621FA485">
                <wp:simplePos x="0" y="0"/>
                <wp:positionH relativeFrom="column">
                  <wp:posOffset>1837055</wp:posOffset>
                </wp:positionH>
                <wp:positionV relativeFrom="paragraph">
                  <wp:posOffset>19685</wp:posOffset>
                </wp:positionV>
                <wp:extent cx="233045" cy="261620"/>
                <wp:effectExtent l="19050" t="0" r="14605" b="43180"/>
                <wp:wrapNone/>
                <wp:docPr id="40" name="Arrow: Down 1"/>
                <wp:cNvGraphicFramePr/>
                <a:graphic xmlns:a="http://schemas.openxmlformats.org/drawingml/2006/main">
                  <a:graphicData uri="http://schemas.microsoft.com/office/word/2010/wordprocessingShape">
                    <wps:wsp>
                      <wps:cNvSpPr/>
                      <wps:spPr>
                        <a:xfrm>
                          <a:off x="0" y="0"/>
                          <a:ext cx="233045" cy="26162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C02263" id="Arrow: Down 1" o:spid="_x0000_s1026" type="#_x0000_t67" style="position:absolute;margin-left:144.65pt;margin-top:1.55pt;width:18.35pt;height:20.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" adj="11980" fillcolor="#70ad47 [3209]" strokecolor="#375623 [1609]" strokeweight="1pt"/>
            </w:pict>
          </mc:Fallback>
        </mc:AlternateContent>
      </w:r>
      <w:r>
        <w:rPr>
          <w:rFonts w:eastAsiaTheme="minorEastAsia"/>
          <w:noProof/>
        </w:rPr>
        <mc:AlternateContent>
          <mc:Choice Requires="wps">
            <w:drawing>
              <wp:anchor distT="0" distB="0" distL="114300" distR="114300" simplePos="0" relativeHeight="251700224" behindDoc="0" locked="0" layoutInCell="1" allowOverlap="1" wp14:anchorId="1AE9E9F1" wp14:editId="54A53CF0">
                <wp:simplePos x="0" y="0"/>
                <wp:positionH relativeFrom="margin">
                  <wp:posOffset>3314700</wp:posOffset>
                </wp:positionH>
                <wp:positionV relativeFrom="paragraph">
                  <wp:posOffset>19050</wp:posOffset>
                </wp:positionV>
                <wp:extent cx="233045" cy="261620"/>
                <wp:effectExtent l="19050" t="0" r="14605" b="43180"/>
                <wp:wrapNone/>
                <wp:docPr id="46" name="Arrow: Down 1"/>
                <wp:cNvGraphicFramePr/>
                <a:graphic xmlns:a="http://schemas.openxmlformats.org/drawingml/2006/main">
                  <a:graphicData uri="http://schemas.microsoft.com/office/word/2010/wordprocessingShape">
                    <wps:wsp>
                      <wps:cNvSpPr/>
                      <wps:spPr>
                        <a:xfrm>
                          <a:off x="0" y="0"/>
                          <a:ext cx="233045" cy="26162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533141" id="Arrow: Down 1" o:spid="_x0000_s1026" type="#_x0000_t67" style="position:absolute;margin-left:261pt;margin-top:1.5pt;width:18.35pt;height:20.6pt;z-index:2517002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" adj="11980" fillcolor="#70ad47 [3209]" strokecolor="#375623 [1609]" strokeweight="1pt">
                <w10:wrap anchorx="margin"/>
              </v:shape>
            </w:pict>
          </mc:Fallback>
        </mc:AlternateContent>
      </w:r>
      <w:r>
        <w:rPr>
          <w:rFonts w:eastAsiaTheme="minorEastAsia"/>
          <w:noProof/>
        </w:rPr>
        <mc:AlternateContent>
          <mc:Choice Requires="wps">
            <w:drawing>
              <wp:anchor distT="0" distB="0" distL="114300" distR="114300" simplePos="0" relativeHeight="251702272" behindDoc="0" locked="0" layoutInCell="1" allowOverlap="1" wp14:anchorId="5843CA12" wp14:editId="72702E18">
                <wp:simplePos x="0" y="0"/>
                <wp:positionH relativeFrom="column">
                  <wp:posOffset>4744085</wp:posOffset>
                </wp:positionH>
                <wp:positionV relativeFrom="paragraph">
                  <wp:posOffset>19314</wp:posOffset>
                </wp:positionV>
                <wp:extent cx="233045" cy="261620"/>
                <wp:effectExtent l="19050" t="0" r="14605" b="43180"/>
                <wp:wrapNone/>
                <wp:docPr id="47" name="Arrow: Down 1"/>
                <wp:cNvGraphicFramePr/>
                <a:graphic xmlns:a="http://schemas.openxmlformats.org/drawingml/2006/main">
                  <a:graphicData uri="http://schemas.microsoft.com/office/word/2010/wordprocessingShape">
                    <wps:wsp>
                      <wps:cNvSpPr/>
                      <wps:spPr>
                        <a:xfrm>
                          <a:off x="0" y="0"/>
                          <a:ext cx="233045" cy="26162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E4AE36" id="Arrow: Down 1" o:spid="_x0000_s1026" type="#_x0000_t67" style="position:absolute;margin-left:373.55pt;margin-top:1.5pt;width:18.35pt;height:20.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" adj="11980" fillcolor="#70ad47 [3209]" strokecolor="#375623 [1609]" strokeweight="1pt"/>
            </w:pict>
          </mc:Fallback>
        </mc:AlternateContent>
      </w:r>
    </w:p>
    <w:tbl>
      <w:tblPr>
        <w:tblStyle w:val="ListTable3-Accent6"/>
        <w:tblW w:w="0" w:type="auto"/>
        <w:jc w:val="center"/>
        <w:tblLook w:val="04A0" w:firstRow="1" w:lastRow="0" w:firstColumn="1" w:lastColumn="0" w:noHBand="0" w:noVBand="1"/>
      </w:tblPr>
      <w:tblGrid>
        <w:gridCol w:w="2330"/>
        <w:gridCol w:w="2207"/>
        <w:gridCol w:w="2409"/>
      </w:tblGrid>
      <w:tr w:rsidR="0027353B" w14:paraId="5788532F" w14:textId="77777777" w:rsidTr="000D157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Pr>
          <w:p w14:paraId="72F75A48" w14:textId="77777777" w:rsidR="0027353B" w:rsidRDefault="0027353B" w:rsidP="000D1573">
            <w:pPr>
              <w:jc w:val="center"/>
            </w:pPr>
            <w:r>
              <w:t>Victoria del Local</w:t>
            </w:r>
          </w:p>
        </w:tc>
        <w:tc>
          <w:tcPr>
            <w:tcW w:w="2207" w:type="dxa"/>
          </w:tcPr>
          <w:p w14:paraId="164F5F70" w14:textId="77777777" w:rsidR="0027353B" w:rsidRDefault="0027353B" w:rsidP="000D1573">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7E0D1916" w14:textId="77777777" w:rsidR="0027353B" w:rsidRDefault="0027353B" w:rsidP="000D1573">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27353B" w14:paraId="0D897485" w14:textId="77777777" w:rsidTr="000D15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Pr>
          <w:p w14:paraId="23EC0506" w14:textId="77777777" w:rsidR="0027353B" w:rsidRDefault="0027353B" w:rsidP="000D1573">
            <w:pPr>
              <w:jc w:val="center"/>
            </w:pPr>
            <w:r>
              <w:t>0.5 (50%)</w:t>
            </w:r>
          </w:p>
        </w:tc>
        <w:tc>
          <w:tcPr>
            <w:tcW w:w="2207" w:type="dxa"/>
          </w:tcPr>
          <w:p w14:paraId="30896D94" w14:textId="1D7F04F2" w:rsidR="0027353B" w:rsidRPr="00355A55" w:rsidRDefault="0027353B" w:rsidP="000D1573">
            <w:pPr>
              <w:jc w:val="center"/>
              <w:cnfStyle w:val="000000100000" w:firstRow="0" w:lastRow="0" w:firstColumn="0" w:lastColumn="0" w:oddVBand="0" w:evenVBand="0" w:oddHBand="1" w:evenHBand="0" w:firstRowFirstColumn="0" w:firstRowLastColumn="0" w:lastRowFirstColumn="0" w:lastRowLastColumn="0"/>
              <w:rPr>
                <w:b/>
                <w:bCs/>
              </w:rPr>
            </w:pPr>
            <w:r>
              <w:rPr>
                <w:b/>
                <w:bCs/>
              </w:rPr>
              <w:t>0.</w:t>
            </w:r>
            <w:r w:rsidR="00993FBF">
              <w:rPr>
                <w:b/>
                <w:bCs/>
              </w:rPr>
              <w:t>3</w:t>
            </w:r>
            <w:r>
              <w:rPr>
                <w:b/>
                <w:bCs/>
              </w:rPr>
              <w:t xml:space="preserve"> (</w:t>
            </w:r>
            <w:r w:rsidR="00993FBF">
              <w:rPr>
                <w:b/>
                <w:bCs/>
              </w:rPr>
              <w:t>30</w:t>
            </w:r>
            <w:r>
              <w:rPr>
                <w:b/>
                <w:bCs/>
              </w:rPr>
              <w:t>%)</w:t>
            </w:r>
          </w:p>
        </w:tc>
        <w:tc>
          <w:tcPr>
            <w:tcW w:w="2409" w:type="dxa"/>
          </w:tcPr>
          <w:p w14:paraId="233D9BA9" w14:textId="2AE770E2" w:rsidR="0027353B" w:rsidRPr="00355A55" w:rsidRDefault="0027353B" w:rsidP="000D1573">
            <w:pPr>
              <w:jc w:val="center"/>
              <w:cnfStyle w:val="000000100000" w:firstRow="0" w:lastRow="0" w:firstColumn="0" w:lastColumn="0" w:oddVBand="0" w:evenVBand="0" w:oddHBand="1" w:evenHBand="0" w:firstRowFirstColumn="0" w:firstRowLastColumn="0" w:lastRowFirstColumn="0" w:lastRowLastColumn="0"/>
              <w:rPr>
                <w:b/>
                <w:bCs/>
              </w:rPr>
            </w:pPr>
            <w:r>
              <w:rPr>
                <w:b/>
                <w:bCs/>
              </w:rPr>
              <w:t>0</w:t>
            </w:r>
            <w:r w:rsidRPr="00355A55">
              <w:rPr>
                <w:b/>
                <w:bCs/>
              </w:rPr>
              <w:t>.</w:t>
            </w:r>
            <w:r w:rsidR="00993FBF">
              <w:rPr>
                <w:b/>
                <w:bCs/>
              </w:rPr>
              <w:t>2</w:t>
            </w:r>
            <w:r>
              <w:rPr>
                <w:b/>
                <w:bCs/>
              </w:rPr>
              <w:t xml:space="preserve"> (</w:t>
            </w:r>
            <w:r w:rsidR="00993FBF">
              <w:rPr>
                <w:b/>
                <w:bCs/>
              </w:rPr>
              <w:t>20</w:t>
            </w:r>
            <w:r>
              <w:rPr>
                <w:b/>
                <w:bCs/>
              </w:rPr>
              <w:t>%)</w:t>
            </w:r>
          </w:p>
        </w:tc>
      </w:tr>
    </w:tbl>
    <w:p w14:paraId="0E56F2DD" w14:textId="2287D425" w:rsidR="00787652" w:rsidRDefault="00127DE1" w:rsidP="008F2BF3">
      <w:pPr>
        <w:jc w:val="both"/>
      </w:pPr>
      <w:r>
        <w:lastRenderedPageBreak/>
        <w:tab/>
        <w:t>Para realizar los siguientes cálculos debemos asumir que se ha retirado el margen de La Casa de Apuestas. Dicho lo anterior, si quisiéramos calcular</w:t>
      </w:r>
      <w:r w:rsidR="00F25421">
        <w:t>, por ejemplo,</w:t>
      </w:r>
      <w:r>
        <w:t xml:space="preserve"> </w:t>
      </w:r>
      <w:r w:rsidRPr="00993FBF">
        <w:rPr>
          <w:b/>
          <w:bCs/>
          <w:color w:val="FF0000"/>
        </w:rPr>
        <w:t xml:space="preserve">los Puntos Esperados o PE para </w:t>
      </w:r>
      <w:r w:rsidR="00F25421" w:rsidRPr="00993FBF">
        <w:rPr>
          <w:b/>
          <w:bCs/>
          <w:color w:val="FF0000"/>
        </w:rPr>
        <w:t>el equipo Local</w:t>
      </w:r>
      <w:r w:rsidR="00F25421">
        <w:t>,</w:t>
      </w:r>
      <w:r>
        <w:t xml:space="preserve"> solo tendríamos que multiplicar </w:t>
      </w:r>
      <w:r w:rsidR="00F25421" w:rsidRPr="00993FBF">
        <w:rPr>
          <w:b/>
          <w:bCs/>
          <w:color w:val="7030A0"/>
        </w:rPr>
        <w:t>las probabilidades de los resultados que le suman puntos</w:t>
      </w:r>
      <w:r w:rsidR="00787652" w:rsidRPr="00993FBF">
        <w:rPr>
          <w:b/>
          <w:bCs/>
          <w:color w:val="7030A0"/>
        </w:rPr>
        <w:t xml:space="preserve"> </w:t>
      </w:r>
      <w:r w:rsidR="00993FBF" w:rsidRPr="00993FBF">
        <w:rPr>
          <w:b/>
          <w:bCs/>
          <w:color w:val="7030A0"/>
        </w:rPr>
        <w:t>al equipo</w:t>
      </w:r>
      <w:r w:rsidR="00F25421" w:rsidRPr="00787652">
        <w:rPr>
          <w:color w:val="FF0000"/>
        </w:rPr>
        <w:t xml:space="preserve"> </w:t>
      </w:r>
      <w:r w:rsidR="00F25421">
        <w:t xml:space="preserve">por </w:t>
      </w:r>
      <w:r w:rsidR="00F25421" w:rsidRPr="00787652">
        <w:rPr>
          <w:b/>
          <w:bCs/>
          <w:color w:val="00B050"/>
        </w:rPr>
        <w:t>los puntos que obtendría</w:t>
      </w:r>
      <w:r w:rsidR="00F25421">
        <w:t>,</w:t>
      </w:r>
      <w:r w:rsidR="00F234B0">
        <w:t xml:space="preserve"> </w:t>
      </w:r>
      <w:r w:rsidR="00F234B0" w:rsidRPr="00F234B0">
        <w:rPr>
          <w:b/>
          <w:bCs/>
          <w:color w:val="FF33CC"/>
        </w:rPr>
        <w:t>y sumarlos</w:t>
      </w:r>
      <w:r w:rsidR="00F25421">
        <w:t xml:space="preserve"> siguiendo la siguiente fórmula:</w:t>
      </w:r>
    </w:p>
    <w:tbl>
      <w:tblPr>
        <w:tblStyle w:val="TableGrid"/>
        <w:tblW w:w="10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2"/>
        <w:gridCol w:w="456"/>
        <w:gridCol w:w="1951"/>
        <w:gridCol w:w="445"/>
        <w:gridCol w:w="1435"/>
        <w:gridCol w:w="456"/>
        <w:gridCol w:w="1744"/>
        <w:gridCol w:w="445"/>
        <w:gridCol w:w="1428"/>
        <w:gridCol w:w="488"/>
        <w:gridCol w:w="970"/>
      </w:tblGrid>
      <w:tr w:rsidR="00787652" w:rsidRPr="00F25421" w14:paraId="09F31804" w14:textId="2381C664" w:rsidTr="00787652">
        <w:tc>
          <w:tcPr>
            <w:tcW w:w="1111" w:type="dxa"/>
            <w:vMerge w:val="restart"/>
            <w:vAlign w:val="center"/>
          </w:tcPr>
          <w:p w14:paraId="6739D67D" w14:textId="042F6E4B" w:rsidR="00F25421" w:rsidRPr="00F25421" w:rsidRDefault="00F25421" w:rsidP="00F25421">
            <w:pPr>
              <w:jc w:val="center"/>
              <w:rPr>
                <w:b/>
                <w:bCs/>
                <w:sz w:val="28"/>
                <w:szCs w:val="28"/>
              </w:rPr>
            </w:pPr>
            <w:r w:rsidRPr="00993FBF">
              <w:rPr>
                <w:b/>
                <w:bCs/>
                <w:color w:val="FF0000"/>
                <w:sz w:val="28"/>
                <w:szCs w:val="28"/>
              </w:rPr>
              <w:t>PE del Local</w:t>
            </w:r>
          </w:p>
        </w:tc>
        <w:tc>
          <w:tcPr>
            <w:tcW w:w="381" w:type="dxa"/>
            <w:vMerge w:val="restart"/>
            <w:vAlign w:val="center"/>
          </w:tcPr>
          <w:p w14:paraId="30E65A98" w14:textId="59153A97" w:rsidR="00F25421" w:rsidRPr="00787652" w:rsidRDefault="00787652" w:rsidP="00F25421">
            <w:pPr>
              <w:jc w:val="center"/>
              <w:rPr>
                <w:b/>
                <w:bCs/>
                <w:sz w:val="32"/>
                <w:szCs w:val="32"/>
              </w:rPr>
            </w:pPr>
            <m:oMathPara>
              <m:oMath>
                <m:r>
                  <m:rPr>
                    <m:sty m:val="bi"/>
                  </m:rPr>
                  <w:rPr>
                    <w:rFonts w:ascii="Cambria Math" w:hAnsi="Cambria Math"/>
                    <w:sz w:val="32"/>
                    <w:szCs w:val="32"/>
                  </w:rPr>
                  <m:t>=</m:t>
                </m:r>
              </m:oMath>
            </m:oMathPara>
          </w:p>
        </w:tc>
        <w:tc>
          <w:tcPr>
            <w:tcW w:w="1990" w:type="dxa"/>
            <w:vAlign w:val="center"/>
          </w:tcPr>
          <w:p w14:paraId="102E4340" w14:textId="4D58B79F" w:rsidR="00F25421" w:rsidRPr="00993FBF" w:rsidRDefault="00F25421" w:rsidP="00F25421">
            <w:pPr>
              <w:jc w:val="center"/>
              <w:rPr>
                <w:b/>
                <w:bCs/>
                <w:color w:val="7030A0"/>
              </w:rPr>
            </w:pPr>
            <w:r w:rsidRPr="00993FBF">
              <w:rPr>
                <w:b/>
                <w:bCs/>
                <w:color w:val="7030A0"/>
              </w:rPr>
              <w:t>Probabilidad de Victoria del Local</w:t>
            </w:r>
          </w:p>
        </w:tc>
        <w:tc>
          <w:tcPr>
            <w:tcW w:w="430" w:type="dxa"/>
            <w:vMerge w:val="restart"/>
            <w:vAlign w:val="center"/>
          </w:tcPr>
          <w:p w14:paraId="59D6B368" w14:textId="20F93F70" w:rsidR="00F25421" w:rsidRPr="00F25421" w:rsidRDefault="00787652" w:rsidP="00F25421">
            <w:pPr>
              <w:jc w:val="center"/>
              <w:rPr>
                <w:b/>
                <w:bCs/>
              </w:rPr>
            </w:pPr>
            <m:oMathPara>
              <m:oMath>
                <m:r>
                  <m:rPr>
                    <m:sty m:val="bi"/>
                  </m:rPr>
                  <w:rPr>
                    <w:rFonts w:ascii="Cambria Math" w:hAnsi="Cambria Math"/>
                    <w:sz w:val="32"/>
                    <w:szCs w:val="32"/>
                  </w:rPr>
                  <m:t>×</m:t>
                </m:r>
              </m:oMath>
            </m:oMathPara>
          </w:p>
        </w:tc>
        <w:tc>
          <w:tcPr>
            <w:tcW w:w="1470" w:type="dxa"/>
            <w:vAlign w:val="center"/>
          </w:tcPr>
          <w:p w14:paraId="1CAD8FB9" w14:textId="572AB74A" w:rsidR="00F25421" w:rsidRPr="00F25421" w:rsidRDefault="00F25421" w:rsidP="00F25421">
            <w:pPr>
              <w:jc w:val="center"/>
              <w:rPr>
                <w:b/>
                <w:bCs/>
              </w:rPr>
            </w:pPr>
            <w:r w:rsidRPr="00F25421">
              <w:rPr>
                <w:b/>
                <w:bCs/>
                <w:color w:val="00B050"/>
              </w:rPr>
              <w:t>Puntos por Victoria</w:t>
            </w:r>
          </w:p>
        </w:tc>
        <w:tc>
          <w:tcPr>
            <w:tcW w:w="405" w:type="dxa"/>
            <w:vMerge w:val="restart"/>
            <w:vAlign w:val="center"/>
          </w:tcPr>
          <w:p w14:paraId="496F781C" w14:textId="411B3541" w:rsidR="00F25421" w:rsidRPr="00F25421" w:rsidRDefault="00787652" w:rsidP="00F25421">
            <w:pPr>
              <w:jc w:val="center"/>
              <w:rPr>
                <w:b/>
                <w:bCs/>
              </w:rPr>
            </w:pPr>
            <m:oMathPara>
              <m:oMath>
                <m:r>
                  <m:rPr>
                    <m:sty m:val="bi"/>
                  </m:rPr>
                  <w:rPr>
                    <w:rFonts w:ascii="Cambria Math" w:hAnsi="Cambria Math"/>
                    <w:color w:val="FF33CC"/>
                    <w:sz w:val="32"/>
                    <w:szCs w:val="32"/>
                  </w:rPr>
                  <m:t>+</m:t>
                </m:r>
              </m:oMath>
            </m:oMathPara>
          </w:p>
        </w:tc>
        <w:tc>
          <w:tcPr>
            <w:tcW w:w="1769" w:type="dxa"/>
            <w:vAlign w:val="center"/>
          </w:tcPr>
          <w:p w14:paraId="545FA416" w14:textId="59897623" w:rsidR="00F25421" w:rsidRPr="00993FBF" w:rsidRDefault="00F25421" w:rsidP="00F25421">
            <w:pPr>
              <w:jc w:val="center"/>
              <w:rPr>
                <w:b/>
                <w:bCs/>
                <w:color w:val="7030A0"/>
              </w:rPr>
            </w:pPr>
            <w:r w:rsidRPr="00993FBF">
              <w:rPr>
                <w:b/>
                <w:bCs/>
                <w:color w:val="7030A0"/>
              </w:rPr>
              <w:t>Probabilidad de Empate</w:t>
            </w:r>
          </w:p>
        </w:tc>
        <w:tc>
          <w:tcPr>
            <w:tcW w:w="409" w:type="dxa"/>
            <w:vMerge w:val="restart"/>
            <w:vAlign w:val="center"/>
          </w:tcPr>
          <w:p w14:paraId="7426B8A1" w14:textId="09944A56" w:rsidR="00F25421" w:rsidRPr="00F25421" w:rsidRDefault="00787652" w:rsidP="00F25421">
            <w:pPr>
              <w:jc w:val="center"/>
              <w:rPr>
                <w:b/>
                <w:bCs/>
              </w:rPr>
            </w:pPr>
            <m:oMathPara>
              <m:oMath>
                <m:r>
                  <m:rPr>
                    <m:sty m:val="bi"/>
                  </m:rPr>
                  <w:rPr>
                    <w:rFonts w:ascii="Cambria Math" w:hAnsi="Cambria Math"/>
                    <w:sz w:val="32"/>
                    <w:szCs w:val="32"/>
                  </w:rPr>
                  <m:t>×</m:t>
                </m:r>
              </m:oMath>
            </m:oMathPara>
          </w:p>
        </w:tc>
        <w:tc>
          <w:tcPr>
            <w:tcW w:w="1463" w:type="dxa"/>
            <w:vAlign w:val="center"/>
          </w:tcPr>
          <w:p w14:paraId="0C85F420" w14:textId="0BFC9956" w:rsidR="00F25421" w:rsidRPr="00787652" w:rsidRDefault="00F25421" w:rsidP="00F25421">
            <w:pPr>
              <w:jc w:val="center"/>
              <w:rPr>
                <w:b/>
                <w:bCs/>
                <w:color w:val="00B050"/>
              </w:rPr>
            </w:pPr>
            <w:r w:rsidRPr="00787652">
              <w:rPr>
                <w:b/>
                <w:bCs/>
                <w:color w:val="00B050"/>
              </w:rPr>
              <w:t>Puntos por empate</w:t>
            </w:r>
          </w:p>
        </w:tc>
        <w:tc>
          <w:tcPr>
            <w:tcW w:w="490" w:type="dxa"/>
            <w:vMerge w:val="restart"/>
            <w:vAlign w:val="center"/>
          </w:tcPr>
          <w:p w14:paraId="681D5D76" w14:textId="77BC2603" w:rsidR="00F25421" w:rsidRPr="00F25421" w:rsidRDefault="00787652" w:rsidP="00F25421">
            <w:pPr>
              <w:jc w:val="center"/>
              <w:rPr>
                <w:b/>
                <w:bCs/>
              </w:rPr>
            </w:pPr>
            <m:oMathPara>
              <m:oMath>
                <m:r>
                  <m:rPr>
                    <m:sty m:val="bi"/>
                  </m:rPr>
                  <w:rPr>
                    <w:rFonts w:ascii="Cambria Math" w:hAnsi="Cambria Math"/>
                    <w:sz w:val="32"/>
                    <w:szCs w:val="32"/>
                  </w:rPr>
                  <m:t>=</m:t>
                </m:r>
              </m:oMath>
            </m:oMathPara>
          </w:p>
        </w:tc>
        <w:tc>
          <w:tcPr>
            <w:tcW w:w="992" w:type="dxa"/>
            <w:vMerge w:val="restart"/>
            <w:vAlign w:val="center"/>
          </w:tcPr>
          <w:p w14:paraId="44A4AC7D" w14:textId="48E320BB" w:rsidR="00F25421" w:rsidRPr="00F25421" w:rsidRDefault="00787652" w:rsidP="00F25421">
            <w:pPr>
              <w:jc w:val="center"/>
              <w:rPr>
                <w:b/>
                <w:bCs/>
              </w:rPr>
            </w:pPr>
            <m:oMathPara>
              <m:oMath>
                <m:r>
                  <m:rPr>
                    <m:sty m:val="bi"/>
                  </m:rPr>
                  <w:rPr>
                    <w:rFonts w:ascii="Cambria Math" w:hAnsi="Cambria Math"/>
                    <w:color w:val="FF0000"/>
                    <w:sz w:val="28"/>
                    <w:szCs w:val="28"/>
                  </w:rPr>
                  <m:t>1.8</m:t>
                </m:r>
              </m:oMath>
            </m:oMathPara>
          </w:p>
        </w:tc>
      </w:tr>
      <w:tr w:rsidR="00787652" w:rsidRPr="00F25421" w14:paraId="02BA589B" w14:textId="77777777" w:rsidTr="00787652">
        <w:trPr>
          <w:trHeight w:val="678"/>
        </w:trPr>
        <w:tc>
          <w:tcPr>
            <w:tcW w:w="1111" w:type="dxa"/>
            <w:vMerge/>
            <w:vAlign w:val="center"/>
          </w:tcPr>
          <w:p w14:paraId="6B5C5525" w14:textId="77777777" w:rsidR="00F25421" w:rsidRPr="00F25421" w:rsidRDefault="00F25421" w:rsidP="00F25421">
            <w:pPr>
              <w:jc w:val="center"/>
              <w:rPr>
                <w:b/>
                <w:bCs/>
                <w:color w:val="7030A0"/>
                <w:sz w:val="28"/>
                <w:szCs w:val="28"/>
              </w:rPr>
            </w:pPr>
          </w:p>
        </w:tc>
        <w:tc>
          <w:tcPr>
            <w:tcW w:w="381" w:type="dxa"/>
            <w:vMerge/>
            <w:vAlign w:val="center"/>
          </w:tcPr>
          <w:p w14:paraId="503B5557" w14:textId="53D09EF0" w:rsidR="00F25421" w:rsidRPr="00F25421" w:rsidRDefault="00F25421" w:rsidP="00F25421">
            <w:pPr>
              <w:jc w:val="center"/>
              <w:rPr>
                <w:b/>
                <w:bCs/>
              </w:rPr>
            </w:pPr>
          </w:p>
        </w:tc>
        <w:tc>
          <w:tcPr>
            <w:tcW w:w="1990" w:type="dxa"/>
            <w:vAlign w:val="center"/>
          </w:tcPr>
          <w:p w14:paraId="0F45CFD6" w14:textId="59F9262E" w:rsidR="00F25421" w:rsidRPr="00993FBF" w:rsidRDefault="00787652" w:rsidP="00F25421">
            <w:pPr>
              <w:jc w:val="center"/>
              <w:rPr>
                <w:b/>
                <w:bCs/>
                <w:color w:val="7030A0"/>
                <w:sz w:val="28"/>
                <w:szCs w:val="28"/>
              </w:rPr>
            </w:pPr>
            <m:oMathPara>
              <m:oMath>
                <m:r>
                  <m:rPr>
                    <m:sty m:val="bi"/>
                  </m:rPr>
                  <w:rPr>
                    <w:rFonts w:ascii="Cambria Math" w:hAnsi="Cambria Math"/>
                    <w:color w:val="7030A0"/>
                    <w:sz w:val="28"/>
                    <w:szCs w:val="28"/>
                  </w:rPr>
                  <m:t>0.5</m:t>
                </m:r>
              </m:oMath>
            </m:oMathPara>
          </w:p>
        </w:tc>
        <w:tc>
          <w:tcPr>
            <w:tcW w:w="430" w:type="dxa"/>
            <w:vMerge/>
            <w:vAlign w:val="center"/>
          </w:tcPr>
          <w:p w14:paraId="0443076F" w14:textId="2DD070C4" w:rsidR="00F25421" w:rsidRPr="00787652" w:rsidRDefault="00F25421" w:rsidP="00F25421">
            <w:pPr>
              <w:jc w:val="center"/>
              <w:rPr>
                <w:b/>
                <w:bCs/>
                <w:sz w:val="28"/>
                <w:szCs w:val="28"/>
              </w:rPr>
            </w:pPr>
          </w:p>
        </w:tc>
        <w:tc>
          <w:tcPr>
            <w:tcW w:w="1470" w:type="dxa"/>
            <w:vAlign w:val="center"/>
          </w:tcPr>
          <w:p w14:paraId="1A80D3C4" w14:textId="7F9D98E8" w:rsidR="00F25421" w:rsidRPr="00787652" w:rsidRDefault="00787652" w:rsidP="00F25421">
            <w:pPr>
              <w:jc w:val="center"/>
              <w:rPr>
                <w:b/>
                <w:bCs/>
                <w:color w:val="00B050"/>
                <w:sz w:val="28"/>
                <w:szCs w:val="28"/>
              </w:rPr>
            </w:pPr>
            <m:oMathPara>
              <m:oMath>
                <m:r>
                  <m:rPr>
                    <m:sty m:val="bi"/>
                  </m:rPr>
                  <w:rPr>
                    <w:rFonts w:ascii="Cambria Math" w:hAnsi="Cambria Math"/>
                    <w:color w:val="00B050"/>
                    <w:sz w:val="28"/>
                    <w:szCs w:val="28"/>
                  </w:rPr>
                  <m:t>3</m:t>
                </m:r>
              </m:oMath>
            </m:oMathPara>
          </w:p>
        </w:tc>
        <w:tc>
          <w:tcPr>
            <w:tcW w:w="405" w:type="dxa"/>
            <w:vMerge/>
            <w:vAlign w:val="center"/>
          </w:tcPr>
          <w:p w14:paraId="5B48C0A5" w14:textId="3082E1B3" w:rsidR="00F25421" w:rsidRPr="00787652" w:rsidRDefault="00F25421" w:rsidP="00F25421">
            <w:pPr>
              <w:jc w:val="center"/>
              <w:rPr>
                <w:b/>
                <w:bCs/>
                <w:sz w:val="28"/>
                <w:szCs w:val="28"/>
              </w:rPr>
            </w:pPr>
          </w:p>
        </w:tc>
        <w:tc>
          <w:tcPr>
            <w:tcW w:w="1769" w:type="dxa"/>
            <w:vAlign w:val="center"/>
          </w:tcPr>
          <w:p w14:paraId="11136DDC" w14:textId="1C7CE3CA" w:rsidR="00F25421" w:rsidRPr="00993FBF" w:rsidRDefault="00787652" w:rsidP="00F25421">
            <w:pPr>
              <w:jc w:val="center"/>
              <w:rPr>
                <w:b/>
                <w:bCs/>
                <w:color w:val="7030A0"/>
                <w:sz w:val="28"/>
                <w:szCs w:val="28"/>
              </w:rPr>
            </w:pPr>
            <m:oMathPara>
              <m:oMath>
                <m:r>
                  <m:rPr>
                    <m:sty m:val="bi"/>
                  </m:rPr>
                  <w:rPr>
                    <w:rFonts w:ascii="Cambria Math" w:hAnsi="Cambria Math"/>
                    <w:color w:val="7030A0"/>
                    <w:sz w:val="28"/>
                    <w:szCs w:val="28"/>
                  </w:rPr>
                  <m:t>0.3</m:t>
                </m:r>
              </m:oMath>
            </m:oMathPara>
          </w:p>
        </w:tc>
        <w:tc>
          <w:tcPr>
            <w:tcW w:w="409" w:type="dxa"/>
            <w:vMerge/>
            <w:vAlign w:val="center"/>
          </w:tcPr>
          <w:p w14:paraId="316A4453" w14:textId="28196958" w:rsidR="00F25421" w:rsidRPr="00787652" w:rsidRDefault="00F25421" w:rsidP="00F25421">
            <w:pPr>
              <w:jc w:val="center"/>
              <w:rPr>
                <w:b/>
                <w:bCs/>
                <w:sz w:val="28"/>
                <w:szCs w:val="28"/>
              </w:rPr>
            </w:pPr>
          </w:p>
        </w:tc>
        <w:tc>
          <w:tcPr>
            <w:tcW w:w="1463" w:type="dxa"/>
            <w:vAlign w:val="center"/>
          </w:tcPr>
          <w:p w14:paraId="54CBEEDB" w14:textId="56ED51E2" w:rsidR="00F25421" w:rsidRPr="00787652" w:rsidRDefault="00787652" w:rsidP="00F25421">
            <w:pPr>
              <w:jc w:val="center"/>
              <w:rPr>
                <w:b/>
                <w:bCs/>
                <w:color w:val="00B050"/>
                <w:sz w:val="28"/>
                <w:szCs w:val="28"/>
              </w:rPr>
            </w:pPr>
            <m:oMathPara>
              <m:oMath>
                <m:r>
                  <m:rPr>
                    <m:sty m:val="bi"/>
                  </m:rPr>
                  <w:rPr>
                    <w:rFonts w:ascii="Cambria Math" w:hAnsi="Cambria Math"/>
                    <w:color w:val="00B050"/>
                    <w:sz w:val="28"/>
                    <w:szCs w:val="28"/>
                  </w:rPr>
                  <m:t>1</m:t>
                </m:r>
              </m:oMath>
            </m:oMathPara>
          </w:p>
        </w:tc>
        <w:tc>
          <w:tcPr>
            <w:tcW w:w="490" w:type="dxa"/>
            <w:vMerge/>
            <w:vAlign w:val="center"/>
          </w:tcPr>
          <w:p w14:paraId="2E972512" w14:textId="36C58D75" w:rsidR="00F25421" w:rsidRPr="00F25421" w:rsidRDefault="00F25421" w:rsidP="00F25421">
            <w:pPr>
              <w:jc w:val="center"/>
              <w:rPr>
                <w:b/>
                <w:bCs/>
              </w:rPr>
            </w:pPr>
          </w:p>
        </w:tc>
        <w:tc>
          <w:tcPr>
            <w:tcW w:w="992" w:type="dxa"/>
            <w:vMerge/>
            <w:vAlign w:val="center"/>
          </w:tcPr>
          <w:p w14:paraId="7775F163" w14:textId="77777777" w:rsidR="00F25421" w:rsidRPr="00F25421" w:rsidRDefault="00F25421" w:rsidP="00F25421">
            <w:pPr>
              <w:jc w:val="center"/>
              <w:rPr>
                <w:b/>
                <w:bCs/>
                <w:color w:val="7030A0"/>
              </w:rPr>
            </w:pPr>
          </w:p>
        </w:tc>
      </w:tr>
    </w:tbl>
    <w:p w14:paraId="660827B2" w14:textId="55655983" w:rsidR="00F25421" w:rsidRDefault="00F25421" w:rsidP="008F2BF3">
      <w:pPr>
        <w:jc w:val="both"/>
      </w:pPr>
    </w:p>
    <w:p w14:paraId="2C27D946" w14:textId="5E866839" w:rsidR="00787652" w:rsidRDefault="00787652" w:rsidP="008F2BF3">
      <w:pPr>
        <w:jc w:val="both"/>
      </w:pPr>
      <w:r>
        <w:tab/>
        <w:t xml:space="preserve">O si realizáramos el cálculo de los Puntos Esperados o </w:t>
      </w:r>
      <w:r w:rsidRPr="00993FBF">
        <w:rPr>
          <w:b/>
          <w:bCs/>
          <w:color w:val="0070C0"/>
        </w:rPr>
        <w:t>PE para el equipo Visitante</w:t>
      </w:r>
      <w:r>
        <w:t>, la fórmula quedaría así:</w:t>
      </w:r>
    </w:p>
    <w:p w14:paraId="6559286C" w14:textId="135E0059" w:rsidR="00787652" w:rsidRDefault="00787652" w:rsidP="008F2BF3">
      <w:pPr>
        <w:jc w:val="both"/>
      </w:pPr>
    </w:p>
    <w:tbl>
      <w:tblPr>
        <w:tblStyle w:val="TableGrid"/>
        <w:tblW w:w="10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456"/>
        <w:gridCol w:w="1904"/>
        <w:gridCol w:w="491"/>
        <w:gridCol w:w="1348"/>
        <w:gridCol w:w="456"/>
        <w:gridCol w:w="1715"/>
        <w:gridCol w:w="445"/>
        <w:gridCol w:w="1387"/>
        <w:gridCol w:w="485"/>
        <w:gridCol w:w="968"/>
      </w:tblGrid>
      <w:tr w:rsidR="00993FBF" w:rsidRPr="00F25421" w14:paraId="172126B7" w14:textId="77777777" w:rsidTr="00993FBF">
        <w:tc>
          <w:tcPr>
            <w:tcW w:w="1255" w:type="dxa"/>
            <w:vMerge w:val="restart"/>
            <w:vAlign w:val="center"/>
          </w:tcPr>
          <w:p w14:paraId="51897876" w14:textId="48EA8CA5" w:rsidR="00787652" w:rsidRPr="00F25421" w:rsidRDefault="00787652" w:rsidP="000D1573">
            <w:pPr>
              <w:jc w:val="center"/>
              <w:rPr>
                <w:b/>
                <w:bCs/>
                <w:sz w:val="28"/>
                <w:szCs w:val="28"/>
              </w:rPr>
            </w:pPr>
            <w:r w:rsidRPr="00993FBF">
              <w:rPr>
                <w:b/>
                <w:bCs/>
                <w:color w:val="0070C0"/>
                <w:sz w:val="28"/>
                <w:szCs w:val="28"/>
              </w:rPr>
              <w:t xml:space="preserve">PE del </w:t>
            </w:r>
            <w:r w:rsidR="00993FBF" w:rsidRPr="00993FBF">
              <w:rPr>
                <w:b/>
                <w:bCs/>
                <w:color w:val="0070C0"/>
                <w:sz w:val="28"/>
                <w:szCs w:val="28"/>
              </w:rPr>
              <w:t>Visitante</w:t>
            </w:r>
          </w:p>
        </w:tc>
        <w:tc>
          <w:tcPr>
            <w:tcW w:w="456" w:type="dxa"/>
            <w:vMerge w:val="restart"/>
            <w:vAlign w:val="center"/>
          </w:tcPr>
          <w:p w14:paraId="21DF1EC3" w14:textId="77777777" w:rsidR="00787652" w:rsidRPr="00787652" w:rsidRDefault="00787652" w:rsidP="000D1573">
            <w:pPr>
              <w:jc w:val="center"/>
              <w:rPr>
                <w:b/>
                <w:bCs/>
                <w:sz w:val="32"/>
                <w:szCs w:val="32"/>
              </w:rPr>
            </w:pPr>
            <m:oMathPara>
              <m:oMath>
                <m:r>
                  <m:rPr>
                    <m:sty m:val="bi"/>
                  </m:rPr>
                  <w:rPr>
                    <w:rFonts w:ascii="Cambria Math" w:hAnsi="Cambria Math"/>
                    <w:sz w:val="32"/>
                    <w:szCs w:val="32"/>
                  </w:rPr>
                  <m:t>=</m:t>
                </m:r>
              </m:oMath>
            </m:oMathPara>
          </w:p>
        </w:tc>
        <w:tc>
          <w:tcPr>
            <w:tcW w:w="1904" w:type="dxa"/>
            <w:vAlign w:val="center"/>
          </w:tcPr>
          <w:p w14:paraId="07ABD4CB" w14:textId="1CE840AA" w:rsidR="00787652" w:rsidRPr="00993FBF" w:rsidRDefault="00787652" w:rsidP="000D1573">
            <w:pPr>
              <w:jc w:val="center"/>
              <w:rPr>
                <w:b/>
                <w:bCs/>
                <w:color w:val="7030A0"/>
              </w:rPr>
            </w:pPr>
            <w:r w:rsidRPr="00993FBF">
              <w:rPr>
                <w:b/>
                <w:bCs/>
                <w:color w:val="7030A0"/>
              </w:rPr>
              <w:t xml:space="preserve">Probabilidad de Victoria del </w:t>
            </w:r>
            <w:r w:rsidR="00993FBF" w:rsidRPr="00993FBF">
              <w:rPr>
                <w:b/>
                <w:bCs/>
                <w:color w:val="7030A0"/>
              </w:rPr>
              <w:t>Visitante</w:t>
            </w:r>
          </w:p>
        </w:tc>
        <w:tc>
          <w:tcPr>
            <w:tcW w:w="491" w:type="dxa"/>
            <w:vMerge w:val="restart"/>
            <w:vAlign w:val="center"/>
          </w:tcPr>
          <w:p w14:paraId="660F1AD4" w14:textId="77777777" w:rsidR="00787652" w:rsidRPr="00F25421" w:rsidRDefault="00787652" w:rsidP="000D1573">
            <w:pPr>
              <w:jc w:val="center"/>
              <w:rPr>
                <w:b/>
                <w:bCs/>
              </w:rPr>
            </w:pPr>
            <m:oMathPara>
              <m:oMath>
                <m:r>
                  <m:rPr>
                    <m:sty m:val="bi"/>
                  </m:rPr>
                  <w:rPr>
                    <w:rFonts w:ascii="Cambria Math" w:hAnsi="Cambria Math"/>
                    <w:sz w:val="32"/>
                    <w:szCs w:val="32"/>
                  </w:rPr>
                  <m:t>×</m:t>
                </m:r>
              </m:oMath>
            </m:oMathPara>
          </w:p>
        </w:tc>
        <w:tc>
          <w:tcPr>
            <w:tcW w:w="1348" w:type="dxa"/>
            <w:vAlign w:val="center"/>
          </w:tcPr>
          <w:p w14:paraId="6C8521DC" w14:textId="77777777" w:rsidR="00787652" w:rsidRPr="00F25421" w:rsidRDefault="00787652" w:rsidP="000D1573">
            <w:pPr>
              <w:jc w:val="center"/>
              <w:rPr>
                <w:b/>
                <w:bCs/>
              </w:rPr>
            </w:pPr>
            <w:r w:rsidRPr="00F25421">
              <w:rPr>
                <w:b/>
                <w:bCs/>
                <w:color w:val="00B050"/>
              </w:rPr>
              <w:t>Puntos por Victoria</w:t>
            </w:r>
          </w:p>
        </w:tc>
        <w:tc>
          <w:tcPr>
            <w:tcW w:w="456" w:type="dxa"/>
            <w:vMerge w:val="restart"/>
            <w:vAlign w:val="center"/>
          </w:tcPr>
          <w:p w14:paraId="4A70F5E0" w14:textId="77777777" w:rsidR="00787652" w:rsidRPr="00F25421" w:rsidRDefault="00787652" w:rsidP="000D1573">
            <w:pPr>
              <w:jc w:val="center"/>
              <w:rPr>
                <w:b/>
                <w:bCs/>
              </w:rPr>
            </w:pPr>
            <m:oMathPara>
              <m:oMath>
                <m:r>
                  <m:rPr>
                    <m:sty m:val="bi"/>
                  </m:rPr>
                  <w:rPr>
                    <w:rFonts w:ascii="Cambria Math" w:hAnsi="Cambria Math"/>
                    <w:color w:val="FF33CC"/>
                    <w:sz w:val="32"/>
                    <w:szCs w:val="32"/>
                  </w:rPr>
                  <m:t>+</m:t>
                </m:r>
              </m:oMath>
            </m:oMathPara>
          </w:p>
        </w:tc>
        <w:tc>
          <w:tcPr>
            <w:tcW w:w="1715" w:type="dxa"/>
            <w:vAlign w:val="center"/>
          </w:tcPr>
          <w:p w14:paraId="6A955D14" w14:textId="77777777" w:rsidR="00787652" w:rsidRPr="00993FBF" w:rsidRDefault="00787652" w:rsidP="000D1573">
            <w:pPr>
              <w:jc w:val="center"/>
              <w:rPr>
                <w:b/>
                <w:bCs/>
                <w:color w:val="7030A0"/>
              </w:rPr>
            </w:pPr>
            <w:r w:rsidRPr="00993FBF">
              <w:rPr>
                <w:b/>
                <w:bCs/>
                <w:color w:val="7030A0"/>
              </w:rPr>
              <w:t>Probabilidad de Empate</w:t>
            </w:r>
          </w:p>
        </w:tc>
        <w:tc>
          <w:tcPr>
            <w:tcW w:w="445" w:type="dxa"/>
            <w:vMerge w:val="restart"/>
            <w:vAlign w:val="center"/>
          </w:tcPr>
          <w:p w14:paraId="7F20A5C6" w14:textId="77777777" w:rsidR="00787652" w:rsidRPr="00F25421" w:rsidRDefault="00787652" w:rsidP="000D1573">
            <w:pPr>
              <w:jc w:val="center"/>
              <w:rPr>
                <w:b/>
                <w:bCs/>
              </w:rPr>
            </w:pPr>
            <m:oMathPara>
              <m:oMath>
                <m:r>
                  <m:rPr>
                    <m:sty m:val="bi"/>
                  </m:rPr>
                  <w:rPr>
                    <w:rFonts w:ascii="Cambria Math" w:hAnsi="Cambria Math"/>
                    <w:sz w:val="32"/>
                    <w:szCs w:val="32"/>
                  </w:rPr>
                  <m:t>×</m:t>
                </m:r>
              </m:oMath>
            </m:oMathPara>
          </w:p>
        </w:tc>
        <w:tc>
          <w:tcPr>
            <w:tcW w:w="1387" w:type="dxa"/>
            <w:vAlign w:val="center"/>
          </w:tcPr>
          <w:p w14:paraId="22849125" w14:textId="6645CD18" w:rsidR="00787652" w:rsidRPr="00787652" w:rsidRDefault="00787652" w:rsidP="000D1573">
            <w:pPr>
              <w:jc w:val="center"/>
              <w:rPr>
                <w:b/>
                <w:bCs/>
                <w:color w:val="00B050"/>
              </w:rPr>
            </w:pPr>
            <w:r w:rsidRPr="00787652">
              <w:rPr>
                <w:b/>
                <w:bCs/>
                <w:color w:val="00B050"/>
              </w:rPr>
              <w:t>Puntos por empate</w:t>
            </w:r>
          </w:p>
        </w:tc>
        <w:tc>
          <w:tcPr>
            <w:tcW w:w="485" w:type="dxa"/>
            <w:vMerge w:val="restart"/>
            <w:vAlign w:val="center"/>
          </w:tcPr>
          <w:p w14:paraId="52C107CA" w14:textId="77777777" w:rsidR="00787652" w:rsidRPr="00F25421" w:rsidRDefault="00787652" w:rsidP="000D1573">
            <w:pPr>
              <w:jc w:val="center"/>
              <w:rPr>
                <w:b/>
                <w:bCs/>
              </w:rPr>
            </w:pPr>
            <m:oMathPara>
              <m:oMath>
                <m:r>
                  <m:rPr>
                    <m:sty m:val="bi"/>
                  </m:rPr>
                  <w:rPr>
                    <w:rFonts w:ascii="Cambria Math" w:hAnsi="Cambria Math"/>
                    <w:sz w:val="32"/>
                    <w:szCs w:val="32"/>
                  </w:rPr>
                  <m:t>=</m:t>
                </m:r>
              </m:oMath>
            </m:oMathPara>
          </w:p>
        </w:tc>
        <w:tc>
          <w:tcPr>
            <w:tcW w:w="968" w:type="dxa"/>
            <w:vMerge w:val="restart"/>
            <w:vAlign w:val="center"/>
          </w:tcPr>
          <w:p w14:paraId="5254B7EF" w14:textId="57987EC4" w:rsidR="00787652" w:rsidRPr="00F25421" w:rsidRDefault="00993FBF" w:rsidP="000D1573">
            <w:pPr>
              <w:jc w:val="center"/>
              <w:rPr>
                <w:b/>
                <w:bCs/>
              </w:rPr>
            </w:pPr>
            <m:oMathPara>
              <m:oMath>
                <m:r>
                  <m:rPr>
                    <m:sty m:val="bi"/>
                  </m:rPr>
                  <w:rPr>
                    <w:rFonts w:ascii="Cambria Math" w:hAnsi="Cambria Math"/>
                    <w:color w:val="0070C0"/>
                    <w:sz w:val="28"/>
                    <w:szCs w:val="28"/>
                  </w:rPr>
                  <m:t>0.9</m:t>
                </m:r>
              </m:oMath>
            </m:oMathPara>
          </w:p>
        </w:tc>
      </w:tr>
      <w:tr w:rsidR="00993FBF" w:rsidRPr="00F25421" w14:paraId="012CB7A8" w14:textId="77777777" w:rsidTr="00993FBF">
        <w:trPr>
          <w:trHeight w:val="678"/>
        </w:trPr>
        <w:tc>
          <w:tcPr>
            <w:tcW w:w="1255" w:type="dxa"/>
            <w:vMerge/>
            <w:vAlign w:val="center"/>
          </w:tcPr>
          <w:p w14:paraId="6DD6FA9E" w14:textId="77777777" w:rsidR="00787652" w:rsidRPr="00F25421" w:rsidRDefault="00787652" w:rsidP="000D1573">
            <w:pPr>
              <w:jc w:val="center"/>
              <w:rPr>
                <w:b/>
                <w:bCs/>
                <w:color w:val="7030A0"/>
                <w:sz w:val="28"/>
                <w:szCs w:val="28"/>
              </w:rPr>
            </w:pPr>
          </w:p>
        </w:tc>
        <w:tc>
          <w:tcPr>
            <w:tcW w:w="456" w:type="dxa"/>
            <w:vMerge/>
            <w:vAlign w:val="center"/>
          </w:tcPr>
          <w:p w14:paraId="6B596BD1" w14:textId="77777777" w:rsidR="00787652" w:rsidRPr="00F25421" w:rsidRDefault="00787652" w:rsidP="000D1573">
            <w:pPr>
              <w:jc w:val="center"/>
              <w:rPr>
                <w:b/>
                <w:bCs/>
              </w:rPr>
            </w:pPr>
          </w:p>
        </w:tc>
        <w:tc>
          <w:tcPr>
            <w:tcW w:w="1904" w:type="dxa"/>
            <w:vAlign w:val="center"/>
          </w:tcPr>
          <w:p w14:paraId="608A2AD5" w14:textId="3DE05714" w:rsidR="00787652" w:rsidRPr="00993FBF" w:rsidRDefault="00787652" w:rsidP="000D1573">
            <w:pPr>
              <w:jc w:val="center"/>
              <w:rPr>
                <w:b/>
                <w:bCs/>
                <w:color w:val="7030A0"/>
                <w:sz w:val="28"/>
                <w:szCs w:val="28"/>
              </w:rPr>
            </w:pPr>
            <m:oMathPara>
              <m:oMath>
                <m:r>
                  <m:rPr>
                    <m:sty m:val="bi"/>
                  </m:rPr>
                  <w:rPr>
                    <w:rFonts w:ascii="Cambria Math" w:hAnsi="Cambria Math"/>
                    <w:color w:val="7030A0"/>
                    <w:sz w:val="28"/>
                    <w:szCs w:val="28"/>
                  </w:rPr>
                  <m:t>0.2</m:t>
                </m:r>
              </m:oMath>
            </m:oMathPara>
          </w:p>
        </w:tc>
        <w:tc>
          <w:tcPr>
            <w:tcW w:w="491" w:type="dxa"/>
            <w:vMerge/>
            <w:vAlign w:val="center"/>
          </w:tcPr>
          <w:p w14:paraId="2F9A1B9A" w14:textId="77777777" w:rsidR="00787652" w:rsidRPr="00787652" w:rsidRDefault="00787652" w:rsidP="000D1573">
            <w:pPr>
              <w:jc w:val="center"/>
              <w:rPr>
                <w:b/>
                <w:bCs/>
                <w:sz w:val="28"/>
                <w:szCs w:val="28"/>
              </w:rPr>
            </w:pPr>
          </w:p>
        </w:tc>
        <w:tc>
          <w:tcPr>
            <w:tcW w:w="1348" w:type="dxa"/>
            <w:vAlign w:val="center"/>
          </w:tcPr>
          <w:p w14:paraId="46219DD7" w14:textId="77777777" w:rsidR="00787652" w:rsidRPr="00787652" w:rsidRDefault="00787652" w:rsidP="000D1573">
            <w:pPr>
              <w:jc w:val="center"/>
              <w:rPr>
                <w:b/>
                <w:bCs/>
                <w:color w:val="00B050"/>
                <w:sz w:val="28"/>
                <w:szCs w:val="28"/>
              </w:rPr>
            </w:pPr>
            <m:oMathPara>
              <m:oMath>
                <m:r>
                  <m:rPr>
                    <m:sty m:val="bi"/>
                  </m:rPr>
                  <w:rPr>
                    <w:rFonts w:ascii="Cambria Math" w:hAnsi="Cambria Math"/>
                    <w:color w:val="00B050"/>
                    <w:sz w:val="28"/>
                    <w:szCs w:val="28"/>
                  </w:rPr>
                  <m:t>3</m:t>
                </m:r>
              </m:oMath>
            </m:oMathPara>
          </w:p>
        </w:tc>
        <w:tc>
          <w:tcPr>
            <w:tcW w:w="456" w:type="dxa"/>
            <w:vMerge/>
            <w:vAlign w:val="center"/>
          </w:tcPr>
          <w:p w14:paraId="12B1121B" w14:textId="77777777" w:rsidR="00787652" w:rsidRPr="00787652" w:rsidRDefault="00787652" w:rsidP="000D1573">
            <w:pPr>
              <w:jc w:val="center"/>
              <w:rPr>
                <w:b/>
                <w:bCs/>
                <w:sz w:val="28"/>
                <w:szCs w:val="28"/>
              </w:rPr>
            </w:pPr>
          </w:p>
        </w:tc>
        <w:tc>
          <w:tcPr>
            <w:tcW w:w="1715" w:type="dxa"/>
            <w:vAlign w:val="center"/>
          </w:tcPr>
          <w:p w14:paraId="2E1056D9" w14:textId="558A0426" w:rsidR="00787652" w:rsidRPr="00993FBF" w:rsidRDefault="00787652" w:rsidP="000D1573">
            <w:pPr>
              <w:jc w:val="center"/>
              <w:rPr>
                <w:b/>
                <w:bCs/>
                <w:color w:val="7030A0"/>
                <w:sz w:val="28"/>
                <w:szCs w:val="28"/>
              </w:rPr>
            </w:pPr>
            <m:oMathPara>
              <m:oMath>
                <m:r>
                  <m:rPr>
                    <m:sty m:val="bi"/>
                  </m:rPr>
                  <w:rPr>
                    <w:rFonts w:ascii="Cambria Math" w:hAnsi="Cambria Math"/>
                    <w:color w:val="7030A0"/>
                    <w:sz w:val="28"/>
                    <w:szCs w:val="28"/>
                  </w:rPr>
                  <m:t>0.3</m:t>
                </m:r>
              </m:oMath>
            </m:oMathPara>
          </w:p>
        </w:tc>
        <w:tc>
          <w:tcPr>
            <w:tcW w:w="445" w:type="dxa"/>
            <w:vMerge/>
            <w:vAlign w:val="center"/>
          </w:tcPr>
          <w:p w14:paraId="43E08FC9" w14:textId="77777777" w:rsidR="00787652" w:rsidRPr="00787652" w:rsidRDefault="00787652" w:rsidP="000D1573">
            <w:pPr>
              <w:jc w:val="center"/>
              <w:rPr>
                <w:b/>
                <w:bCs/>
                <w:sz w:val="28"/>
                <w:szCs w:val="28"/>
              </w:rPr>
            </w:pPr>
          </w:p>
        </w:tc>
        <w:tc>
          <w:tcPr>
            <w:tcW w:w="1387" w:type="dxa"/>
            <w:vAlign w:val="center"/>
          </w:tcPr>
          <w:p w14:paraId="18F8DA67" w14:textId="77777777" w:rsidR="00787652" w:rsidRPr="00787652" w:rsidRDefault="00787652" w:rsidP="000D1573">
            <w:pPr>
              <w:jc w:val="center"/>
              <w:rPr>
                <w:b/>
                <w:bCs/>
                <w:color w:val="00B050"/>
                <w:sz w:val="28"/>
                <w:szCs w:val="28"/>
              </w:rPr>
            </w:pPr>
            <m:oMathPara>
              <m:oMath>
                <m:r>
                  <m:rPr>
                    <m:sty m:val="bi"/>
                  </m:rPr>
                  <w:rPr>
                    <w:rFonts w:ascii="Cambria Math" w:hAnsi="Cambria Math"/>
                    <w:color w:val="00B050"/>
                    <w:sz w:val="28"/>
                    <w:szCs w:val="28"/>
                  </w:rPr>
                  <m:t>1</m:t>
                </m:r>
              </m:oMath>
            </m:oMathPara>
          </w:p>
        </w:tc>
        <w:tc>
          <w:tcPr>
            <w:tcW w:w="485" w:type="dxa"/>
            <w:vMerge/>
            <w:vAlign w:val="center"/>
          </w:tcPr>
          <w:p w14:paraId="1DDF66BB" w14:textId="77777777" w:rsidR="00787652" w:rsidRPr="00F25421" w:rsidRDefault="00787652" w:rsidP="000D1573">
            <w:pPr>
              <w:jc w:val="center"/>
              <w:rPr>
                <w:b/>
                <w:bCs/>
              </w:rPr>
            </w:pPr>
          </w:p>
        </w:tc>
        <w:tc>
          <w:tcPr>
            <w:tcW w:w="968" w:type="dxa"/>
            <w:vMerge/>
            <w:vAlign w:val="center"/>
          </w:tcPr>
          <w:p w14:paraId="1E74C816" w14:textId="77777777" w:rsidR="00787652" w:rsidRPr="00F25421" w:rsidRDefault="00787652" w:rsidP="000D1573">
            <w:pPr>
              <w:jc w:val="center"/>
              <w:rPr>
                <w:b/>
                <w:bCs/>
                <w:color w:val="7030A0"/>
              </w:rPr>
            </w:pPr>
          </w:p>
        </w:tc>
      </w:tr>
    </w:tbl>
    <w:p w14:paraId="0B522681" w14:textId="373A939E" w:rsidR="00787652" w:rsidRDefault="00787652" w:rsidP="008F2BF3">
      <w:pPr>
        <w:jc w:val="both"/>
      </w:pPr>
      <w:r>
        <w:tab/>
        <w:t>Por supuesto</w:t>
      </w:r>
      <w:r w:rsidR="00A6200F">
        <w:t xml:space="preserve"> que</w:t>
      </w:r>
      <w:r>
        <w:t xml:space="preserve"> un equipo no podría obtener </w:t>
      </w:r>
      <m:oMath>
        <m:r>
          <w:rPr>
            <w:rFonts w:ascii="Cambria Math" w:hAnsi="Cambria Math"/>
          </w:rPr>
          <m:t>1.8</m:t>
        </m:r>
      </m:oMath>
      <w:r w:rsidR="00993FBF">
        <w:t xml:space="preserve"> </w:t>
      </w:r>
      <w:proofErr w:type="spellStart"/>
      <w:r w:rsidR="006D3AD7">
        <w:t>o</w:t>
      </w:r>
      <w:proofErr w:type="spellEnd"/>
      <w:r w:rsidR="00993FBF">
        <w:t xml:space="preserve"> </w:t>
      </w:r>
      <m:oMath>
        <m:r>
          <w:rPr>
            <w:rFonts w:ascii="Cambria Math" w:hAnsi="Cambria Math"/>
          </w:rPr>
          <m:t>0.9</m:t>
        </m:r>
      </m:oMath>
      <w:r>
        <w:t xml:space="preserve"> puntos en un partido, lo que est</w:t>
      </w:r>
      <w:r w:rsidR="006D3AD7">
        <w:t>os</w:t>
      </w:r>
      <w:r>
        <w:t xml:space="preserve"> número</w:t>
      </w:r>
      <w:r w:rsidR="006D3AD7">
        <w:t>s</w:t>
      </w:r>
      <w:r>
        <w:t xml:space="preserve"> nos </w:t>
      </w:r>
      <w:r w:rsidR="006D3AD7">
        <w:t>dicen</w:t>
      </w:r>
      <w:r>
        <w:t xml:space="preserve"> es que, </w:t>
      </w:r>
      <w:r w:rsidR="00C302D8">
        <w:t xml:space="preserve">cada que vez que </w:t>
      </w:r>
      <w:r w:rsidR="006D3AD7">
        <w:t>se enfrenten</w:t>
      </w:r>
      <w:r>
        <w:t xml:space="preserve"> dos equipos </w:t>
      </w:r>
      <w:r w:rsidR="00025943">
        <w:t>en</w:t>
      </w:r>
      <w:r>
        <w:t xml:space="preserve"> </w:t>
      </w:r>
      <w:r w:rsidR="006D3AD7">
        <w:t xml:space="preserve">este Escenario (50% L, 30% y E 20% V), </w:t>
      </w:r>
      <w:r w:rsidR="006D3AD7" w:rsidRPr="00A6200F">
        <w:rPr>
          <w:i/>
          <w:iCs/>
        </w:rPr>
        <w:t>en el largo plazo</w:t>
      </w:r>
      <w:r w:rsidR="006D3AD7">
        <w:t>,</w:t>
      </w:r>
      <w:r>
        <w:t xml:space="preserve"> </w:t>
      </w:r>
      <w:r w:rsidR="006D3AD7">
        <w:t>los</w:t>
      </w:r>
      <w:r>
        <w:t xml:space="preserve"> local</w:t>
      </w:r>
      <w:r w:rsidR="006D3AD7">
        <w:t>es y visitantes</w:t>
      </w:r>
      <w:r>
        <w:t xml:space="preserve"> tenderá</w:t>
      </w:r>
      <w:r w:rsidR="006D3AD7">
        <w:t>n</w:t>
      </w:r>
      <w:r>
        <w:t xml:space="preserve"> a producir</w:t>
      </w:r>
      <w:r w:rsidR="006D3AD7">
        <w:t>, respectivamente,</w:t>
      </w:r>
      <w:r>
        <w:t xml:space="preserve"> una media de 1.</w:t>
      </w:r>
      <w:r w:rsidR="006D3AD7">
        <w:t>8 y 0.9 puntos por partido.</w:t>
      </w:r>
      <w:r w:rsidR="00240058">
        <w:t xml:space="preserve"> Dicho de otra forma, si dos equipos se enfrentaran en es</w:t>
      </w:r>
      <w:r w:rsidR="00025943">
        <w:t>t</w:t>
      </w:r>
      <w:r w:rsidR="00240058">
        <w:t>e Escenario</w:t>
      </w:r>
      <w:r w:rsidR="00025943">
        <w:t xml:space="preserve"> durante 100 partidos, los equipos tenderían a obtener </w:t>
      </w:r>
      <w:r w:rsidR="00240058">
        <w:t>180 puntos</w:t>
      </w:r>
      <w:r w:rsidR="00025943">
        <w:t xml:space="preserve"> (el Local)</w:t>
      </w:r>
      <w:r w:rsidR="00240058">
        <w:t xml:space="preserve"> y 90 puntos</w:t>
      </w:r>
      <w:r w:rsidR="00025943">
        <w:t xml:space="preserve"> (el Visitante)</w:t>
      </w:r>
      <w:r w:rsidR="00240058">
        <w:t>.</w:t>
      </w:r>
    </w:p>
    <w:tbl>
      <w:tblPr>
        <w:tblpPr w:leftFromText="141" w:rightFromText="141" w:vertAnchor="text" w:horzAnchor="margin" w:tblpXSpec="right" w:tblpY="1709"/>
        <w:tblOverlap w:val="never"/>
        <w:tblW w:w="5082" w:type="dxa"/>
        <w:tblCellMar>
          <w:left w:w="70" w:type="dxa"/>
          <w:right w:w="70" w:type="dxa"/>
        </w:tblCellMar>
        <w:tblLook w:val="04A0" w:firstRow="1" w:lastRow="0" w:firstColumn="1" w:lastColumn="0" w:noHBand="0" w:noVBand="1"/>
      </w:tblPr>
      <w:tblGrid>
        <w:gridCol w:w="598"/>
        <w:gridCol w:w="1441"/>
        <w:gridCol w:w="906"/>
        <w:gridCol w:w="1004"/>
        <w:gridCol w:w="1133"/>
      </w:tblGrid>
      <w:tr w:rsidR="000D1573" w:rsidRPr="000D1573" w14:paraId="6684B231" w14:textId="77777777" w:rsidTr="00F23DED">
        <w:trPr>
          <w:trHeight w:val="492"/>
        </w:trPr>
        <w:tc>
          <w:tcPr>
            <w:tcW w:w="598" w:type="dxa"/>
            <w:tcBorders>
              <w:top w:val="single" w:sz="4" w:space="0" w:color="000000"/>
              <w:left w:val="single" w:sz="4" w:space="0" w:color="000000"/>
              <w:bottom w:val="single" w:sz="4" w:space="0" w:color="000000"/>
              <w:right w:val="nil"/>
            </w:tcBorders>
            <w:shd w:val="clear" w:color="000000" w:fill="000000"/>
            <w:vAlign w:val="center"/>
            <w:hideMark/>
          </w:tcPr>
          <w:p w14:paraId="28849C47" w14:textId="77777777" w:rsidR="000D1573" w:rsidRPr="000D1573" w:rsidRDefault="000D1573" w:rsidP="00A6200F">
            <w:pPr>
              <w:spacing w:after="0" w:line="240" w:lineRule="auto"/>
              <w:jc w:val="center"/>
              <w:rPr>
                <w:rFonts w:ascii="Calibri" w:eastAsia="Times New Roman" w:hAnsi="Calibri" w:cs="Calibri"/>
                <w:b/>
                <w:bCs/>
                <w:color w:val="FFFFFF"/>
                <w:sz w:val="16"/>
                <w:szCs w:val="16"/>
                <w:lang w:eastAsia="es-MX"/>
              </w:rPr>
            </w:pPr>
            <w:proofErr w:type="spellStart"/>
            <w:r w:rsidRPr="000D1573">
              <w:rPr>
                <w:rFonts w:ascii="Calibri" w:eastAsia="Times New Roman" w:hAnsi="Calibri" w:cs="Calibri"/>
                <w:b/>
                <w:bCs/>
                <w:color w:val="FFFFFF"/>
                <w:sz w:val="16"/>
                <w:szCs w:val="16"/>
                <w:lang w:eastAsia="es-MX"/>
              </w:rPr>
              <w:t>Pos</w:t>
            </w:r>
            <w:proofErr w:type="spellEnd"/>
            <w:r w:rsidRPr="000D1573">
              <w:rPr>
                <w:rFonts w:ascii="Calibri" w:eastAsia="Times New Roman" w:hAnsi="Calibri" w:cs="Calibri"/>
                <w:b/>
                <w:bCs/>
                <w:color w:val="FFFFFF"/>
                <w:sz w:val="16"/>
                <w:szCs w:val="16"/>
                <w:lang w:eastAsia="es-MX"/>
              </w:rPr>
              <w:t>.</w:t>
            </w:r>
          </w:p>
        </w:tc>
        <w:tc>
          <w:tcPr>
            <w:tcW w:w="1441" w:type="dxa"/>
            <w:tcBorders>
              <w:top w:val="single" w:sz="4" w:space="0" w:color="000000"/>
              <w:left w:val="nil"/>
              <w:bottom w:val="single" w:sz="4" w:space="0" w:color="000000"/>
              <w:right w:val="nil"/>
            </w:tcBorders>
            <w:shd w:val="clear" w:color="000000" w:fill="000000"/>
            <w:vAlign w:val="center"/>
            <w:hideMark/>
          </w:tcPr>
          <w:p w14:paraId="026C1FAC" w14:textId="77777777" w:rsidR="000D1573" w:rsidRPr="006B6586" w:rsidRDefault="000D1573" w:rsidP="00A6200F">
            <w:pPr>
              <w:spacing w:after="0" w:line="240" w:lineRule="auto"/>
              <w:jc w:val="center"/>
              <w:rPr>
                <w:rFonts w:ascii="Calibri" w:eastAsia="Times New Roman" w:hAnsi="Calibri" w:cs="Calibri"/>
                <w:color w:val="FFFFFF"/>
                <w:sz w:val="16"/>
                <w:szCs w:val="16"/>
                <w:lang w:eastAsia="es-MX"/>
              </w:rPr>
            </w:pPr>
            <w:r w:rsidRPr="006B6586">
              <w:rPr>
                <w:rFonts w:ascii="Calibri" w:eastAsia="Times New Roman" w:hAnsi="Calibri" w:cs="Calibri"/>
                <w:color w:val="FFFFFF"/>
                <w:sz w:val="16"/>
                <w:szCs w:val="16"/>
                <w:lang w:eastAsia="es-MX"/>
              </w:rPr>
              <w:t>Equipo</w:t>
            </w:r>
          </w:p>
        </w:tc>
        <w:tc>
          <w:tcPr>
            <w:tcW w:w="906" w:type="dxa"/>
            <w:tcBorders>
              <w:top w:val="single" w:sz="4" w:space="0" w:color="000000"/>
              <w:left w:val="nil"/>
              <w:bottom w:val="single" w:sz="4" w:space="0" w:color="000000"/>
              <w:right w:val="nil"/>
            </w:tcBorders>
            <w:shd w:val="clear" w:color="000000" w:fill="000000"/>
            <w:vAlign w:val="center"/>
            <w:hideMark/>
          </w:tcPr>
          <w:p w14:paraId="0907AEBA" w14:textId="77777777" w:rsidR="000D1573" w:rsidRPr="000D1573" w:rsidRDefault="000D1573" w:rsidP="00A6200F">
            <w:pPr>
              <w:spacing w:after="0" w:line="240" w:lineRule="auto"/>
              <w:jc w:val="center"/>
              <w:rPr>
                <w:rFonts w:ascii="Calibri" w:eastAsia="Times New Roman" w:hAnsi="Calibri" w:cs="Calibri"/>
                <w:b/>
                <w:bCs/>
                <w:color w:val="FFFFFF"/>
                <w:sz w:val="16"/>
                <w:szCs w:val="16"/>
                <w:lang w:eastAsia="es-MX"/>
              </w:rPr>
            </w:pPr>
            <w:r w:rsidRPr="000D1573">
              <w:rPr>
                <w:rFonts w:ascii="Calibri" w:eastAsia="Times New Roman" w:hAnsi="Calibri" w:cs="Calibri"/>
                <w:b/>
                <w:bCs/>
                <w:color w:val="FFFFFF"/>
                <w:sz w:val="16"/>
                <w:szCs w:val="16"/>
                <w:lang w:eastAsia="es-MX"/>
              </w:rPr>
              <w:t>Puntos Obtenidos</w:t>
            </w:r>
          </w:p>
        </w:tc>
        <w:tc>
          <w:tcPr>
            <w:tcW w:w="1004" w:type="dxa"/>
            <w:tcBorders>
              <w:top w:val="single" w:sz="4" w:space="0" w:color="000000"/>
              <w:left w:val="nil"/>
              <w:bottom w:val="single" w:sz="4" w:space="0" w:color="000000"/>
              <w:right w:val="nil"/>
            </w:tcBorders>
            <w:shd w:val="clear" w:color="000000" w:fill="000000"/>
            <w:vAlign w:val="center"/>
            <w:hideMark/>
          </w:tcPr>
          <w:p w14:paraId="06C6D39E" w14:textId="77777777" w:rsidR="000D1573" w:rsidRPr="000D1573" w:rsidRDefault="000D1573" w:rsidP="00A6200F">
            <w:pPr>
              <w:spacing w:after="0" w:line="240" w:lineRule="auto"/>
              <w:jc w:val="center"/>
              <w:rPr>
                <w:rFonts w:ascii="Calibri" w:eastAsia="Times New Roman" w:hAnsi="Calibri" w:cs="Calibri"/>
                <w:b/>
                <w:bCs/>
                <w:color w:val="FFFFFF"/>
                <w:sz w:val="16"/>
                <w:szCs w:val="16"/>
                <w:lang w:eastAsia="es-MX"/>
              </w:rPr>
            </w:pPr>
            <w:r w:rsidRPr="000D1573">
              <w:rPr>
                <w:rFonts w:ascii="Calibri" w:eastAsia="Times New Roman" w:hAnsi="Calibri" w:cs="Calibri"/>
                <w:b/>
                <w:bCs/>
                <w:color w:val="FFFFFF"/>
                <w:sz w:val="16"/>
                <w:szCs w:val="16"/>
                <w:lang w:eastAsia="es-MX"/>
              </w:rPr>
              <w:t>Puntos Esperados</w:t>
            </w:r>
          </w:p>
        </w:tc>
        <w:tc>
          <w:tcPr>
            <w:tcW w:w="1133" w:type="dxa"/>
            <w:tcBorders>
              <w:top w:val="double" w:sz="6" w:space="0" w:color="3F3F3F"/>
              <w:left w:val="double" w:sz="6" w:space="0" w:color="3F3F3F"/>
              <w:bottom w:val="double" w:sz="6" w:space="0" w:color="3F3F3F"/>
              <w:right w:val="double" w:sz="6" w:space="0" w:color="3F3F3F"/>
            </w:tcBorders>
            <w:shd w:val="clear" w:color="auto" w:fill="385623" w:themeFill="accent6" w:themeFillShade="80"/>
            <w:vAlign w:val="center"/>
            <w:hideMark/>
          </w:tcPr>
          <w:p w14:paraId="14B107CB"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F23DED">
              <w:rPr>
                <w:rFonts w:ascii="Calibri" w:eastAsia="Times New Roman" w:hAnsi="Calibri" w:cs="Calibri"/>
                <w:b/>
                <w:bCs/>
                <w:color w:val="FFFFFF" w:themeColor="background1"/>
                <w:sz w:val="16"/>
                <w:szCs w:val="16"/>
                <w:lang w:eastAsia="es-MX"/>
              </w:rPr>
              <w:t>Desempeño</w:t>
            </w:r>
          </w:p>
        </w:tc>
      </w:tr>
      <w:tr w:rsidR="000D1573" w:rsidRPr="000D1573" w14:paraId="627F189B"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D9D9D9" w:fill="D9D9D9"/>
            <w:noWrap/>
            <w:vAlign w:val="center"/>
            <w:hideMark/>
          </w:tcPr>
          <w:p w14:paraId="0BB4E4A2"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1</w:t>
            </w:r>
          </w:p>
        </w:tc>
        <w:tc>
          <w:tcPr>
            <w:tcW w:w="1441" w:type="dxa"/>
            <w:tcBorders>
              <w:top w:val="single" w:sz="4" w:space="0" w:color="000000"/>
              <w:left w:val="nil"/>
              <w:bottom w:val="single" w:sz="4" w:space="0" w:color="000000"/>
              <w:right w:val="nil"/>
            </w:tcBorders>
            <w:shd w:val="clear" w:color="D9D9D9" w:fill="D9D9D9"/>
            <w:noWrap/>
            <w:vAlign w:val="center"/>
            <w:hideMark/>
          </w:tcPr>
          <w:p w14:paraId="35B3E4BB"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Chelsea</w:t>
            </w:r>
          </w:p>
        </w:tc>
        <w:tc>
          <w:tcPr>
            <w:tcW w:w="906" w:type="dxa"/>
            <w:tcBorders>
              <w:top w:val="single" w:sz="4" w:space="0" w:color="000000"/>
              <w:left w:val="nil"/>
              <w:bottom w:val="single" w:sz="4" w:space="0" w:color="000000"/>
              <w:right w:val="nil"/>
            </w:tcBorders>
            <w:shd w:val="clear" w:color="D9D9D9" w:fill="D9D9D9"/>
            <w:noWrap/>
            <w:vAlign w:val="center"/>
            <w:hideMark/>
          </w:tcPr>
          <w:p w14:paraId="515AB785"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87</w:t>
            </w:r>
          </w:p>
        </w:tc>
        <w:tc>
          <w:tcPr>
            <w:tcW w:w="1004" w:type="dxa"/>
            <w:tcBorders>
              <w:top w:val="single" w:sz="4" w:space="0" w:color="000000"/>
              <w:left w:val="nil"/>
              <w:bottom w:val="single" w:sz="4" w:space="0" w:color="000000"/>
              <w:right w:val="nil"/>
            </w:tcBorders>
            <w:shd w:val="clear" w:color="D9D9D9" w:fill="D9D9D9"/>
            <w:noWrap/>
            <w:vAlign w:val="center"/>
            <w:hideMark/>
          </w:tcPr>
          <w:p w14:paraId="203F3E23"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82.2</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353F8FDE"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106%</w:t>
            </w:r>
          </w:p>
        </w:tc>
      </w:tr>
      <w:tr w:rsidR="000D1573" w:rsidRPr="000D1573" w14:paraId="67159C20"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auto" w:fill="auto"/>
            <w:noWrap/>
            <w:vAlign w:val="center"/>
            <w:hideMark/>
          </w:tcPr>
          <w:p w14:paraId="40DFCDCC"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2</w:t>
            </w:r>
          </w:p>
        </w:tc>
        <w:tc>
          <w:tcPr>
            <w:tcW w:w="1441" w:type="dxa"/>
            <w:tcBorders>
              <w:top w:val="single" w:sz="4" w:space="0" w:color="000000"/>
              <w:left w:val="nil"/>
              <w:bottom w:val="single" w:sz="4" w:space="0" w:color="000000"/>
              <w:right w:val="nil"/>
            </w:tcBorders>
            <w:shd w:val="clear" w:color="auto" w:fill="auto"/>
            <w:noWrap/>
            <w:vAlign w:val="center"/>
            <w:hideMark/>
          </w:tcPr>
          <w:p w14:paraId="64E6DCA1"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Man City</w:t>
            </w:r>
          </w:p>
        </w:tc>
        <w:tc>
          <w:tcPr>
            <w:tcW w:w="906" w:type="dxa"/>
            <w:tcBorders>
              <w:top w:val="single" w:sz="4" w:space="0" w:color="000000"/>
              <w:left w:val="nil"/>
              <w:bottom w:val="single" w:sz="4" w:space="0" w:color="000000"/>
              <w:right w:val="nil"/>
            </w:tcBorders>
            <w:shd w:val="clear" w:color="auto" w:fill="auto"/>
            <w:noWrap/>
            <w:vAlign w:val="center"/>
            <w:hideMark/>
          </w:tcPr>
          <w:p w14:paraId="07AAFE4F"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79</w:t>
            </w:r>
          </w:p>
        </w:tc>
        <w:tc>
          <w:tcPr>
            <w:tcW w:w="1004" w:type="dxa"/>
            <w:tcBorders>
              <w:top w:val="single" w:sz="4" w:space="0" w:color="000000"/>
              <w:left w:val="nil"/>
              <w:bottom w:val="single" w:sz="4" w:space="0" w:color="000000"/>
              <w:right w:val="nil"/>
            </w:tcBorders>
            <w:shd w:val="clear" w:color="auto" w:fill="auto"/>
            <w:noWrap/>
            <w:vAlign w:val="center"/>
            <w:hideMark/>
          </w:tcPr>
          <w:p w14:paraId="45EACCCE"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80.7</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5BBFC5D6"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98%</w:t>
            </w:r>
          </w:p>
        </w:tc>
      </w:tr>
      <w:tr w:rsidR="000D1573" w:rsidRPr="000D1573" w14:paraId="10AE43D3"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D9D9D9" w:fill="D9D9D9"/>
            <w:noWrap/>
            <w:vAlign w:val="center"/>
            <w:hideMark/>
          </w:tcPr>
          <w:p w14:paraId="43135B5B"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3</w:t>
            </w:r>
          </w:p>
        </w:tc>
        <w:tc>
          <w:tcPr>
            <w:tcW w:w="1441" w:type="dxa"/>
            <w:tcBorders>
              <w:top w:val="single" w:sz="4" w:space="0" w:color="000000"/>
              <w:left w:val="nil"/>
              <w:bottom w:val="single" w:sz="4" w:space="0" w:color="000000"/>
              <w:right w:val="nil"/>
            </w:tcBorders>
            <w:shd w:val="clear" w:color="D9D9D9" w:fill="D9D9D9"/>
            <w:noWrap/>
            <w:vAlign w:val="center"/>
            <w:hideMark/>
          </w:tcPr>
          <w:p w14:paraId="58A482D5"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Arsenal</w:t>
            </w:r>
          </w:p>
        </w:tc>
        <w:tc>
          <w:tcPr>
            <w:tcW w:w="906" w:type="dxa"/>
            <w:tcBorders>
              <w:top w:val="single" w:sz="4" w:space="0" w:color="000000"/>
              <w:left w:val="nil"/>
              <w:bottom w:val="single" w:sz="4" w:space="0" w:color="000000"/>
              <w:right w:val="nil"/>
            </w:tcBorders>
            <w:shd w:val="clear" w:color="D9D9D9" w:fill="D9D9D9"/>
            <w:noWrap/>
            <w:vAlign w:val="center"/>
            <w:hideMark/>
          </w:tcPr>
          <w:p w14:paraId="3A3BF7E0"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75</w:t>
            </w:r>
          </w:p>
        </w:tc>
        <w:tc>
          <w:tcPr>
            <w:tcW w:w="1004" w:type="dxa"/>
            <w:tcBorders>
              <w:top w:val="single" w:sz="4" w:space="0" w:color="000000"/>
              <w:left w:val="nil"/>
              <w:bottom w:val="single" w:sz="4" w:space="0" w:color="000000"/>
              <w:right w:val="nil"/>
            </w:tcBorders>
            <w:shd w:val="clear" w:color="D9D9D9" w:fill="D9D9D9"/>
            <w:noWrap/>
            <w:vAlign w:val="center"/>
            <w:hideMark/>
          </w:tcPr>
          <w:p w14:paraId="29A125B1"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73.8</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262FBE8F"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102%</w:t>
            </w:r>
          </w:p>
        </w:tc>
      </w:tr>
      <w:tr w:rsidR="000D1573" w:rsidRPr="000D1573" w14:paraId="5C36EC81"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auto" w:fill="auto"/>
            <w:noWrap/>
            <w:vAlign w:val="center"/>
            <w:hideMark/>
          </w:tcPr>
          <w:p w14:paraId="086CC142"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4</w:t>
            </w:r>
          </w:p>
        </w:tc>
        <w:tc>
          <w:tcPr>
            <w:tcW w:w="1441" w:type="dxa"/>
            <w:tcBorders>
              <w:top w:val="single" w:sz="4" w:space="0" w:color="000000"/>
              <w:left w:val="nil"/>
              <w:bottom w:val="single" w:sz="4" w:space="0" w:color="000000"/>
              <w:right w:val="nil"/>
            </w:tcBorders>
            <w:shd w:val="clear" w:color="auto" w:fill="auto"/>
            <w:noWrap/>
            <w:vAlign w:val="center"/>
            <w:hideMark/>
          </w:tcPr>
          <w:p w14:paraId="4F3EBF04"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Man United</w:t>
            </w:r>
          </w:p>
        </w:tc>
        <w:tc>
          <w:tcPr>
            <w:tcW w:w="906" w:type="dxa"/>
            <w:tcBorders>
              <w:top w:val="single" w:sz="4" w:space="0" w:color="000000"/>
              <w:left w:val="nil"/>
              <w:bottom w:val="single" w:sz="4" w:space="0" w:color="000000"/>
              <w:right w:val="nil"/>
            </w:tcBorders>
            <w:shd w:val="clear" w:color="auto" w:fill="auto"/>
            <w:noWrap/>
            <w:vAlign w:val="center"/>
            <w:hideMark/>
          </w:tcPr>
          <w:p w14:paraId="3532E594"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70</w:t>
            </w:r>
          </w:p>
        </w:tc>
        <w:tc>
          <w:tcPr>
            <w:tcW w:w="1004" w:type="dxa"/>
            <w:tcBorders>
              <w:top w:val="single" w:sz="4" w:space="0" w:color="000000"/>
              <w:left w:val="nil"/>
              <w:bottom w:val="single" w:sz="4" w:space="0" w:color="000000"/>
              <w:right w:val="nil"/>
            </w:tcBorders>
            <w:shd w:val="clear" w:color="auto" w:fill="auto"/>
            <w:noWrap/>
            <w:vAlign w:val="center"/>
            <w:hideMark/>
          </w:tcPr>
          <w:p w14:paraId="7C9E3288"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72.6</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5C058E74"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96%</w:t>
            </w:r>
          </w:p>
        </w:tc>
      </w:tr>
      <w:tr w:rsidR="000D1573" w:rsidRPr="000D1573" w14:paraId="05E23070"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D9D9D9" w:fill="D9D9D9"/>
            <w:noWrap/>
            <w:vAlign w:val="center"/>
            <w:hideMark/>
          </w:tcPr>
          <w:p w14:paraId="421BEE13"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5</w:t>
            </w:r>
          </w:p>
        </w:tc>
        <w:tc>
          <w:tcPr>
            <w:tcW w:w="1441" w:type="dxa"/>
            <w:tcBorders>
              <w:top w:val="single" w:sz="4" w:space="0" w:color="000000"/>
              <w:left w:val="nil"/>
              <w:bottom w:val="single" w:sz="4" w:space="0" w:color="000000"/>
              <w:right w:val="nil"/>
            </w:tcBorders>
            <w:shd w:val="clear" w:color="D9D9D9" w:fill="D9D9D9"/>
            <w:noWrap/>
            <w:vAlign w:val="center"/>
            <w:hideMark/>
          </w:tcPr>
          <w:p w14:paraId="4489273E"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Tottenham</w:t>
            </w:r>
          </w:p>
        </w:tc>
        <w:tc>
          <w:tcPr>
            <w:tcW w:w="906" w:type="dxa"/>
            <w:tcBorders>
              <w:top w:val="single" w:sz="4" w:space="0" w:color="000000"/>
              <w:left w:val="nil"/>
              <w:bottom w:val="single" w:sz="4" w:space="0" w:color="000000"/>
              <w:right w:val="nil"/>
            </w:tcBorders>
            <w:shd w:val="clear" w:color="D9D9D9" w:fill="D9D9D9"/>
            <w:noWrap/>
            <w:vAlign w:val="center"/>
            <w:hideMark/>
          </w:tcPr>
          <w:p w14:paraId="5CB35548"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64</w:t>
            </w:r>
          </w:p>
        </w:tc>
        <w:tc>
          <w:tcPr>
            <w:tcW w:w="1004" w:type="dxa"/>
            <w:tcBorders>
              <w:top w:val="single" w:sz="4" w:space="0" w:color="000000"/>
              <w:left w:val="nil"/>
              <w:bottom w:val="single" w:sz="4" w:space="0" w:color="000000"/>
              <w:right w:val="nil"/>
            </w:tcBorders>
            <w:shd w:val="clear" w:color="D9D9D9" w:fill="D9D9D9"/>
            <w:noWrap/>
            <w:vAlign w:val="center"/>
            <w:hideMark/>
          </w:tcPr>
          <w:p w14:paraId="66DB8A3D"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59.9</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0F533342"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107%</w:t>
            </w:r>
          </w:p>
        </w:tc>
      </w:tr>
      <w:tr w:rsidR="000D1573" w:rsidRPr="000D1573" w14:paraId="1D5E66A5"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auto" w:fill="auto"/>
            <w:noWrap/>
            <w:vAlign w:val="center"/>
            <w:hideMark/>
          </w:tcPr>
          <w:p w14:paraId="5168FAC6"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6</w:t>
            </w:r>
          </w:p>
        </w:tc>
        <w:tc>
          <w:tcPr>
            <w:tcW w:w="1441" w:type="dxa"/>
            <w:tcBorders>
              <w:top w:val="single" w:sz="4" w:space="0" w:color="000000"/>
              <w:left w:val="nil"/>
              <w:bottom w:val="single" w:sz="4" w:space="0" w:color="000000"/>
              <w:right w:val="nil"/>
            </w:tcBorders>
            <w:shd w:val="clear" w:color="auto" w:fill="auto"/>
            <w:noWrap/>
            <w:vAlign w:val="center"/>
            <w:hideMark/>
          </w:tcPr>
          <w:p w14:paraId="43695FB6"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Liverpool</w:t>
            </w:r>
          </w:p>
        </w:tc>
        <w:tc>
          <w:tcPr>
            <w:tcW w:w="906" w:type="dxa"/>
            <w:tcBorders>
              <w:top w:val="single" w:sz="4" w:space="0" w:color="000000"/>
              <w:left w:val="nil"/>
              <w:bottom w:val="single" w:sz="4" w:space="0" w:color="000000"/>
              <w:right w:val="nil"/>
            </w:tcBorders>
            <w:shd w:val="clear" w:color="auto" w:fill="auto"/>
            <w:noWrap/>
            <w:vAlign w:val="center"/>
            <w:hideMark/>
          </w:tcPr>
          <w:p w14:paraId="3C89A488"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62</w:t>
            </w:r>
          </w:p>
        </w:tc>
        <w:tc>
          <w:tcPr>
            <w:tcW w:w="1004" w:type="dxa"/>
            <w:tcBorders>
              <w:top w:val="single" w:sz="4" w:space="0" w:color="000000"/>
              <w:left w:val="nil"/>
              <w:bottom w:val="single" w:sz="4" w:space="0" w:color="000000"/>
              <w:right w:val="nil"/>
            </w:tcBorders>
            <w:shd w:val="clear" w:color="auto" w:fill="auto"/>
            <w:noWrap/>
            <w:vAlign w:val="center"/>
            <w:hideMark/>
          </w:tcPr>
          <w:p w14:paraId="0779BFF7"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68.9</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64C60FF0"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90%</w:t>
            </w:r>
          </w:p>
        </w:tc>
      </w:tr>
      <w:tr w:rsidR="000D1573" w:rsidRPr="000D1573" w14:paraId="2C63244A"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D9D9D9" w:fill="D9D9D9"/>
            <w:noWrap/>
            <w:vAlign w:val="center"/>
            <w:hideMark/>
          </w:tcPr>
          <w:p w14:paraId="49949677"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7</w:t>
            </w:r>
          </w:p>
        </w:tc>
        <w:tc>
          <w:tcPr>
            <w:tcW w:w="1441" w:type="dxa"/>
            <w:tcBorders>
              <w:top w:val="single" w:sz="4" w:space="0" w:color="000000"/>
              <w:left w:val="nil"/>
              <w:bottom w:val="single" w:sz="4" w:space="0" w:color="000000"/>
              <w:right w:val="nil"/>
            </w:tcBorders>
            <w:shd w:val="clear" w:color="D9D9D9" w:fill="D9D9D9"/>
            <w:noWrap/>
            <w:vAlign w:val="center"/>
            <w:hideMark/>
          </w:tcPr>
          <w:p w14:paraId="645D3ADB"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Southampton</w:t>
            </w:r>
          </w:p>
        </w:tc>
        <w:tc>
          <w:tcPr>
            <w:tcW w:w="906" w:type="dxa"/>
            <w:tcBorders>
              <w:top w:val="single" w:sz="4" w:space="0" w:color="000000"/>
              <w:left w:val="nil"/>
              <w:bottom w:val="single" w:sz="4" w:space="0" w:color="000000"/>
              <w:right w:val="nil"/>
            </w:tcBorders>
            <w:shd w:val="clear" w:color="D9D9D9" w:fill="D9D9D9"/>
            <w:noWrap/>
            <w:vAlign w:val="center"/>
            <w:hideMark/>
          </w:tcPr>
          <w:p w14:paraId="67A7C56A"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60</w:t>
            </w:r>
          </w:p>
        </w:tc>
        <w:tc>
          <w:tcPr>
            <w:tcW w:w="1004" w:type="dxa"/>
            <w:tcBorders>
              <w:top w:val="single" w:sz="4" w:space="0" w:color="000000"/>
              <w:left w:val="nil"/>
              <w:bottom w:val="single" w:sz="4" w:space="0" w:color="000000"/>
              <w:right w:val="nil"/>
            </w:tcBorders>
            <w:shd w:val="clear" w:color="D9D9D9" w:fill="D9D9D9"/>
            <w:noWrap/>
            <w:vAlign w:val="center"/>
            <w:hideMark/>
          </w:tcPr>
          <w:p w14:paraId="2A4D55E4"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60.8</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73E4D242"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99%</w:t>
            </w:r>
          </w:p>
        </w:tc>
      </w:tr>
      <w:tr w:rsidR="000D1573" w:rsidRPr="000D1573" w14:paraId="1539B9AA"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auto" w:fill="auto"/>
            <w:noWrap/>
            <w:vAlign w:val="center"/>
            <w:hideMark/>
          </w:tcPr>
          <w:p w14:paraId="7273FD87" w14:textId="77777777" w:rsidR="000D1573" w:rsidRPr="006B6586" w:rsidRDefault="000D1573" w:rsidP="00A6200F">
            <w:pPr>
              <w:spacing w:after="0" w:line="240" w:lineRule="auto"/>
              <w:jc w:val="center"/>
              <w:rPr>
                <w:rFonts w:ascii="Calibri" w:eastAsia="Times New Roman" w:hAnsi="Calibri" w:cs="Calibri"/>
                <w:b/>
                <w:bCs/>
                <w:color w:val="0070C0"/>
                <w:sz w:val="16"/>
                <w:szCs w:val="16"/>
                <w:lang w:eastAsia="es-MX"/>
              </w:rPr>
            </w:pPr>
            <w:r w:rsidRPr="006B6586">
              <w:rPr>
                <w:rFonts w:ascii="Calibri" w:eastAsia="Times New Roman" w:hAnsi="Calibri" w:cs="Calibri"/>
                <w:b/>
                <w:bCs/>
                <w:color w:val="0070C0"/>
                <w:sz w:val="16"/>
                <w:szCs w:val="16"/>
                <w:lang w:eastAsia="es-MX"/>
              </w:rPr>
              <w:t>8</w:t>
            </w:r>
          </w:p>
        </w:tc>
        <w:tc>
          <w:tcPr>
            <w:tcW w:w="1441" w:type="dxa"/>
            <w:tcBorders>
              <w:top w:val="single" w:sz="4" w:space="0" w:color="000000"/>
              <w:left w:val="nil"/>
              <w:bottom w:val="single" w:sz="4" w:space="0" w:color="000000"/>
              <w:right w:val="nil"/>
            </w:tcBorders>
            <w:shd w:val="clear" w:color="auto" w:fill="auto"/>
            <w:noWrap/>
            <w:vAlign w:val="center"/>
            <w:hideMark/>
          </w:tcPr>
          <w:p w14:paraId="66D20B4B" w14:textId="77777777" w:rsidR="000D1573" w:rsidRPr="006B6586" w:rsidRDefault="000D1573" w:rsidP="00A6200F">
            <w:pPr>
              <w:spacing w:after="0" w:line="240" w:lineRule="auto"/>
              <w:jc w:val="center"/>
              <w:rPr>
                <w:rFonts w:ascii="Calibri" w:eastAsia="Times New Roman" w:hAnsi="Calibri" w:cs="Calibri"/>
                <w:b/>
                <w:bCs/>
                <w:color w:val="0070C0"/>
                <w:sz w:val="16"/>
                <w:szCs w:val="16"/>
                <w:lang w:eastAsia="es-MX"/>
              </w:rPr>
            </w:pPr>
            <w:r w:rsidRPr="006B6586">
              <w:rPr>
                <w:rFonts w:ascii="Calibri" w:eastAsia="Times New Roman" w:hAnsi="Calibri" w:cs="Calibri"/>
                <w:b/>
                <w:bCs/>
                <w:color w:val="0070C0"/>
                <w:sz w:val="16"/>
                <w:szCs w:val="16"/>
                <w:lang w:eastAsia="es-MX"/>
              </w:rPr>
              <w:t>Swansea</w:t>
            </w:r>
          </w:p>
        </w:tc>
        <w:tc>
          <w:tcPr>
            <w:tcW w:w="906" w:type="dxa"/>
            <w:tcBorders>
              <w:top w:val="single" w:sz="4" w:space="0" w:color="000000"/>
              <w:left w:val="nil"/>
              <w:bottom w:val="single" w:sz="4" w:space="0" w:color="000000"/>
              <w:right w:val="nil"/>
            </w:tcBorders>
            <w:shd w:val="clear" w:color="auto" w:fill="auto"/>
            <w:noWrap/>
            <w:vAlign w:val="center"/>
            <w:hideMark/>
          </w:tcPr>
          <w:p w14:paraId="230821C7" w14:textId="77777777" w:rsidR="000D1573" w:rsidRPr="006B6586" w:rsidRDefault="000D1573" w:rsidP="00A6200F">
            <w:pPr>
              <w:spacing w:after="0" w:line="240" w:lineRule="auto"/>
              <w:jc w:val="center"/>
              <w:rPr>
                <w:rFonts w:ascii="Calibri" w:eastAsia="Times New Roman" w:hAnsi="Calibri" w:cs="Calibri"/>
                <w:b/>
                <w:bCs/>
                <w:color w:val="0070C0"/>
                <w:sz w:val="16"/>
                <w:szCs w:val="16"/>
                <w:lang w:eastAsia="es-MX"/>
              </w:rPr>
            </w:pPr>
            <w:r w:rsidRPr="006B6586">
              <w:rPr>
                <w:rFonts w:ascii="Calibri" w:eastAsia="Times New Roman" w:hAnsi="Calibri" w:cs="Calibri"/>
                <w:b/>
                <w:bCs/>
                <w:color w:val="0070C0"/>
                <w:sz w:val="16"/>
                <w:szCs w:val="16"/>
                <w:lang w:eastAsia="es-MX"/>
              </w:rPr>
              <w:t>56</w:t>
            </w:r>
          </w:p>
        </w:tc>
        <w:tc>
          <w:tcPr>
            <w:tcW w:w="1004" w:type="dxa"/>
            <w:tcBorders>
              <w:top w:val="single" w:sz="4" w:space="0" w:color="000000"/>
              <w:left w:val="nil"/>
              <w:bottom w:val="single" w:sz="4" w:space="0" w:color="000000"/>
              <w:right w:val="nil"/>
            </w:tcBorders>
            <w:shd w:val="clear" w:color="auto" w:fill="auto"/>
            <w:noWrap/>
            <w:vAlign w:val="center"/>
            <w:hideMark/>
          </w:tcPr>
          <w:p w14:paraId="0A04877E" w14:textId="77777777" w:rsidR="000D1573" w:rsidRPr="006B6586" w:rsidRDefault="000D1573" w:rsidP="00A6200F">
            <w:pPr>
              <w:spacing w:after="0" w:line="240" w:lineRule="auto"/>
              <w:jc w:val="center"/>
              <w:rPr>
                <w:rFonts w:ascii="Calibri" w:eastAsia="Times New Roman" w:hAnsi="Calibri" w:cs="Calibri"/>
                <w:b/>
                <w:bCs/>
                <w:color w:val="0070C0"/>
                <w:sz w:val="16"/>
                <w:szCs w:val="16"/>
                <w:lang w:eastAsia="es-MX"/>
              </w:rPr>
            </w:pPr>
            <w:r w:rsidRPr="006B6586">
              <w:rPr>
                <w:rFonts w:ascii="Calibri" w:eastAsia="Times New Roman" w:hAnsi="Calibri" w:cs="Calibri"/>
                <w:b/>
                <w:bCs/>
                <w:color w:val="0070C0"/>
                <w:sz w:val="16"/>
                <w:szCs w:val="16"/>
                <w:lang w:eastAsia="es-MX"/>
              </w:rPr>
              <w:t>49.1</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6ACEA917"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114%</w:t>
            </w:r>
          </w:p>
        </w:tc>
      </w:tr>
      <w:tr w:rsidR="000D1573" w:rsidRPr="000D1573" w14:paraId="47D73179"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D9D9D9" w:fill="D9D9D9"/>
            <w:noWrap/>
            <w:vAlign w:val="center"/>
            <w:hideMark/>
          </w:tcPr>
          <w:p w14:paraId="62946E38" w14:textId="77777777" w:rsidR="000D1573" w:rsidRPr="006B6586" w:rsidRDefault="000D1573" w:rsidP="00A6200F">
            <w:pPr>
              <w:spacing w:after="0" w:line="240" w:lineRule="auto"/>
              <w:jc w:val="center"/>
              <w:rPr>
                <w:rFonts w:ascii="Calibri" w:eastAsia="Times New Roman" w:hAnsi="Calibri" w:cs="Calibri"/>
                <w:b/>
                <w:bCs/>
                <w:color w:val="0070C0"/>
                <w:sz w:val="16"/>
                <w:szCs w:val="16"/>
                <w:lang w:eastAsia="es-MX"/>
              </w:rPr>
            </w:pPr>
            <w:r w:rsidRPr="006B6586">
              <w:rPr>
                <w:rFonts w:ascii="Calibri" w:eastAsia="Times New Roman" w:hAnsi="Calibri" w:cs="Calibri"/>
                <w:b/>
                <w:bCs/>
                <w:color w:val="0070C0"/>
                <w:sz w:val="16"/>
                <w:szCs w:val="16"/>
                <w:lang w:eastAsia="es-MX"/>
              </w:rPr>
              <w:t>9</w:t>
            </w:r>
          </w:p>
        </w:tc>
        <w:tc>
          <w:tcPr>
            <w:tcW w:w="1441" w:type="dxa"/>
            <w:tcBorders>
              <w:top w:val="single" w:sz="4" w:space="0" w:color="000000"/>
              <w:left w:val="nil"/>
              <w:bottom w:val="single" w:sz="4" w:space="0" w:color="000000"/>
              <w:right w:val="nil"/>
            </w:tcBorders>
            <w:shd w:val="clear" w:color="D9D9D9" w:fill="D9D9D9"/>
            <w:noWrap/>
            <w:vAlign w:val="center"/>
            <w:hideMark/>
          </w:tcPr>
          <w:p w14:paraId="735554C6" w14:textId="77777777" w:rsidR="000D1573" w:rsidRPr="006B6586" w:rsidRDefault="000D1573" w:rsidP="00A6200F">
            <w:pPr>
              <w:spacing w:after="0" w:line="240" w:lineRule="auto"/>
              <w:jc w:val="center"/>
              <w:rPr>
                <w:rFonts w:ascii="Calibri" w:eastAsia="Times New Roman" w:hAnsi="Calibri" w:cs="Calibri"/>
                <w:b/>
                <w:bCs/>
                <w:color w:val="0070C0"/>
                <w:sz w:val="16"/>
                <w:szCs w:val="16"/>
                <w:lang w:eastAsia="es-MX"/>
              </w:rPr>
            </w:pPr>
            <w:r w:rsidRPr="006B6586">
              <w:rPr>
                <w:rFonts w:ascii="Calibri" w:eastAsia="Times New Roman" w:hAnsi="Calibri" w:cs="Calibri"/>
                <w:b/>
                <w:bCs/>
                <w:color w:val="0070C0"/>
                <w:sz w:val="16"/>
                <w:szCs w:val="16"/>
                <w:lang w:eastAsia="es-MX"/>
              </w:rPr>
              <w:t>Stoke</w:t>
            </w:r>
          </w:p>
        </w:tc>
        <w:tc>
          <w:tcPr>
            <w:tcW w:w="906" w:type="dxa"/>
            <w:tcBorders>
              <w:top w:val="single" w:sz="4" w:space="0" w:color="000000"/>
              <w:left w:val="nil"/>
              <w:bottom w:val="single" w:sz="4" w:space="0" w:color="000000"/>
              <w:right w:val="nil"/>
            </w:tcBorders>
            <w:shd w:val="clear" w:color="D9D9D9" w:fill="D9D9D9"/>
            <w:noWrap/>
            <w:vAlign w:val="center"/>
            <w:hideMark/>
          </w:tcPr>
          <w:p w14:paraId="2BA2287E" w14:textId="77777777" w:rsidR="000D1573" w:rsidRPr="006B6586" w:rsidRDefault="000D1573" w:rsidP="00A6200F">
            <w:pPr>
              <w:spacing w:after="0" w:line="240" w:lineRule="auto"/>
              <w:jc w:val="center"/>
              <w:rPr>
                <w:rFonts w:ascii="Calibri" w:eastAsia="Times New Roman" w:hAnsi="Calibri" w:cs="Calibri"/>
                <w:b/>
                <w:bCs/>
                <w:color w:val="0070C0"/>
                <w:sz w:val="16"/>
                <w:szCs w:val="16"/>
                <w:lang w:eastAsia="es-MX"/>
              </w:rPr>
            </w:pPr>
            <w:r w:rsidRPr="006B6586">
              <w:rPr>
                <w:rFonts w:ascii="Calibri" w:eastAsia="Times New Roman" w:hAnsi="Calibri" w:cs="Calibri"/>
                <w:b/>
                <w:bCs/>
                <w:color w:val="0070C0"/>
                <w:sz w:val="16"/>
                <w:szCs w:val="16"/>
                <w:lang w:eastAsia="es-MX"/>
              </w:rPr>
              <w:t>54</w:t>
            </w:r>
          </w:p>
        </w:tc>
        <w:tc>
          <w:tcPr>
            <w:tcW w:w="1004" w:type="dxa"/>
            <w:tcBorders>
              <w:top w:val="single" w:sz="4" w:space="0" w:color="000000"/>
              <w:left w:val="nil"/>
              <w:bottom w:val="single" w:sz="4" w:space="0" w:color="000000"/>
              <w:right w:val="nil"/>
            </w:tcBorders>
            <w:shd w:val="clear" w:color="D9D9D9" w:fill="D9D9D9"/>
            <w:noWrap/>
            <w:vAlign w:val="center"/>
            <w:hideMark/>
          </w:tcPr>
          <w:p w14:paraId="06F8274B" w14:textId="77777777" w:rsidR="000D1573" w:rsidRPr="006B6586" w:rsidRDefault="000D1573" w:rsidP="00A6200F">
            <w:pPr>
              <w:spacing w:after="0" w:line="240" w:lineRule="auto"/>
              <w:jc w:val="center"/>
              <w:rPr>
                <w:rFonts w:ascii="Calibri" w:eastAsia="Times New Roman" w:hAnsi="Calibri" w:cs="Calibri"/>
                <w:b/>
                <w:bCs/>
                <w:color w:val="0070C0"/>
                <w:sz w:val="16"/>
                <w:szCs w:val="16"/>
                <w:lang w:eastAsia="es-MX"/>
              </w:rPr>
            </w:pPr>
            <w:r w:rsidRPr="006B6586">
              <w:rPr>
                <w:rFonts w:ascii="Calibri" w:eastAsia="Times New Roman" w:hAnsi="Calibri" w:cs="Calibri"/>
                <w:b/>
                <w:bCs/>
                <w:color w:val="0070C0"/>
                <w:sz w:val="16"/>
                <w:szCs w:val="16"/>
                <w:lang w:eastAsia="es-MX"/>
              </w:rPr>
              <w:t>47.5</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79082097"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114%</w:t>
            </w:r>
          </w:p>
        </w:tc>
      </w:tr>
      <w:tr w:rsidR="000D1573" w:rsidRPr="000D1573" w14:paraId="1D09B57E"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auto" w:fill="auto"/>
            <w:noWrap/>
            <w:vAlign w:val="center"/>
            <w:hideMark/>
          </w:tcPr>
          <w:p w14:paraId="2591C919"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10</w:t>
            </w:r>
          </w:p>
        </w:tc>
        <w:tc>
          <w:tcPr>
            <w:tcW w:w="1441" w:type="dxa"/>
            <w:tcBorders>
              <w:top w:val="single" w:sz="4" w:space="0" w:color="000000"/>
              <w:left w:val="nil"/>
              <w:bottom w:val="single" w:sz="4" w:space="0" w:color="000000"/>
              <w:right w:val="nil"/>
            </w:tcBorders>
            <w:shd w:val="clear" w:color="auto" w:fill="auto"/>
            <w:noWrap/>
            <w:vAlign w:val="center"/>
            <w:hideMark/>
          </w:tcPr>
          <w:p w14:paraId="64DC8B43"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proofErr w:type="spellStart"/>
            <w:r w:rsidRPr="006B6586">
              <w:rPr>
                <w:rFonts w:ascii="Calibri" w:eastAsia="Times New Roman" w:hAnsi="Calibri" w:cs="Calibri"/>
                <w:color w:val="000000"/>
                <w:sz w:val="16"/>
                <w:szCs w:val="16"/>
                <w:lang w:eastAsia="es-MX"/>
              </w:rPr>
              <w:t>Crystal</w:t>
            </w:r>
            <w:proofErr w:type="spellEnd"/>
            <w:r w:rsidRPr="006B6586">
              <w:rPr>
                <w:rFonts w:ascii="Calibri" w:eastAsia="Times New Roman" w:hAnsi="Calibri" w:cs="Calibri"/>
                <w:color w:val="000000"/>
                <w:sz w:val="16"/>
                <w:szCs w:val="16"/>
                <w:lang w:eastAsia="es-MX"/>
              </w:rPr>
              <w:t xml:space="preserve"> Palace</w:t>
            </w:r>
          </w:p>
        </w:tc>
        <w:tc>
          <w:tcPr>
            <w:tcW w:w="906" w:type="dxa"/>
            <w:tcBorders>
              <w:top w:val="single" w:sz="4" w:space="0" w:color="000000"/>
              <w:left w:val="nil"/>
              <w:bottom w:val="single" w:sz="4" w:space="0" w:color="000000"/>
              <w:right w:val="nil"/>
            </w:tcBorders>
            <w:shd w:val="clear" w:color="auto" w:fill="auto"/>
            <w:noWrap/>
            <w:vAlign w:val="center"/>
            <w:hideMark/>
          </w:tcPr>
          <w:p w14:paraId="7BD7789B"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48</w:t>
            </w:r>
          </w:p>
        </w:tc>
        <w:tc>
          <w:tcPr>
            <w:tcW w:w="1004" w:type="dxa"/>
            <w:tcBorders>
              <w:top w:val="single" w:sz="4" w:space="0" w:color="000000"/>
              <w:left w:val="nil"/>
              <w:bottom w:val="single" w:sz="4" w:space="0" w:color="000000"/>
              <w:right w:val="nil"/>
            </w:tcBorders>
            <w:shd w:val="clear" w:color="auto" w:fill="auto"/>
            <w:noWrap/>
            <w:vAlign w:val="center"/>
            <w:hideMark/>
          </w:tcPr>
          <w:p w14:paraId="143AC866"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42.7</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2E26AEB9"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113%</w:t>
            </w:r>
          </w:p>
        </w:tc>
      </w:tr>
      <w:tr w:rsidR="000D1573" w:rsidRPr="000D1573" w14:paraId="7C3B41D8"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D9D9D9" w:fill="D9D9D9"/>
            <w:noWrap/>
            <w:vAlign w:val="center"/>
            <w:hideMark/>
          </w:tcPr>
          <w:p w14:paraId="188464CA" w14:textId="77777777" w:rsidR="000D1573" w:rsidRPr="006B6586" w:rsidRDefault="000D1573" w:rsidP="00A6200F">
            <w:pPr>
              <w:spacing w:after="0" w:line="240" w:lineRule="auto"/>
              <w:jc w:val="center"/>
              <w:rPr>
                <w:rFonts w:ascii="Calibri" w:eastAsia="Times New Roman" w:hAnsi="Calibri" w:cs="Calibri"/>
                <w:b/>
                <w:bCs/>
                <w:color w:val="FF0000"/>
                <w:sz w:val="16"/>
                <w:szCs w:val="16"/>
                <w:lang w:eastAsia="es-MX"/>
              </w:rPr>
            </w:pPr>
            <w:r w:rsidRPr="006B6586">
              <w:rPr>
                <w:rFonts w:ascii="Calibri" w:eastAsia="Times New Roman" w:hAnsi="Calibri" w:cs="Calibri"/>
                <w:b/>
                <w:bCs/>
                <w:color w:val="FF0000"/>
                <w:sz w:val="16"/>
                <w:szCs w:val="16"/>
                <w:lang w:eastAsia="es-MX"/>
              </w:rPr>
              <w:t>11</w:t>
            </w:r>
          </w:p>
        </w:tc>
        <w:tc>
          <w:tcPr>
            <w:tcW w:w="1441" w:type="dxa"/>
            <w:tcBorders>
              <w:top w:val="single" w:sz="4" w:space="0" w:color="000000"/>
              <w:left w:val="nil"/>
              <w:bottom w:val="single" w:sz="4" w:space="0" w:color="000000"/>
              <w:right w:val="nil"/>
            </w:tcBorders>
            <w:shd w:val="clear" w:color="D9D9D9" w:fill="D9D9D9"/>
            <w:noWrap/>
            <w:vAlign w:val="center"/>
            <w:hideMark/>
          </w:tcPr>
          <w:p w14:paraId="2A1B4DD6" w14:textId="77777777" w:rsidR="000D1573" w:rsidRPr="006B6586" w:rsidRDefault="000D1573" w:rsidP="00A6200F">
            <w:pPr>
              <w:spacing w:after="0" w:line="240" w:lineRule="auto"/>
              <w:jc w:val="center"/>
              <w:rPr>
                <w:rFonts w:ascii="Calibri" w:eastAsia="Times New Roman" w:hAnsi="Calibri" w:cs="Calibri"/>
                <w:color w:val="FF0000"/>
                <w:sz w:val="16"/>
                <w:szCs w:val="16"/>
                <w:lang w:eastAsia="es-MX"/>
              </w:rPr>
            </w:pPr>
            <w:proofErr w:type="spellStart"/>
            <w:r w:rsidRPr="006B6586">
              <w:rPr>
                <w:rFonts w:ascii="Calibri" w:eastAsia="Times New Roman" w:hAnsi="Calibri" w:cs="Calibri"/>
                <w:color w:val="FF0000"/>
                <w:sz w:val="16"/>
                <w:szCs w:val="16"/>
                <w:lang w:eastAsia="es-MX"/>
              </w:rPr>
              <w:t>Everton</w:t>
            </w:r>
            <w:proofErr w:type="spellEnd"/>
          </w:p>
        </w:tc>
        <w:tc>
          <w:tcPr>
            <w:tcW w:w="906" w:type="dxa"/>
            <w:tcBorders>
              <w:top w:val="single" w:sz="4" w:space="0" w:color="000000"/>
              <w:left w:val="nil"/>
              <w:bottom w:val="single" w:sz="4" w:space="0" w:color="000000"/>
              <w:right w:val="nil"/>
            </w:tcBorders>
            <w:shd w:val="clear" w:color="D9D9D9" w:fill="D9D9D9"/>
            <w:noWrap/>
            <w:vAlign w:val="center"/>
            <w:hideMark/>
          </w:tcPr>
          <w:p w14:paraId="7485C3E9" w14:textId="77777777" w:rsidR="000D1573" w:rsidRPr="006B6586" w:rsidRDefault="000D1573" w:rsidP="00A6200F">
            <w:pPr>
              <w:spacing w:after="0" w:line="240" w:lineRule="auto"/>
              <w:jc w:val="center"/>
              <w:rPr>
                <w:rFonts w:ascii="Calibri" w:eastAsia="Times New Roman" w:hAnsi="Calibri" w:cs="Calibri"/>
                <w:b/>
                <w:bCs/>
                <w:color w:val="FF0000"/>
                <w:sz w:val="16"/>
                <w:szCs w:val="16"/>
                <w:lang w:eastAsia="es-MX"/>
              </w:rPr>
            </w:pPr>
            <w:r w:rsidRPr="006B6586">
              <w:rPr>
                <w:rFonts w:ascii="Calibri" w:eastAsia="Times New Roman" w:hAnsi="Calibri" w:cs="Calibri"/>
                <w:b/>
                <w:bCs/>
                <w:color w:val="FF0000"/>
                <w:sz w:val="16"/>
                <w:szCs w:val="16"/>
                <w:lang w:eastAsia="es-MX"/>
              </w:rPr>
              <w:t>47</w:t>
            </w:r>
          </w:p>
        </w:tc>
        <w:tc>
          <w:tcPr>
            <w:tcW w:w="1004" w:type="dxa"/>
            <w:tcBorders>
              <w:top w:val="single" w:sz="4" w:space="0" w:color="000000"/>
              <w:left w:val="nil"/>
              <w:bottom w:val="single" w:sz="4" w:space="0" w:color="000000"/>
              <w:right w:val="nil"/>
            </w:tcBorders>
            <w:shd w:val="clear" w:color="D9D9D9" w:fill="D9D9D9"/>
            <w:noWrap/>
            <w:vAlign w:val="center"/>
            <w:hideMark/>
          </w:tcPr>
          <w:p w14:paraId="4AB9B230" w14:textId="77777777" w:rsidR="000D1573" w:rsidRPr="006B6586" w:rsidRDefault="000D1573" w:rsidP="00A6200F">
            <w:pPr>
              <w:spacing w:after="0" w:line="240" w:lineRule="auto"/>
              <w:jc w:val="center"/>
              <w:rPr>
                <w:rFonts w:ascii="Calibri" w:eastAsia="Times New Roman" w:hAnsi="Calibri" w:cs="Calibri"/>
                <w:b/>
                <w:bCs/>
                <w:color w:val="FF0000"/>
                <w:sz w:val="16"/>
                <w:szCs w:val="16"/>
                <w:lang w:eastAsia="es-MX"/>
              </w:rPr>
            </w:pPr>
            <w:r w:rsidRPr="006B6586">
              <w:rPr>
                <w:rFonts w:ascii="Calibri" w:eastAsia="Times New Roman" w:hAnsi="Calibri" w:cs="Calibri"/>
                <w:b/>
                <w:bCs/>
                <w:color w:val="FF0000"/>
                <w:sz w:val="16"/>
                <w:szCs w:val="16"/>
                <w:lang w:eastAsia="es-MX"/>
              </w:rPr>
              <w:t>57.5</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50F5AEAF"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82%</w:t>
            </w:r>
          </w:p>
        </w:tc>
      </w:tr>
      <w:tr w:rsidR="000D1573" w:rsidRPr="000D1573" w14:paraId="0CC65B5F"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auto" w:fill="auto"/>
            <w:noWrap/>
            <w:vAlign w:val="center"/>
            <w:hideMark/>
          </w:tcPr>
          <w:p w14:paraId="0859E63F"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12</w:t>
            </w:r>
          </w:p>
        </w:tc>
        <w:tc>
          <w:tcPr>
            <w:tcW w:w="1441" w:type="dxa"/>
            <w:tcBorders>
              <w:top w:val="single" w:sz="4" w:space="0" w:color="000000"/>
              <w:left w:val="nil"/>
              <w:bottom w:val="single" w:sz="4" w:space="0" w:color="000000"/>
              <w:right w:val="nil"/>
            </w:tcBorders>
            <w:shd w:val="clear" w:color="auto" w:fill="auto"/>
            <w:noWrap/>
            <w:vAlign w:val="center"/>
            <w:hideMark/>
          </w:tcPr>
          <w:p w14:paraId="7BE2AC37"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West Ham</w:t>
            </w:r>
          </w:p>
        </w:tc>
        <w:tc>
          <w:tcPr>
            <w:tcW w:w="906" w:type="dxa"/>
            <w:tcBorders>
              <w:top w:val="single" w:sz="4" w:space="0" w:color="000000"/>
              <w:left w:val="nil"/>
              <w:bottom w:val="single" w:sz="4" w:space="0" w:color="000000"/>
              <w:right w:val="nil"/>
            </w:tcBorders>
            <w:shd w:val="clear" w:color="auto" w:fill="auto"/>
            <w:noWrap/>
            <w:vAlign w:val="center"/>
            <w:hideMark/>
          </w:tcPr>
          <w:p w14:paraId="41F5B610"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47</w:t>
            </w:r>
          </w:p>
        </w:tc>
        <w:tc>
          <w:tcPr>
            <w:tcW w:w="1004" w:type="dxa"/>
            <w:tcBorders>
              <w:top w:val="single" w:sz="4" w:space="0" w:color="000000"/>
              <w:left w:val="nil"/>
              <w:bottom w:val="single" w:sz="4" w:space="0" w:color="000000"/>
              <w:right w:val="nil"/>
            </w:tcBorders>
            <w:shd w:val="clear" w:color="auto" w:fill="auto"/>
            <w:noWrap/>
            <w:vAlign w:val="center"/>
            <w:hideMark/>
          </w:tcPr>
          <w:p w14:paraId="0A5655DD"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46.7</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2D28AECB"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101%</w:t>
            </w:r>
          </w:p>
        </w:tc>
      </w:tr>
      <w:tr w:rsidR="000D1573" w:rsidRPr="000D1573" w14:paraId="2FB242FB"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D9D9D9" w:fill="D9D9D9"/>
            <w:noWrap/>
            <w:vAlign w:val="center"/>
            <w:hideMark/>
          </w:tcPr>
          <w:p w14:paraId="30ABF2C7"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13</w:t>
            </w:r>
          </w:p>
        </w:tc>
        <w:tc>
          <w:tcPr>
            <w:tcW w:w="1441" w:type="dxa"/>
            <w:tcBorders>
              <w:top w:val="single" w:sz="4" w:space="0" w:color="000000"/>
              <w:left w:val="nil"/>
              <w:bottom w:val="single" w:sz="4" w:space="0" w:color="000000"/>
              <w:right w:val="nil"/>
            </w:tcBorders>
            <w:shd w:val="clear" w:color="D9D9D9" w:fill="D9D9D9"/>
            <w:noWrap/>
            <w:vAlign w:val="center"/>
            <w:hideMark/>
          </w:tcPr>
          <w:p w14:paraId="4F8D76A9"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West Brom</w:t>
            </w:r>
          </w:p>
        </w:tc>
        <w:tc>
          <w:tcPr>
            <w:tcW w:w="906" w:type="dxa"/>
            <w:tcBorders>
              <w:top w:val="single" w:sz="4" w:space="0" w:color="000000"/>
              <w:left w:val="nil"/>
              <w:bottom w:val="single" w:sz="4" w:space="0" w:color="000000"/>
              <w:right w:val="nil"/>
            </w:tcBorders>
            <w:shd w:val="clear" w:color="D9D9D9" w:fill="D9D9D9"/>
            <w:noWrap/>
            <w:vAlign w:val="center"/>
            <w:hideMark/>
          </w:tcPr>
          <w:p w14:paraId="010E1E58"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44</w:t>
            </w:r>
          </w:p>
        </w:tc>
        <w:tc>
          <w:tcPr>
            <w:tcW w:w="1004" w:type="dxa"/>
            <w:tcBorders>
              <w:top w:val="single" w:sz="4" w:space="0" w:color="000000"/>
              <w:left w:val="nil"/>
              <w:bottom w:val="single" w:sz="4" w:space="0" w:color="000000"/>
              <w:right w:val="nil"/>
            </w:tcBorders>
            <w:shd w:val="clear" w:color="D9D9D9" w:fill="D9D9D9"/>
            <w:noWrap/>
            <w:vAlign w:val="center"/>
            <w:hideMark/>
          </w:tcPr>
          <w:p w14:paraId="15AECD7E"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44.3</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6E0E251A"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99%</w:t>
            </w:r>
          </w:p>
        </w:tc>
      </w:tr>
      <w:tr w:rsidR="000D1573" w:rsidRPr="000D1573" w14:paraId="3EB4BA46"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auto" w:fill="auto"/>
            <w:noWrap/>
            <w:vAlign w:val="center"/>
            <w:hideMark/>
          </w:tcPr>
          <w:p w14:paraId="64C06209"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14</w:t>
            </w:r>
          </w:p>
        </w:tc>
        <w:tc>
          <w:tcPr>
            <w:tcW w:w="1441" w:type="dxa"/>
            <w:tcBorders>
              <w:top w:val="single" w:sz="4" w:space="0" w:color="000000"/>
              <w:left w:val="nil"/>
              <w:bottom w:val="single" w:sz="4" w:space="0" w:color="000000"/>
              <w:right w:val="nil"/>
            </w:tcBorders>
            <w:shd w:val="clear" w:color="auto" w:fill="auto"/>
            <w:noWrap/>
            <w:vAlign w:val="center"/>
            <w:hideMark/>
          </w:tcPr>
          <w:p w14:paraId="437DDEB8"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Leicester</w:t>
            </w:r>
          </w:p>
        </w:tc>
        <w:tc>
          <w:tcPr>
            <w:tcW w:w="906" w:type="dxa"/>
            <w:tcBorders>
              <w:top w:val="single" w:sz="4" w:space="0" w:color="000000"/>
              <w:left w:val="nil"/>
              <w:bottom w:val="single" w:sz="4" w:space="0" w:color="000000"/>
              <w:right w:val="nil"/>
            </w:tcBorders>
            <w:shd w:val="clear" w:color="auto" w:fill="auto"/>
            <w:noWrap/>
            <w:vAlign w:val="center"/>
            <w:hideMark/>
          </w:tcPr>
          <w:p w14:paraId="4ED5FE74"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41</w:t>
            </w:r>
          </w:p>
        </w:tc>
        <w:tc>
          <w:tcPr>
            <w:tcW w:w="1004" w:type="dxa"/>
            <w:tcBorders>
              <w:top w:val="single" w:sz="4" w:space="0" w:color="000000"/>
              <w:left w:val="nil"/>
              <w:bottom w:val="single" w:sz="4" w:space="0" w:color="000000"/>
              <w:right w:val="nil"/>
            </w:tcBorders>
            <w:shd w:val="clear" w:color="auto" w:fill="auto"/>
            <w:noWrap/>
            <w:vAlign w:val="center"/>
            <w:hideMark/>
          </w:tcPr>
          <w:p w14:paraId="028F782B"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43.9</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5501BCCC"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93%</w:t>
            </w:r>
          </w:p>
        </w:tc>
      </w:tr>
      <w:tr w:rsidR="000D1573" w:rsidRPr="000D1573" w14:paraId="1052F00B"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D9D9D9" w:fill="D9D9D9"/>
            <w:noWrap/>
            <w:vAlign w:val="center"/>
            <w:hideMark/>
          </w:tcPr>
          <w:p w14:paraId="365AE9F2"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15</w:t>
            </w:r>
          </w:p>
        </w:tc>
        <w:tc>
          <w:tcPr>
            <w:tcW w:w="1441" w:type="dxa"/>
            <w:tcBorders>
              <w:top w:val="single" w:sz="4" w:space="0" w:color="000000"/>
              <w:left w:val="nil"/>
              <w:bottom w:val="single" w:sz="4" w:space="0" w:color="000000"/>
              <w:right w:val="nil"/>
            </w:tcBorders>
            <w:shd w:val="clear" w:color="D9D9D9" w:fill="D9D9D9"/>
            <w:noWrap/>
            <w:vAlign w:val="center"/>
            <w:hideMark/>
          </w:tcPr>
          <w:p w14:paraId="58CDAC93"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Newcastle</w:t>
            </w:r>
          </w:p>
        </w:tc>
        <w:tc>
          <w:tcPr>
            <w:tcW w:w="906" w:type="dxa"/>
            <w:tcBorders>
              <w:top w:val="single" w:sz="4" w:space="0" w:color="000000"/>
              <w:left w:val="nil"/>
              <w:bottom w:val="single" w:sz="4" w:space="0" w:color="000000"/>
              <w:right w:val="nil"/>
            </w:tcBorders>
            <w:shd w:val="clear" w:color="D9D9D9" w:fill="D9D9D9"/>
            <w:noWrap/>
            <w:vAlign w:val="center"/>
            <w:hideMark/>
          </w:tcPr>
          <w:p w14:paraId="65625E10"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39</w:t>
            </w:r>
          </w:p>
        </w:tc>
        <w:tc>
          <w:tcPr>
            <w:tcW w:w="1004" w:type="dxa"/>
            <w:tcBorders>
              <w:top w:val="single" w:sz="4" w:space="0" w:color="000000"/>
              <w:left w:val="nil"/>
              <w:bottom w:val="single" w:sz="4" w:space="0" w:color="000000"/>
              <w:right w:val="nil"/>
            </w:tcBorders>
            <w:shd w:val="clear" w:color="D9D9D9" w:fill="D9D9D9"/>
            <w:noWrap/>
            <w:vAlign w:val="center"/>
            <w:hideMark/>
          </w:tcPr>
          <w:p w14:paraId="09BF83C7"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45.6</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132F155B"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86%</w:t>
            </w:r>
          </w:p>
        </w:tc>
      </w:tr>
      <w:tr w:rsidR="000D1573" w:rsidRPr="000D1573" w14:paraId="5F1E752D"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auto" w:fill="auto"/>
            <w:noWrap/>
            <w:vAlign w:val="center"/>
            <w:hideMark/>
          </w:tcPr>
          <w:p w14:paraId="58CFA15F"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16</w:t>
            </w:r>
          </w:p>
        </w:tc>
        <w:tc>
          <w:tcPr>
            <w:tcW w:w="1441" w:type="dxa"/>
            <w:tcBorders>
              <w:top w:val="single" w:sz="4" w:space="0" w:color="000000"/>
              <w:left w:val="nil"/>
              <w:bottom w:val="single" w:sz="4" w:space="0" w:color="000000"/>
              <w:right w:val="nil"/>
            </w:tcBorders>
            <w:shd w:val="clear" w:color="auto" w:fill="auto"/>
            <w:noWrap/>
            <w:vAlign w:val="center"/>
            <w:hideMark/>
          </w:tcPr>
          <w:p w14:paraId="306EAF60"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Sunderland</w:t>
            </w:r>
          </w:p>
        </w:tc>
        <w:tc>
          <w:tcPr>
            <w:tcW w:w="906" w:type="dxa"/>
            <w:tcBorders>
              <w:top w:val="single" w:sz="4" w:space="0" w:color="000000"/>
              <w:left w:val="nil"/>
              <w:bottom w:val="single" w:sz="4" w:space="0" w:color="000000"/>
              <w:right w:val="nil"/>
            </w:tcBorders>
            <w:shd w:val="clear" w:color="auto" w:fill="auto"/>
            <w:noWrap/>
            <w:vAlign w:val="center"/>
            <w:hideMark/>
          </w:tcPr>
          <w:p w14:paraId="214AC500"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38</w:t>
            </w:r>
          </w:p>
        </w:tc>
        <w:tc>
          <w:tcPr>
            <w:tcW w:w="1004" w:type="dxa"/>
            <w:tcBorders>
              <w:top w:val="single" w:sz="4" w:space="0" w:color="000000"/>
              <w:left w:val="nil"/>
              <w:bottom w:val="single" w:sz="4" w:space="0" w:color="000000"/>
              <w:right w:val="nil"/>
            </w:tcBorders>
            <w:shd w:val="clear" w:color="auto" w:fill="auto"/>
            <w:noWrap/>
            <w:vAlign w:val="center"/>
            <w:hideMark/>
          </w:tcPr>
          <w:p w14:paraId="4C7463A5"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40.1</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281F9832"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95%</w:t>
            </w:r>
          </w:p>
        </w:tc>
      </w:tr>
      <w:tr w:rsidR="000D1573" w:rsidRPr="000D1573" w14:paraId="4850310C"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D9D9D9" w:fill="D9D9D9"/>
            <w:noWrap/>
            <w:vAlign w:val="center"/>
            <w:hideMark/>
          </w:tcPr>
          <w:p w14:paraId="2E823656"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17</w:t>
            </w:r>
          </w:p>
        </w:tc>
        <w:tc>
          <w:tcPr>
            <w:tcW w:w="1441" w:type="dxa"/>
            <w:tcBorders>
              <w:top w:val="single" w:sz="4" w:space="0" w:color="000000"/>
              <w:left w:val="nil"/>
              <w:bottom w:val="single" w:sz="4" w:space="0" w:color="000000"/>
              <w:right w:val="nil"/>
            </w:tcBorders>
            <w:shd w:val="clear" w:color="D9D9D9" w:fill="D9D9D9"/>
            <w:noWrap/>
            <w:vAlign w:val="center"/>
            <w:hideMark/>
          </w:tcPr>
          <w:p w14:paraId="546B45CD"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Aston Villa</w:t>
            </w:r>
          </w:p>
        </w:tc>
        <w:tc>
          <w:tcPr>
            <w:tcW w:w="906" w:type="dxa"/>
            <w:tcBorders>
              <w:top w:val="single" w:sz="4" w:space="0" w:color="000000"/>
              <w:left w:val="nil"/>
              <w:bottom w:val="single" w:sz="4" w:space="0" w:color="000000"/>
              <w:right w:val="nil"/>
            </w:tcBorders>
            <w:shd w:val="clear" w:color="D9D9D9" w:fill="D9D9D9"/>
            <w:noWrap/>
            <w:vAlign w:val="center"/>
            <w:hideMark/>
          </w:tcPr>
          <w:p w14:paraId="3261AB08"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38</w:t>
            </w:r>
          </w:p>
        </w:tc>
        <w:tc>
          <w:tcPr>
            <w:tcW w:w="1004" w:type="dxa"/>
            <w:tcBorders>
              <w:top w:val="single" w:sz="4" w:space="0" w:color="000000"/>
              <w:left w:val="nil"/>
              <w:bottom w:val="single" w:sz="4" w:space="0" w:color="000000"/>
              <w:right w:val="nil"/>
            </w:tcBorders>
            <w:shd w:val="clear" w:color="D9D9D9" w:fill="D9D9D9"/>
            <w:noWrap/>
            <w:vAlign w:val="center"/>
            <w:hideMark/>
          </w:tcPr>
          <w:p w14:paraId="67EB1869"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40.1</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4114716D"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95%</w:t>
            </w:r>
          </w:p>
        </w:tc>
      </w:tr>
      <w:tr w:rsidR="000D1573" w:rsidRPr="000D1573" w14:paraId="7EA1D7B4"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auto" w:fill="auto"/>
            <w:noWrap/>
            <w:vAlign w:val="center"/>
            <w:hideMark/>
          </w:tcPr>
          <w:p w14:paraId="47767A04"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18</w:t>
            </w:r>
          </w:p>
        </w:tc>
        <w:tc>
          <w:tcPr>
            <w:tcW w:w="1441" w:type="dxa"/>
            <w:tcBorders>
              <w:top w:val="single" w:sz="4" w:space="0" w:color="000000"/>
              <w:left w:val="nil"/>
              <w:bottom w:val="single" w:sz="4" w:space="0" w:color="000000"/>
              <w:right w:val="nil"/>
            </w:tcBorders>
            <w:shd w:val="clear" w:color="auto" w:fill="auto"/>
            <w:noWrap/>
            <w:vAlign w:val="center"/>
            <w:hideMark/>
          </w:tcPr>
          <w:p w14:paraId="2733D16F"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r w:rsidRPr="006B6586">
              <w:rPr>
                <w:rFonts w:ascii="Calibri" w:eastAsia="Times New Roman" w:hAnsi="Calibri" w:cs="Calibri"/>
                <w:color w:val="000000"/>
                <w:sz w:val="16"/>
                <w:szCs w:val="16"/>
                <w:lang w:eastAsia="es-MX"/>
              </w:rPr>
              <w:t>Hull</w:t>
            </w:r>
          </w:p>
        </w:tc>
        <w:tc>
          <w:tcPr>
            <w:tcW w:w="906" w:type="dxa"/>
            <w:tcBorders>
              <w:top w:val="single" w:sz="4" w:space="0" w:color="000000"/>
              <w:left w:val="nil"/>
              <w:bottom w:val="single" w:sz="4" w:space="0" w:color="000000"/>
              <w:right w:val="nil"/>
            </w:tcBorders>
            <w:shd w:val="clear" w:color="auto" w:fill="auto"/>
            <w:noWrap/>
            <w:vAlign w:val="center"/>
            <w:hideMark/>
          </w:tcPr>
          <w:p w14:paraId="09F64AF9"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35</w:t>
            </w:r>
          </w:p>
        </w:tc>
        <w:tc>
          <w:tcPr>
            <w:tcW w:w="1004" w:type="dxa"/>
            <w:tcBorders>
              <w:top w:val="single" w:sz="4" w:space="0" w:color="000000"/>
              <w:left w:val="nil"/>
              <w:bottom w:val="single" w:sz="4" w:space="0" w:color="000000"/>
              <w:right w:val="nil"/>
            </w:tcBorders>
            <w:shd w:val="clear" w:color="auto" w:fill="auto"/>
            <w:noWrap/>
            <w:vAlign w:val="center"/>
            <w:hideMark/>
          </w:tcPr>
          <w:p w14:paraId="48A6D60C"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41.4</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436E6EEA"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84%</w:t>
            </w:r>
          </w:p>
        </w:tc>
      </w:tr>
      <w:tr w:rsidR="000D1573" w:rsidRPr="000D1573" w14:paraId="252BBA98"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D9D9D9" w:fill="D9D9D9"/>
            <w:noWrap/>
            <w:vAlign w:val="center"/>
            <w:hideMark/>
          </w:tcPr>
          <w:p w14:paraId="21DD0649"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19</w:t>
            </w:r>
          </w:p>
        </w:tc>
        <w:tc>
          <w:tcPr>
            <w:tcW w:w="1441" w:type="dxa"/>
            <w:tcBorders>
              <w:top w:val="single" w:sz="4" w:space="0" w:color="000000"/>
              <w:left w:val="nil"/>
              <w:bottom w:val="single" w:sz="4" w:space="0" w:color="000000"/>
              <w:right w:val="nil"/>
            </w:tcBorders>
            <w:shd w:val="clear" w:color="D9D9D9" w:fill="D9D9D9"/>
            <w:noWrap/>
            <w:vAlign w:val="center"/>
            <w:hideMark/>
          </w:tcPr>
          <w:p w14:paraId="3746D598" w14:textId="77777777" w:rsidR="000D1573" w:rsidRPr="006B6586" w:rsidRDefault="000D1573" w:rsidP="00A6200F">
            <w:pPr>
              <w:spacing w:after="0" w:line="240" w:lineRule="auto"/>
              <w:jc w:val="center"/>
              <w:rPr>
                <w:rFonts w:ascii="Calibri" w:eastAsia="Times New Roman" w:hAnsi="Calibri" w:cs="Calibri"/>
                <w:color w:val="000000"/>
                <w:sz w:val="16"/>
                <w:szCs w:val="16"/>
                <w:lang w:eastAsia="es-MX"/>
              </w:rPr>
            </w:pPr>
            <w:proofErr w:type="spellStart"/>
            <w:r w:rsidRPr="006B6586">
              <w:rPr>
                <w:rFonts w:ascii="Calibri" w:eastAsia="Times New Roman" w:hAnsi="Calibri" w:cs="Calibri"/>
                <w:color w:val="000000"/>
                <w:sz w:val="16"/>
                <w:szCs w:val="16"/>
                <w:lang w:eastAsia="es-MX"/>
              </w:rPr>
              <w:t>Burnley</w:t>
            </w:r>
            <w:proofErr w:type="spellEnd"/>
          </w:p>
        </w:tc>
        <w:tc>
          <w:tcPr>
            <w:tcW w:w="906" w:type="dxa"/>
            <w:tcBorders>
              <w:top w:val="single" w:sz="4" w:space="0" w:color="000000"/>
              <w:left w:val="nil"/>
              <w:bottom w:val="single" w:sz="4" w:space="0" w:color="000000"/>
              <w:right w:val="nil"/>
            </w:tcBorders>
            <w:shd w:val="clear" w:color="D9D9D9" w:fill="D9D9D9"/>
            <w:noWrap/>
            <w:vAlign w:val="center"/>
            <w:hideMark/>
          </w:tcPr>
          <w:p w14:paraId="337CEF1A"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33</w:t>
            </w:r>
          </w:p>
        </w:tc>
        <w:tc>
          <w:tcPr>
            <w:tcW w:w="1004" w:type="dxa"/>
            <w:tcBorders>
              <w:top w:val="single" w:sz="4" w:space="0" w:color="000000"/>
              <w:left w:val="nil"/>
              <w:bottom w:val="single" w:sz="4" w:space="0" w:color="000000"/>
              <w:right w:val="nil"/>
            </w:tcBorders>
            <w:shd w:val="clear" w:color="D9D9D9" w:fill="D9D9D9"/>
            <w:noWrap/>
            <w:vAlign w:val="center"/>
            <w:hideMark/>
          </w:tcPr>
          <w:p w14:paraId="5AED8BD7" w14:textId="77777777" w:rsidR="000D1573" w:rsidRPr="000D1573" w:rsidRDefault="000D1573" w:rsidP="00A6200F">
            <w:pPr>
              <w:spacing w:after="0" w:line="240" w:lineRule="auto"/>
              <w:jc w:val="center"/>
              <w:rPr>
                <w:rFonts w:ascii="Calibri" w:eastAsia="Times New Roman" w:hAnsi="Calibri" w:cs="Calibri"/>
                <w:color w:val="000000"/>
                <w:sz w:val="16"/>
                <w:szCs w:val="16"/>
                <w:lang w:eastAsia="es-MX"/>
              </w:rPr>
            </w:pPr>
            <w:r w:rsidRPr="000D1573">
              <w:rPr>
                <w:rFonts w:ascii="Calibri" w:eastAsia="Times New Roman" w:hAnsi="Calibri" w:cs="Calibri"/>
                <w:color w:val="000000"/>
                <w:sz w:val="16"/>
                <w:szCs w:val="16"/>
                <w:lang w:eastAsia="es-MX"/>
              </w:rPr>
              <w:t>37.4</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661A9750"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88%</w:t>
            </w:r>
          </w:p>
        </w:tc>
      </w:tr>
      <w:tr w:rsidR="000D1573" w:rsidRPr="000D1573" w14:paraId="140D29B9" w14:textId="77777777" w:rsidTr="006B6586">
        <w:trPr>
          <w:trHeight w:val="144"/>
        </w:trPr>
        <w:tc>
          <w:tcPr>
            <w:tcW w:w="598" w:type="dxa"/>
            <w:tcBorders>
              <w:top w:val="single" w:sz="4" w:space="0" w:color="000000"/>
              <w:left w:val="single" w:sz="4" w:space="0" w:color="000000"/>
              <w:bottom w:val="single" w:sz="4" w:space="0" w:color="000000"/>
              <w:right w:val="nil"/>
            </w:tcBorders>
            <w:shd w:val="clear" w:color="auto" w:fill="auto"/>
            <w:noWrap/>
            <w:vAlign w:val="center"/>
            <w:hideMark/>
          </w:tcPr>
          <w:p w14:paraId="19A22D97" w14:textId="77777777" w:rsidR="000D1573" w:rsidRPr="006B6586" w:rsidRDefault="000D1573" w:rsidP="00A6200F">
            <w:pPr>
              <w:spacing w:after="0" w:line="240" w:lineRule="auto"/>
              <w:jc w:val="center"/>
              <w:rPr>
                <w:rFonts w:ascii="Calibri" w:eastAsia="Times New Roman" w:hAnsi="Calibri" w:cs="Calibri"/>
                <w:b/>
                <w:bCs/>
                <w:color w:val="FF0000"/>
                <w:sz w:val="16"/>
                <w:szCs w:val="16"/>
                <w:lang w:eastAsia="es-MX"/>
              </w:rPr>
            </w:pPr>
            <w:r w:rsidRPr="006B6586">
              <w:rPr>
                <w:rFonts w:ascii="Calibri" w:eastAsia="Times New Roman" w:hAnsi="Calibri" w:cs="Calibri"/>
                <w:b/>
                <w:bCs/>
                <w:color w:val="FF0000"/>
                <w:sz w:val="16"/>
                <w:szCs w:val="16"/>
                <w:lang w:eastAsia="es-MX"/>
              </w:rPr>
              <w:t>20</w:t>
            </w:r>
          </w:p>
        </w:tc>
        <w:tc>
          <w:tcPr>
            <w:tcW w:w="1441" w:type="dxa"/>
            <w:tcBorders>
              <w:top w:val="single" w:sz="4" w:space="0" w:color="000000"/>
              <w:left w:val="nil"/>
              <w:bottom w:val="single" w:sz="4" w:space="0" w:color="000000"/>
              <w:right w:val="nil"/>
            </w:tcBorders>
            <w:shd w:val="clear" w:color="auto" w:fill="auto"/>
            <w:noWrap/>
            <w:vAlign w:val="center"/>
            <w:hideMark/>
          </w:tcPr>
          <w:p w14:paraId="7DBBC18F" w14:textId="77777777" w:rsidR="000D1573" w:rsidRPr="006B6586" w:rsidRDefault="000D1573" w:rsidP="00A6200F">
            <w:pPr>
              <w:spacing w:after="0" w:line="240" w:lineRule="auto"/>
              <w:jc w:val="center"/>
              <w:rPr>
                <w:rFonts w:ascii="Calibri" w:eastAsia="Times New Roman" w:hAnsi="Calibri" w:cs="Calibri"/>
                <w:color w:val="FF0000"/>
                <w:sz w:val="16"/>
                <w:szCs w:val="16"/>
                <w:lang w:eastAsia="es-MX"/>
              </w:rPr>
            </w:pPr>
            <w:r w:rsidRPr="006B6586">
              <w:rPr>
                <w:rFonts w:ascii="Calibri" w:eastAsia="Times New Roman" w:hAnsi="Calibri" w:cs="Calibri"/>
                <w:color w:val="FF0000"/>
                <w:sz w:val="16"/>
                <w:szCs w:val="16"/>
                <w:lang w:eastAsia="es-MX"/>
              </w:rPr>
              <w:t>QPR</w:t>
            </w:r>
          </w:p>
        </w:tc>
        <w:tc>
          <w:tcPr>
            <w:tcW w:w="906" w:type="dxa"/>
            <w:tcBorders>
              <w:top w:val="single" w:sz="4" w:space="0" w:color="000000"/>
              <w:left w:val="nil"/>
              <w:bottom w:val="single" w:sz="4" w:space="0" w:color="000000"/>
              <w:right w:val="nil"/>
            </w:tcBorders>
            <w:shd w:val="clear" w:color="auto" w:fill="auto"/>
            <w:noWrap/>
            <w:vAlign w:val="center"/>
            <w:hideMark/>
          </w:tcPr>
          <w:p w14:paraId="26FD84A2" w14:textId="77777777" w:rsidR="000D1573" w:rsidRPr="006B6586" w:rsidRDefault="000D1573" w:rsidP="00A6200F">
            <w:pPr>
              <w:spacing w:after="0" w:line="240" w:lineRule="auto"/>
              <w:jc w:val="center"/>
              <w:rPr>
                <w:rFonts w:ascii="Calibri" w:eastAsia="Times New Roman" w:hAnsi="Calibri" w:cs="Calibri"/>
                <w:b/>
                <w:bCs/>
                <w:color w:val="FF0000"/>
                <w:sz w:val="16"/>
                <w:szCs w:val="16"/>
                <w:lang w:eastAsia="es-MX"/>
              </w:rPr>
            </w:pPr>
            <w:r w:rsidRPr="006B6586">
              <w:rPr>
                <w:rFonts w:ascii="Calibri" w:eastAsia="Times New Roman" w:hAnsi="Calibri" w:cs="Calibri"/>
                <w:b/>
                <w:bCs/>
                <w:color w:val="FF0000"/>
                <w:sz w:val="16"/>
                <w:szCs w:val="16"/>
                <w:lang w:eastAsia="es-MX"/>
              </w:rPr>
              <w:t>30</w:t>
            </w:r>
          </w:p>
        </w:tc>
        <w:tc>
          <w:tcPr>
            <w:tcW w:w="1004" w:type="dxa"/>
            <w:tcBorders>
              <w:top w:val="single" w:sz="4" w:space="0" w:color="000000"/>
              <w:left w:val="nil"/>
              <w:bottom w:val="single" w:sz="4" w:space="0" w:color="000000"/>
              <w:right w:val="nil"/>
            </w:tcBorders>
            <w:shd w:val="clear" w:color="auto" w:fill="auto"/>
            <w:noWrap/>
            <w:vAlign w:val="center"/>
            <w:hideMark/>
          </w:tcPr>
          <w:p w14:paraId="66D61417" w14:textId="77777777" w:rsidR="000D1573" w:rsidRPr="006B6586" w:rsidRDefault="000D1573" w:rsidP="00A6200F">
            <w:pPr>
              <w:spacing w:after="0" w:line="240" w:lineRule="auto"/>
              <w:jc w:val="center"/>
              <w:rPr>
                <w:rFonts w:ascii="Calibri" w:eastAsia="Times New Roman" w:hAnsi="Calibri" w:cs="Calibri"/>
                <w:b/>
                <w:bCs/>
                <w:color w:val="FF0000"/>
                <w:sz w:val="16"/>
                <w:szCs w:val="16"/>
                <w:lang w:eastAsia="es-MX"/>
              </w:rPr>
            </w:pPr>
            <w:r w:rsidRPr="006B6586">
              <w:rPr>
                <w:rFonts w:ascii="Calibri" w:eastAsia="Times New Roman" w:hAnsi="Calibri" w:cs="Calibri"/>
                <w:b/>
                <w:bCs/>
                <w:color w:val="FF0000"/>
                <w:sz w:val="16"/>
                <w:szCs w:val="16"/>
                <w:lang w:eastAsia="es-MX"/>
              </w:rPr>
              <w:t>36.6</w:t>
            </w:r>
          </w:p>
        </w:tc>
        <w:tc>
          <w:tcPr>
            <w:tcW w:w="1133" w:type="dxa"/>
            <w:tcBorders>
              <w:top w:val="double" w:sz="6" w:space="0" w:color="3F3F3F"/>
              <w:left w:val="double" w:sz="6" w:space="0" w:color="3F3F3F"/>
              <w:bottom w:val="double" w:sz="6" w:space="0" w:color="3F3F3F"/>
              <w:right w:val="double" w:sz="6" w:space="0" w:color="3F3F3F"/>
            </w:tcBorders>
            <w:shd w:val="clear" w:color="auto" w:fill="C5E0B3" w:themeFill="accent6" w:themeFillTint="66"/>
            <w:noWrap/>
            <w:vAlign w:val="center"/>
            <w:hideMark/>
          </w:tcPr>
          <w:p w14:paraId="3DCD9D02" w14:textId="77777777" w:rsidR="000D1573" w:rsidRPr="006B6586" w:rsidRDefault="000D1573" w:rsidP="00A6200F">
            <w:pPr>
              <w:spacing w:after="0" w:line="240" w:lineRule="auto"/>
              <w:jc w:val="center"/>
              <w:rPr>
                <w:rFonts w:ascii="Calibri" w:eastAsia="Times New Roman" w:hAnsi="Calibri" w:cs="Calibri"/>
                <w:b/>
                <w:bCs/>
                <w:sz w:val="16"/>
                <w:szCs w:val="16"/>
                <w:lang w:eastAsia="es-MX"/>
              </w:rPr>
            </w:pPr>
            <w:r w:rsidRPr="006B6586">
              <w:rPr>
                <w:rFonts w:ascii="Calibri" w:eastAsia="Times New Roman" w:hAnsi="Calibri" w:cs="Calibri"/>
                <w:b/>
                <w:bCs/>
                <w:sz w:val="16"/>
                <w:szCs w:val="16"/>
                <w:lang w:eastAsia="es-MX"/>
              </w:rPr>
              <w:t>82%</w:t>
            </w:r>
          </w:p>
        </w:tc>
      </w:tr>
    </w:tbl>
    <w:p w14:paraId="7F0C928B" w14:textId="7DBD34F2" w:rsidR="00025943" w:rsidRDefault="00025943" w:rsidP="008F2BF3">
      <w:pPr>
        <w:jc w:val="both"/>
      </w:pPr>
      <w:r>
        <w:tab/>
      </w:r>
      <w:r w:rsidR="00A6200F">
        <w:t>Un ejemplo del potencial de este indicador sería</w:t>
      </w:r>
      <w:r>
        <w:t xml:space="preserve"> realiz</w:t>
      </w:r>
      <w:r w:rsidR="00A6200F">
        <w:t>ar</w:t>
      </w:r>
      <w:r>
        <w:t xml:space="preserve"> las operaciones anteriores para todos los equipos de una liga, a lo largo de todos los partidos de una temporada, lograríamos calcular los Puntos Esperados para la liga entera pudiendo, al fin, comparar los Puntos </w:t>
      </w:r>
      <w:r w:rsidR="00274134">
        <w:t>Obteni</w:t>
      </w:r>
      <w:r>
        <w:t xml:space="preserve">dos con los Puntos </w:t>
      </w:r>
      <w:r w:rsidR="00274134">
        <w:t>Esperados</w:t>
      </w:r>
      <w:r>
        <w:t>.</w:t>
      </w:r>
      <w:r w:rsidR="00274134">
        <w:t xml:space="preserve"> La relación (o ratio) entre el primero y el segundo, nos indicaría una medida de desempeño para cada equipo, pudiendo observar casos como el que se muestra en la tabla siguiente.</w:t>
      </w:r>
    </w:p>
    <w:p w14:paraId="57A39B1E" w14:textId="295D79BD" w:rsidR="00274134" w:rsidRDefault="00274134" w:rsidP="008F2BF3">
      <w:pPr>
        <w:jc w:val="both"/>
      </w:pPr>
      <w:r>
        <w:tab/>
        <w:t xml:space="preserve">Antes de proceder a resaltar algunos </w:t>
      </w:r>
      <w:r w:rsidR="000E4A34">
        <w:t>aspectos</w:t>
      </w:r>
      <w:r>
        <w:t>, es necesario aclarar que en</w:t>
      </w:r>
      <w:r w:rsidR="000E4A34">
        <w:t xml:space="preserve"> el caso de</w:t>
      </w:r>
      <w:r>
        <w:t xml:space="preserve"> la tabla presentada</w:t>
      </w:r>
      <w:r w:rsidR="006B6586">
        <w:t xml:space="preserve"> (EPL temporada 2014/2015)</w:t>
      </w:r>
      <w:r>
        <w:t xml:space="preserve"> los cálculos de Puntos Esperados se realizaron sin descontar El Margen de los Escenarios. Sin embargo, a simple vista se puede apreciar que los resultados mantienen una relación cercana con lo que se esperaba que sucediera. </w:t>
      </w:r>
      <w:r w:rsidR="00057F7F">
        <w:t>Considerando lo anterior, hagamos las siguientes observaciones:</w:t>
      </w:r>
    </w:p>
    <w:p w14:paraId="711B962F" w14:textId="0FB35B3B" w:rsidR="000D1573" w:rsidRDefault="000D1573" w:rsidP="00057F7F">
      <w:pPr>
        <w:pStyle w:val="ListParagraph"/>
        <w:numPr>
          <w:ilvl w:val="0"/>
          <w:numId w:val="2"/>
        </w:numPr>
        <w:jc w:val="both"/>
      </w:pPr>
      <w:r>
        <w:t>Los Puntos Obtenidos y Puntos Esperados están fuertemente relacionados entre sí (</w:t>
      </w:r>
      <w:r w:rsidR="006B6586" w:rsidRPr="00A14AFE">
        <w:rPr>
          <w:b/>
          <w:bCs/>
          <w:color w:val="7030A0"/>
        </w:rPr>
        <w:t xml:space="preserve">el </w:t>
      </w:r>
      <w:r w:rsidRPr="00A14AFE">
        <w:rPr>
          <w:b/>
          <w:bCs/>
          <w:color w:val="7030A0"/>
        </w:rPr>
        <w:t xml:space="preserve">Coeficiente de Correlación de Pearson es de </w:t>
      </w:r>
      <m:oMath>
        <m:r>
          <m:rPr>
            <m:sty m:val="bi"/>
          </m:rPr>
          <w:rPr>
            <w:rFonts w:ascii="Cambria Math" w:hAnsi="Cambria Math"/>
            <w:color w:val="7030A0"/>
          </w:rPr>
          <m:t>+0.95</m:t>
        </m:r>
      </m:oMath>
      <w:r>
        <w:rPr>
          <w:rFonts w:eastAsiaTheme="minorEastAsia"/>
        </w:rPr>
        <w:t>).</w:t>
      </w:r>
    </w:p>
    <w:p w14:paraId="362C564D" w14:textId="18EDAD3C" w:rsidR="00057F7F" w:rsidRDefault="00057F7F" w:rsidP="00057F7F">
      <w:pPr>
        <w:pStyle w:val="ListParagraph"/>
        <w:numPr>
          <w:ilvl w:val="0"/>
          <w:numId w:val="2"/>
        </w:numPr>
        <w:jc w:val="both"/>
      </w:pPr>
      <w:r w:rsidRPr="006B6586">
        <w:rPr>
          <w:b/>
          <w:bCs/>
          <w:color w:val="0070C0"/>
        </w:rPr>
        <w:t xml:space="preserve">Los equipos que están en los primeros lugares no son necesariamente los de mejor Desempeño </w:t>
      </w:r>
      <w:r w:rsidRPr="00F23DED">
        <w:t>(Swansea y Stoke City lograron los mejores desempeños ocupando las posiciones 8 y 9, respectivamente)</w:t>
      </w:r>
      <w:r>
        <w:t>.</w:t>
      </w:r>
    </w:p>
    <w:p w14:paraId="2D0DE019" w14:textId="5EA527D1" w:rsidR="00057F7F" w:rsidRDefault="00057F7F" w:rsidP="00057F7F">
      <w:pPr>
        <w:pStyle w:val="ListParagraph"/>
        <w:numPr>
          <w:ilvl w:val="0"/>
          <w:numId w:val="2"/>
        </w:numPr>
        <w:jc w:val="both"/>
      </w:pPr>
      <w:r w:rsidRPr="006B6586">
        <w:rPr>
          <w:b/>
          <w:bCs/>
          <w:color w:val="FF0000"/>
        </w:rPr>
        <w:t xml:space="preserve">Los equipos del final de la tabla no son necesariamente los de peor Desempeño </w:t>
      </w:r>
      <w:r w:rsidRPr="00F23DED">
        <w:t xml:space="preserve">(hubo un empate entre el último, QPR, y el onceavo, </w:t>
      </w:r>
      <w:proofErr w:type="spellStart"/>
      <w:r w:rsidRPr="00F23DED">
        <w:t>Everton</w:t>
      </w:r>
      <w:proofErr w:type="spellEnd"/>
      <w:r w:rsidRPr="00F23DED">
        <w:t>)</w:t>
      </w:r>
      <w:r>
        <w:t>.</w:t>
      </w:r>
    </w:p>
    <w:p w14:paraId="55598B15" w14:textId="77777777" w:rsidR="000E4A34" w:rsidRDefault="000E4A34" w:rsidP="006B6586">
      <w:pPr>
        <w:ind w:firstLine="708"/>
        <w:jc w:val="both"/>
      </w:pPr>
    </w:p>
    <w:p w14:paraId="00F5592B" w14:textId="67398330" w:rsidR="00A6200F" w:rsidRDefault="00A6200F" w:rsidP="006B6586">
      <w:pPr>
        <w:ind w:firstLine="708"/>
        <w:jc w:val="both"/>
      </w:pPr>
      <w:r>
        <w:lastRenderedPageBreak/>
        <w:t xml:space="preserve">Este tipo de indicador abriría la puerta </w:t>
      </w:r>
      <w:r w:rsidR="00C82CC3">
        <w:t>para</w:t>
      </w:r>
      <w:r>
        <w:t xml:space="preserve"> probar una serie de hipótesis, en su mayoría, vinculadas a la figura del DT. El libro </w:t>
      </w:r>
      <w:r w:rsidRPr="00A6200F">
        <w:rPr>
          <w:i/>
          <w:iCs/>
        </w:rPr>
        <w:t>Money and Soccer: a Soccernomics guide</w:t>
      </w:r>
      <w:r w:rsidR="00C302D8" w:rsidRPr="00C302D8">
        <w:t>,</w:t>
      </w:r>
      <w:r>
        <w:t xml:space="preserve"> de Stefan </w:t>
      </w:r>
      <w:proofErr w:type="spellStart"/>
      <w:r>
        <w:t>Szymansky</w:t>
      </w:r>
      <w:proofErr w:type="spellEnd"/>
      <w:r w:rsidR="00C302D8">
        <w:t>,</w:t>
      </w:r>
      <w:r w:rsidR="00D73776">
        <w:t xml:space="preserve"> presenta una definición del mánager como</w:t>
      </w:r>
      <w:r w:rsidR="00C82CC3">
        <w:t xml:space="preserve"> algo similar a un gestor de fondos de pensión pues</w:t>
      </w:r>
      <w:r w:rsidR="006B6586">
        <w:t>,</w:t>
      </w:r>
      <w:r w:rsidR="00C82CC3">
        <w:t xml:space="preserve"> siendo cada jugador una inversión, la decisión de alinear a tal o cual jugador, en esta o aquella posición y </w:t>
      </w:r>
      <w:r w:rsidR="006B6586">
        <w:t>el sinfín de</w:t>
      </w:r>
      <w:r w:rsidR="00C82CC3">
        <w:t xml:space="preserve"> variaciones que pudiera haber</w:t>
      </w:r>
      <w:r w:rsidR="006B6586">
        <w:t xml:space="preserve"> en todos los aspectos del futbol</w:t>
      </w:r>
      <w:r w:rsidR="00C82CC3">
        <w:t xml:space="preserve">, </w:t>
      </w:r>
      <w:r w:rsidR="006B6586">
        <w:t xml:space="preserve">en principio, </w:t>
      </w:r>
      <w:r w:rsidR="00C82CC3">
        <w:t xml:space="preserve">representan algo cercano a la gestión de portafolios en la bolsa de valores. El DT, a diferencia del mánager, carece de poder definitivo para decidir fichajes y negociaciones, pues su rol se enfoca en </w:t>
      </w:r>
      <w:r w:rsidR="006B6586">
        <w:t xml:space="preserve">cuestiones deportivas </w:t>
      </w:r>
      <w:r w:rsidR="00C82CC3">
        <w:t>táctic</w:t>
      </w:r>
      <w:r w:rsidR="006B6586">
        <w:t>as</w:t>
      </w:r>
      <w:r w:rsidR="00C82CC3">
        <w:t xml:space="preserve"> (decisiones en un partido) y estratégic</w:t>
      </w:r>
      <w:r w:rsidR="006B6586">
        <w:t>as</w:t>
      </w:r>
      <w:r w:rsidR="00C82CC3">
        <w:t xml:space="preserve"> (decisiones a lo largo de la temporada), de esta forma, el indicador de Desempeño entre Puntos Obtenidos contra Puntos Esperados nos daría una idea clara de su capacidad estratégica.</w:t>
      </w:r>
      <w:r w:rsidR="00C302D8">
        <w:t xml:space="preserve"> Por otro lado, analizar los desempeños de los DTs por escenarios específicos, permitiría medir la capacidad táctica.</w:t>
      </w:r>
    </w:p>
    <w:p w14:paraId="646035D1" w14:textId="5508594C" w:rsidR="00966392" w:rsidRDefault="006B6586" w:rsidP="00966392">
      <w:pPr>
        <w:jc w:val="both"/>
      </w:pPr>
      <w:r>
        <w:tab/>
        <w:t xml:space="preserve">A la luz de lo anterior, resultaría razonable cuestionar si el mejor DT es aquel que </w:t>
      </w:r>
      <w:r w:rsidR="00F23DED">
        <w:t>dirige al equipo que obtiene</w:t>
      </w:r>
      <w:r>
        <w:t xml:space="preserve"> más puntos</w:t>
      </w:r>
      <w:r w:rsidR="00F23DED">
        <w:t xml:space="preserve"> o si </w:t>
      </w:r>
      <w:r w:rsidR="00D86EBE">
        <w:t>fuera</w:t>
      </w:r>
      <w:r w:rsidR="00F23DED">
        <w:t xml:space="preserve"> el que obtiene, de manera sostenida, más de lo que se esperaba de su equipo</w:t>
      </w:r>
      <w:r w:rsidR="00730FE6">
        <w:t>, o viceversa, es decir: ¿un DT que obtiene pocos puntos es, necesariamente, un mal DT? A la luz de la metodología presentada en esta propuesta, sería posible medir de manera más precisa el rendimiento relativo a lo que se espera de un DT en particular</w:t>
      </w:r>
      <w:r w:rsidR="00F23DED">
        <w:t xml:space="preserve">. </w:t>
      </w:r>
      <w:r w:rsidR="00D86EBE">
        <w:t xml:space="preserve">También podría analizarse en qué escenarios específicos los DTs obtienen mayor o menor rendimiento (quizá haya algunos que saquen mejor partido de ser visitantes cuando son claros no-favoritos). </w:t>
      </w:r>
      <w:r w:rsidR="00F23DED">
        <w:t>Cabe preguntarse si en el mercado del futbol habrá técnicos sobrevalorados o infravalorados, o si será posible construir un perfil que permita describir a los DTs a través del comportamiento de sus equipos en el largo plazo, y si esto último es posible, ¿tendrá un efecto? ¿Será posible que DTs que plantean sus formaciones de manera totalmente distinta obtengan los mismos resultados en el largo plazo? ¿o qué papel jugará la experiencia</w:t>
      </w:r>
      <w:r w:rsidR="00D86EBE">
        <w:t xml:space="preserve"> en sus resultados</w:t>
      </w:r>
      <w:r w:rsidR="00F23DED">
        <w:t>?</w:t>
      </w:r>
      <w:r w:rsidR="00F23DED">
        <w:tab/>
        <w:t>Imaginemos esto último, tomando una muestra con DTs que superen los 200 partidos dirigidos y comparemos el Desempeño de los primeros 100 partidos con el de sus últimos 100, ¿mejorarán</w:t>
      </w:r>
      <w:r w:rsidR="00966392">
        <w:t xml:space="preserve"> la mayoría de los técnicos? </w:t>
      </w:r>
      <w:r w:rsidR="00D70534">
        <w:t>O,</w:t>
      </w:r>
      <w:r w:rsidR="00966392">
        <w:t xml:space="preserve"> si se demostrara que siguen obteniendo los resultados</w:t>
      </w:r>
      <w:r w:rsidR="00D70534">
        <w:t>, ¿qué sign</w:t>
      </w:r>
      <w:r w:rsidR="00D86EBE">
        <w:t>i</w:t>
      </w:r>
      <w:r w:rsidR="00D70534">
        <w:t>ficaría</w:t>
      </w:r>
      <w:r w:rsidR="00D86EBE">
        <w:t xml:space="preserve"> que no mejoren con la experiencia</w:t>
      </w:r>
      <w:r w:rsidR="00D70534">
        <w:t>?</w:t>
      </w:r>
    </w:p>
    <w:tbl>
      <w:tblPr>
        <w:tblpPr w:leftFromText="141" w:rightFromText="141" w:vertAnchor="text" w:horzAnchor="margin" w:tblpXSpec="right" w:tblpY="35"/>
        <w:tblOverlap w:val="never"/>
        <w:tblW w:w="5403" w:type="dxa"/>
        <w:tblCellMar>
          <w:left w:w="70" w:type="dxa"/>
          <w:right w:w="70" w:type="dxa"/>
        </w:tblCellMar>
        <w:tblLook w:val="04A0" w:firstRow="1" w:lastRow="0" w:firstColumn="1" w:lastColumn="0" w:noHBand="0" w:noVBand="1"/>
      </w:tblPr>
      <w:tblGrid>
        <w:gridCol w:w="553"/>
        <w:gridCol w:w="1364"/>
        <w:gridCol w:w="1091"/>
        <w:gridCol w:w="1162"/>
        <w:gridCol w:w="1233"/>
      </w:tblGrid>
      <w:tr w:rsidR="00D70534" w:rsidRPr="00966392" w14:paraId="0F3C5FB2" w14:textId="77777777" w:rsidTr="00D70534">
        <w:trPr>
          <w:trHeight w:val="781"/>
        </w:trPr>
        <w:tc>
          <w:tcPr>
            <w:tcW w:w="553" w:type="dxa"/>
            <w:tcBorders>
              <w:top w:val="single" w:sz="4" w:space="0" w:color="F4B084"/>
              <w:left w:val="single" w:sz="4" w:space="0" w:color="F4B084"/>
              <w:bottom w:val="single" w:sz="4" w:space="0" w:color="F4B084"/>
              <w:right w:val="nil"/>
            </w:tcBorders>
            <w:shd w:val="clear" w:color="ED7D31" w:fill="ED7D31"/>
            <w:vAlign w:val="center"/>
            <w:hideMark/>
          </w:tcPr>
          <w:p w14:paraId="7D6FD3B7" w14:textId="77777777" w:rsidR="00D70534" w:rsidRPr="00966392" w:rsidRDefault="00D70534" w:rsidP="00D70534">
            <w:pPr>
              <w:spacing w:after="0" w:line="240" w:lineRule="auto"/>
              <w:jc w:val="center"/>
              <w:rPr>
                <w:rFonts w:ascii="Calibri" w:eastAsia="Times New Roman" w:hAnsi="Calibri" w:cs="Calibri"/>
                <w:b/>
                <w:bCs/>
                <w:color w:val="FFFFFF"/>
                <w:lang w:eastAsia="es-MX"/>
              </w:rPr>
            </w:pPr>
            <w:proofErr w:type="spellStart"/>
            <w:r w:rsidRPr="00966392">
              <w:rPr>
                <w:rFonts w:ascii="Calibri" w:eastAsia="Times New Roman" w:hAnsi="Calibri" w:cs="Calibri"/>
                <w:b/>
                <w:bCs/>
                <w:color w:val="FFFFFF"/>
                <w:lang w:eastAsia="es-MX"/>
              </w:rPr>
              <w:t>Pos</w:t>
            </w:r>
            <w:proofErr w:type="spellEnd"/>
            <w:r w:rsidRPr="00966392">
              <w:rPr>
                <w:rFonts w:ascii="Calibri" w:eastAsia="Times New Roman" w:hAnsi="Calibri" w:cs="Calibri"/>
                <w:b/>
                <w:bCs/>
                <w:color w:val="FFFFFF"/>
                <w:lang w:eastAsia="es-MX"/>
              </w:rPr>
              <w:t>.</w:t>
            </w:r>
          </w:p>
        </w:tc>
        <w:tc>
          <w:tcPr>
            <w:tcW w:w="1364" w:type="dxa"/>
            <w:tcBorders>
              <w:top w:val="single" w:sz="4" w:space="0" w:color="F4B084"/>
              <w:left w:val="nil"/>
              <w:bottom w:val="single" w:sz="4" w:space="0" w:color="F4B084"/>
              <w:right w:val="nil"/>
            </w:tcBorders>
            <w:shd w:val="clear" w:color="ED7D31" w:fill="ED7D31"/>
            <w:vAlign w:val="center"/>
            <w:hideMark/>
          </w:tcPr>
          <w:p w14:paraId="461A00E0" w14:textId="77777777" w:rsidR="00D70534" w:rsidRPr="00966392" w:rsidRDefault="00D70534" w:rsidP="00D70534">
            <w:pPr>
              <w:spacing w:after="0" w:line="240" w:lineRule="auto"/>
              <w:jc w:val="center"/>
              <w:rPr>
                <w:rFonts w:ascii="Calibri" w:eastAsia="Times New Roman" w:hAnsi="Calibri" w:cs="Calibri"/>
                <w:b/>
                <w:bCs/>
                <w:color w:val="FFFFFF"/>
                <w:lang w:eastAsia="es-MX"/>
              </w:rPr>
            </w:pPr>
            <w:r w:rsidRPr="00966392">
              <w:rPr>
                <w:rFonts w:ascii="Calibri" w:eastAsia="Times New Roman" w:hAnsi="Calibri" w:cs="Calibri"/>
                <w:b/>
                <w:bCs/>
                <w:color w:val="FFFFFF"/>
                <w:lang w:eastAsia="es-MX"/>
              </w:rPr>
              <w:t>Equipo</w:t>
            </w:r>
          </w:p>
        </w:tc>
        <w:tc>
          <w:tcPr>
            <w:tcW w:w="1091" w:type="dxa"/>
            <w:tcBorders>
              <w:top w:val="single" w:sz="4" w:space="0" w:color="F4B084"/>
              <w:left w:val="nil"/>
              <w:bottom w:val="single" w:sz="4" w:space="0" w:color="F4B084"/>
              <w:right w:val="nil"/>
            </w:tcBorders>
            <w:shd w:val="clear" w:color="ED7D31" w:fill="ED7D31"/>
            <w:vAlign w:val="center"/>
            <w:hideMark/>
          </w:tcPr>
          <w:p w14:paraId="6EA072B4" w14:textId="77777777" w:rsidR="00D70534" w:rsidRPr="00966392" w:rsidRDefault="00D70534" w:rsidP="00D70534">
            <w:pPr>
              <w:spacing w:after="0" w:line="240" w:lineRule="auto"/>
              <w:jc w:val="center"/>
              <w:rPr>
                <w:rFonts w:ascii="Calibri" w:eastAsia="Times New Roman" w:hAnsi="Calibri" w:cs="Calibri"/>
                <w:b/>
                <w:bCs/>
                <w:color w:val="FFFFFF"/>
                <w:lang w:eastAsia="es-MX"/>
              </w:rPr>
            </w:pPr>
            <w:r w:rsidRPr="00966392">
              <w:rPr>
                <w:rFonts w:ascii="Calibri" w:eastAsia="Times New Roman" w:hAnsi="Calibri" w:cs="Calibri"/>
                <w:b/>
                <w:bCs/>
                <w:color w:val="FFFFFF"/>
                <w:lang w:eastAsia="es-MX"/>
              </w:rPr>
              <w:t>Puntos Obtenidos</w:t>
            </w:r>
          </w:p>
        </w:tc>
        <w:tc>
          <w:tcPr>
            <w:tcW w:w="1162" w:type="dxa"/>
            <w:tcBorders>
              <w:top w:val="single" w:sz="4" w:space="0" w:color="F4B084"/>
              <w:left w:val="nil"/>
              <w:bottom w:val="single" w:sz="4" w:space="0" w:color="F4B084"/>
              <w:right w:val="nil"/>
            </w:tcBorders>
            <w:shd w:val="clear" w:color="ED7D31" w:fill="ED7D31"/>
            <w:vAlign w:val="center"/>
            <w:hideMark/>
          </w:tcPr>
          <w:p w14:paraId="1C5D61B9" w14:textId="77777777" w:rsidR="00D70534" w:rsidRPr="00966392" w:rsidRDefault="00D70534" w:rsidP="00D70534">
            <w:pPr>
              <w:spacing w:after="0" w:line="240" w:lineRule="auto"/>
              <w:jc w:val="center"/>
              <w:rPr>
                <w:rFonts w:ascii="Calibri" w:eastAsia="Times New Roman" w:hAnsi="Calibri" w:cs="Calibri"/>
                <w:b/>
                <w:bCs/>
                <w:color w:val="FFFFFF"/>
                <w:lang w:eastAsia="es-MX"/>
              </w:rPr>
            </w:pPr>
            <w:r w:rsidRPr="00966392">
              <w:rPr>
                <w:rFonts w:ascii="Calibri" w:eastAsia="Times New Roman" w:hAnsi="Calibri" w:cs="Calibri"/>
                <w:b/>
                <w:bCs/>
                <w:color w:val="FFFFFF"/>
                <w:lang w:eastAsia="es-MX"/>
              </w:rPr>
              <w:t>Puntos Esperados</w:t>
            </w:r>
          </w:p>
        </w:tc>
        <w:tc>
          <w:tcPr>
            <w:tcW w:w="1233" w:type="dxa"/>
            <w:tcBorders>
              <w:top w:val="double" w:sz="6" w:space="0" w:color="3F3F3F"/>
              <w:left w:val="double" w:sz="6" w:space="0" w:color="3F3F3F"/>
              <w:bottom w:val="double" w:sz="6" w:space="0" w:color="3F3F3F"/>
              <w:right w:val="double" w:sz="6" w:space="0" w:color="3F3F3F"/>
            </w:tcBorders>
            <w:shd w:val="clear" w:color="000000" w:fill="00B050"/>
            <w:vAlign w:val="center"/>
            <w:hideMark/>
          </w:tcPr>
          <w:p w14:paraId="457AB346" w14:textId="77777777" w:rsidR="00D70534" w:rsidRPr="00966392" w:rsidRDefault="00D70534" w:rsidP="00D70534">
            <w:pPr>
              <w:spacing w:after="0" w:line="240" w:lineRule="auto"/>
              <w:jc w:val="center"/>
              <w:rPr>
                <w:rFonts w:ascii="Calibri" w:eastAsia="Times New Roman" w:hAnsi="Calibri" w:cs="Calibri"/>
                <w:b/>
                <w:bCs/>
                <w:color w:val="FFFFFF"/>
                <w:lang w:eastAsia="es-MX"/>
              </w:rPr>
            </w:pPr>
            <w:r w:rsidRPr="00966392">
              <w:rPr>
                <w:rFonts w:ascii="Calibri" w:eastAsia="Times New Roman" w:hAnsi="Calibri" w:cs="Calibri"/>
                <w:b/>
                <w:bCs/>
                <w:color w:val="FFFFFF"/>
                <w:lang w:eastAsia="es-MX"/>
              </w:rPr>
              <w:t>Desempeño</w:t>
            </w:r>
          </w:p>
        </w:tc>
      </w:tr>
      <w:tr w:rsidR="00D70534" w:rsidRPr="00966392" w14:paraId="4DB94FA9"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FCE4D6" w:fill="FCE4D6"/>
            <w:noWrap/>
            <w:vAlign w:val="center"/>
            <w:hideMark/>
          </w:tcPr>
          <w:p w14:paraId="1A2FEC49" w14:textId="77777777" w:rsidR="00D70534" w:rsidRPr="00966392" w:rsidRDefault="00D70534" w:rsidP="00D70534">
            <w:pPr>
              <w:spacing w:after="0" w:line="240" w:lineRule="auto"/>
              <w:jc w:val="center"/>
              <w:rPr>
                <w:rFonts w:ascii="Calibri" w:eastAsia="Times New Roman" w:hAnsi="Calibri" w:cs="Calibri"/>
                <w:b/>
                <w:bCs/>
                <w:color w:val="FF0000"/>
                <w:lang w:eastAsia="es-MX"/>
              </w:rPr>
            </w:pPr>
            <w:r w:rsidRPr="00966392">
              <w:rPr>
                <w:rFonts w:ascii="Calibri" w:eastAsia="Times New Roman" w:hAnsi="Calibri" w:cs="Calibri"/>
                <w:b/>
                <w:bCs/>
                <w:color w:val="FF0000"/>
                <w:lang w:eastAsia="es-MX"/>
              </w:rPr>
              <w:t>1</w:t>
            </w:r>
          </w:p>
        </w:tc>
        <w:tc>
          <w:tcPr>
            <w:tcW w:w="1364" w:type="dxa"/>
            <w:tcBorders>
              <w:top w:val="single" w:sz="4" w:space="0" w:color="F4B084"/>
              <w:left w:val="nil"/>
              <w:bottom w:val="single" w:sz="4" w:space="0" w:color="F4B084"/>
              <w:right w:val="nil"/>
            </w:tcBorders>
            <w:shd w:val="clear" w:color="FCE4D6" w:fill="FCE4D6"/>
            <w:noWrap/>
            <w:vAlign w:val="center"/>
            <w:hideMark/>
          </w:tcPr>
          <w:p w14:paraId="3B885DF9" w14:textId="77777777" w:rsidR="00D70534" w:rsidRPr="00966392" w:rsidRDefault="00D70534" w:rsidP="00D70534">
            <w:pPr>
              <w:spacing w:after="0" w:line="240" w:lineRule="auto"/>
              <w:jc w:val="center"/>
              <w:rPr>
                <w:rFonts w:ascii="Calibri" w:eastAsia="Times New Roman" w:hAnsi="Calibri" w:cs="Calibri"/>
                <w:b/>
                <w:bCs/>
                <w:color w:val="FF0000"/>
                <w:lang w:eastAsia="es-MX"/>
              </w:rPr>
            </w:pPr>
            <w:r w:rsidRPr="00966392">
              <w:rPr>
                <w:rFonts w:ascii="Calibri" w:eastAsia="Times New Roman" w:hAnsi="Calibri" w:cs="Calibri"/>
                <w:b/>
                <w:bCs/>
                <w:color w:val="FF0000"/>
                <w:lang w:eastAsia="es-MX"/>
              </w:rPr>
              <w:t>Man United</w:t>
            </w:r>
          </w:p>
        </w:tc>
        <w:tc>
          <w:tcPr>
            <w:tcW w:w="1091" w:type="dxa"/>
            <w:tcBorders>
              <w:top w:val="single" w:sz="4" w:space="0" w:color="F4B084"/>
              <w:left w:val="nil"/>
              <w:bottom w:val="single" w:sz="4" w:space="0" w:color="F4B084"/>
              <w:right w:val="nil"/>
            </w:tcBorders>
            <w:shd w:val="clear" w:color="FCE4D6" w:fill="FCE4D6"/>
            <w:noWrap/>
            <w:vAlign w:val="center"/>
            <w:hideMark/>
          </w:tcPr>
          <w:p w14:paraId="7989EECC" w14:textId="77777777" w:rsidR="00D70534" w:rsidRPr="00966392" w:rsidRDefault="00D70534" w:rsidP="00D70534">
            <w:pPr>
              <w:spacing w:after="0" w:line="240" w:lineRule="auto"/>
              <w:jc w:val="center"/>
              <w:rPr>
                <w:rFonts w:ascii="Calibri" w:eastAsia="Times New Roman" w:hAnsi="Calibri" w:cs="Calibri"/>
                <w:b/>
                <w:bCs/>
                <w:color w:val="FF0000"/>
                <w:lang w:eastAsia="es-MX"/>
              </w:rPr>
            </w:pPr>
            <w:r w:rsidRPr="00966392">
              <w:rPr>
                <w:rFonts w:ascii="Calibri" w:eastAsia="Times New Roman" w:hAnsi="Calibri" w:cs="Calibri"/>
                <w:b/>
                <w:bCs/>
                <w:color w:val="FF0000"/>
                <w:lang w:eastAsia="es-MX"/>
              </w:rPr>
              <w:t>89</w:t>
            </w:r>
          </w:p>
        </w:tc>
        <w:tc>
          <w:tcPr>
            <w:tcW w:w="1162" w:type="dxa"/>
            <w:tcBorders>
              <w:top w:val="single" w:sz="4" w:space="0" w:color="F4B084"/>
              <w:left w:val="nil"/>
              <w:bottom w:val="single" w:sz="4" w:space="0" w:color="F4B084"/>
              <w:right w:val="nil"/>
            </w:tcBorders>
            <w:shd w:val="clear" w:color="FCE4D6" w:fill="FCE4D6"/>
            <w:noWrap/>
            <w:vAlign w:val="center"/>
            <w:hideMark/>
          </w:tcPr>
          <w:p w14:paraId="3B9B040B" w14:textId="77777777" w:rsidR="00D70534" w:rsidRPr="00966392" w:rsidRDefault="00D70534" w:rsidP="00D70534">
            <w:pPr>
              <w:spacing w:after="0" w:line="240" w:lineRule="auto"/>
              <w:jc w:val="center"/>
              <w:rPr>
                <w:rFonts w:ascii="Calibri" w:eastAsia="Times New Roman" w:hAnsi="Calibri" w:cs="Calibri"/>
                <w:b/>
                <w:bCs/>
                <w:color w:val="FF0000"/>
                <w:lang w:eastAsia="es-MX"/>
              </w:rPr>
            </w:pPr>
            <w:r w:rsidRPr="00966392">
              <w:rPr>
                <w:rFonts w:ascii="Calibri" w:eastAsia="Times New Roman" w:hAnsi="Calibri" w:cs="Calibri"/>
                <w:b/>
                <w:bCs/>
                <w:color w:val="FF0000"/>
                <w:lang w:eastAsia="es-MX"/>
              </w:rPr>
              <w:t>80.8</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44F6DE41"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110%</w:t>
            </w:r>
          </w:p>
        </w:tc>
      </w:tr>
      <w:tr w:rsidR="00D70534" w:rsidRPr="00966392" w14:paraId="76CEAE1B"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auto" w:fill="auto"/>
            <w:noWrap/>
            <w:vAlign w:val="center"/>
            <w:hideMark/>
          </w:tcPr>
          <w:p w14:paraId="5931DD63"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2</w:t>
            </w:r>
          </w:p>
        </w:tc>
        <w:tc>
          <w:tcPr>
            <w:tcW w:w="1364" w:type="dxa"/>
            <w:tcBorders>
              <w:top w:val="single" w:sz="4" w:space="0" w:color="F4B084"/>
              <w:left w:val="nil"/>
              <w:bottom w:val="single" w:sz="4" w:space="0" w:color="F4B084"/>
              <w:right w:val="nil"/>
            </w:tcBorders>
            <w:shd w:val="clear" w:color="auto" w:fill="auto"/>
            <w:noWrap/>
            <w:vAlign w:val="center"/>
            <w:hideMark/>
          </w:tcPr>
          <w:p w14:paraId="6906F462"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Man City</w:t>
            </w:r>
          </w:p>
        </w:tc>
        <w:tc>
          <w:tcPr>
            <w:tcW w:w="1091" w:type="dxa"/>
            <w:tcBorders>
              <w:top w:val="single" w:sz="4" w:space="0" w:color="F4B084"/>
              <w:left w:val="nil"/>
              <w:bottom w:val="single" w:sz="4" w:space="0" w:color="F4B084"/>
              <w:right w:val="nil"/>
            </w:tcBorders>
            <w:shd w:val="clear" w:color="auto" w:fill="auto"/>
            <w:noWrap/>
            <w:vAlign w:val="center"/>
            <w:hideMark/>
          </w:tcPr>
          <w:p w14:paraId="4ADA3023"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78</w:t>
            </w:r>
          </w:p>
        </w:tc>
        <w:tc>
          <w:tcPr>
            <w:tcW w:w="1162" w:type="dxa"/>
            <w:tcBorders>
              <w:top w:val="single" w:sz="4" w:space="0" w:color="F4B084"/>
              <w:left w:val="nil"/>
              <w:bottom w:val="single" w:sz="4" w:space="0" w:color="F4B084"/>
              <w:right w:val="nil"/>
            </w:tcBorders>
            <w:shd w:val="clear" w:color="auto" w:fill="auto"/>
            <w:noWrap/>
            <w:vAlign w:val="center"/>
            <w:hideMark/>
          </w:tcPr>
          <w:p w14:paraId="2F759511"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81.2</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4CE48BA9"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96%</w:t>
            </w:r>
          </w:p>
        </w:tc>
      </w:tr>
      <w:tr w:rsidR="00D70534" w:rsidRPr="00966392" w14:paraId="0C12858B"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FCE4D6" w:fill="FCE4D6"/>
            <w:noWrap/>
            <w:vAlign w:val="center"/>
            <w:hideMark/>
          </w:tcPr>
          <w:p w14:paraId="71FA283C"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3</w:t>
            </w:r>
          </w:p>
        </w:tc>
        <w:tc>
          <w:tcPr>
            <w:tcW w:w="1364" w:type="dxa"/>
            <w:tcBorders>
              <w:top w:val="single" w:sz="4" w:space="0" w:color="F4B084"/>
              <w:left w:val="nil"/>
              <w:bottom w:val="single" w:sz="4" w:space="0" w:color="F4B084"/>
              <w:right w:val="nil"/>
            </w:tcBorders>
            <w:shd w:val="clear" w:color="FCE4D6" w:fill="FCE4D6"/>
            <w:noWrap/>
            <w:vAlign w:val="center"/>
            <w:hideMark/>
          </w:tcPr>
          <w:p w14:paraId="24E66B54"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Chelsea</w:t>
            </w:r>
          </w:p>
        </w:tc>
        <w:tc>
          <w:tcPr>
            <w:tcW w:w="1091" w:type="dxa"/>
            <w:tcBorders>
              <w:top w:val="single" w:sz="4" w:space="0" w:color="F4B084"/>
              <w:left w:val="nil"/>
              <w:bottom w:val="single" w:sz="4" w:space="0" w:color="F4B084"/>
              <w:right w:val="nil"/>
            </w:tcBorders>
            <w:shd w:val="clear" w:color="FCE4D6" w:fill="FCE4D6"/>
            <w:noWrap/>
            <w:vAlign w:val="center"/>
            <w:hideMark/>
          </w:tcPr>
          <w:p w14:paraId="36B02DCA"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75</w:t>
            </w:r>
          </w:p>
        </w:tc>
        <w:tc>
          <w:tcPr>
            <w:tcW w:w="1162" w:type="dxa"/>
            <w:tcBorders>
              <w:top w:val="single" w:sz="4" w:space="0" w:color="F4B084"/>
              <w:left w:val="nil"/>
              <w:bottom w:val="single" w:sz="4" w:space="0" w:color="F4B084"/>
              <w:right w:val="nil"/>
            </w:tcBorders>
            <w:shd w:val="clear" w:color="FCE4D6" w:fill="FCE4D6"/>
            <w:noWrap/>
            <w:vAlign w:val="center"/>
            <w:hideMark/>
          </w:tcPr>
          <w:p w14:paraId="1FD961AC"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74.4</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7184BB4E"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101%</w:t>
            </w:r>
          </w:p>
        </w:tc>
      </w:tr>
      <w:tr w:rsidR="00D70534" w:rsidRPr="00966392" w14:paraId="00D64721"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auto" w:fill="auto"/>
            <w:noWrap/>
            <w:vAlign w:val="center"/>
            <w:hideMark/>
          </w:tcPr>
          <w:p w14:paraId="3D99CFAE"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w:t>
            </w:r>
          </w:p>
        </w:tc>
        <w:tc>
          <w:tcPr>
            <w:tcW w:w="1364" w:type="dxa"/>
            <w:tcBorders>
              <w:top w:val="single" w:sz="4" w:space="0" w:color="F4B084"/>
              <w:left w:val="nil"/>
              <w:bottom w:val="single" w:sz="4" w:space="0" w:color="F4B084"/>
              <w:right w:val="nil"/>
            </w:tcBorders>
            <w:shd w:val="clear" w:color="auto" w:fill="auto"/>
            <w:noWrap/>
            <w:vAlign w:val="center"/>
            <w:hideMark/>
          </w:tcPr>
          <w:p w14:paraId="50C12A2A"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Arsenal</w:t>
            </w:r>
          </w:p>
        </w:tc>
        <w:tc>
          <w:tcPr>
            <w:tcW w:w="1091" w:type="dxa"/>
            <w:tcBorders>
              <w:top w:val="single" w:sz="4" w:space="0" w:color="F4B084"/>
              <w:left w:val="nil"/>
              <w:bottom w:val="single" w:sz="4" w:space="0" w:color="F4B084"/>
              <w:right w:val="nil"/>
            </w:tcBorders>
            <w:shd w:val="clear" w:color="auto" w:fill="auto"/>
            <w:noWrap/>
            <w:vAlign w:val="center"/>
            <w:hideMark/>
          </w:tcPr>
          <w:p w14:paraId="1D7B72F0"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73</w:t>
            </w:r>
          </w:p>
        </w:tc>
        <w:tc>
          <w:tcPr>
            <w:tcW w:w="1162" w:type="dxa"/>
            <w:tcBorders>
              <w:top w:val="single" w:sz="4" w:space="0" w:color="F4B084"/>
              <w:left w:val="nil"/>
              <w:bottom w:val="single" w:sz="4" w:space="0" w:color="F4B084"/>
              <w:right w:val="nil"/>
            </w:tcBorders>
            <w:shd w:val="clear" w:color="auto" w:fill="auto"/>
            <w:noWrap/>
            <w:vAlign w:val="center"/>
            <w:hideMark/>
          </w:tcPr>
          <w:p w14:paraId="23F52753"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72.9</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0EF24F3B"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100%</w:t>
            </w:r>
          </w:p>
        </w:tc>
      </w:tr>
      <w:tr w:rsidR="00D70534" w:rsidRPr="00966392" w14:paraId="44ADA605"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FCE4D6" w:fill="FCE4D6"/>
            <w:noWrap/>
            <w:vAlign w:val="center"/>
            <w:hideMark/>
          </w:tcPr>
          <w:p w14:paraId="37737569"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5</w:t>
            </w:r>
          </w:p>
        </w:tc>
        <w:tc>
          <w:tcPr>
            <w:tcW w:w="1364" w:type="dxa"/>
            <w:tcBorders>
              <w:top w:val="single" w:sz="4" w:space="0" w:color="F4B084"/>
              <w:left w:val="nil"/>
              <w:bottom w:val="single" w:sz="4" w:space="0" w:color="F4B084"/>
              <w:right w:val="nil"/>
            </w:tcBorders>
            <w:shd w:val="clear" w:color="FCE4D6" w:fill="FCE4D6"/>
            <w:noWrap/>
            <w:vAlign w:val="center"/>
            <w:hideMark/>
          </w:tcPr>
          <w:p w14:paraId="636C0E5E"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Tottenham</w:t>
            </w:r>
          </w:p>
        </w:tc>
        <w:tc>
          <w:tcPr>
            <w:tcW w:w="1091" w:type="dxa"/>
            <w:tcBorders>
              <w:top w:val="single" w:sz="4" w:space="0" w:color="F4B084"/>
              <w:left w:val="nil"/>
              <w:bottom w:val="single" w:sz="4" w:space="0" w:color="F4B084"/>
              <w:right w:val="nil"/>
            </w:tcBorders>
            <w:shd w:val="clear" w:color="FCE4D6" w:fill="FCE4D6"/>
            <w:noWrap/>
            <w:vAlign w:val="center"/>
            <w:hideMark/>
          </w:tcPr>
          <w:p w14:paraId="43700D8E"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72</w:t>
            </w:r>
          </w:p>
        </w:tc>
        <w:tc>
          <w:tcPr>
            <w:tcW w:w="1162" w:type="dxa"/>
            <w:tcBorders>
              <w:top w:val="single" w:sz="4" w:space="0" w:color="F4B084"/>
              <w:left w:val="nil"/>
              <w:bottom w:val="single" w:sz="4" w:space="0" w:color="F4B084"/>
              <w:right w:val="nil"/>
            </w:tcBorders>
            <w:shd w:val="clear" w:color="FCE4D6" w:fill="FCE4D6"/>
            <w:noWrap/>
            <w:vAlign w:val="center"/>
            <w:hideMark/>
          </w:tcPr>
          <w:p w14:paraId="3CC4DF85"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66.2</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67BFD079"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109%</w:t>
            </w:r>
          </w:p>
        </w:tc>
      </w:tr>
      <w:tr w:rsidR="00D70534" w:rsidRPr="00966392" w14:paraId="3642F902"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auto" w:fill="auto"/>
            <w:noWrap/>
            <w:vAlign w:val="center"/>
            <w:hideMark/>
          </w:tcPr>
          <w:p w14:paraId="54C6F584"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6</w:t>
            </w:r>
          </w:p>
        </w:tc>
        <w:tc>
          <w:tcPr>
            <w:tcW w:w="1364" w:type="dxa"/>
            <w:tcBorders>
              <w:top w:val="single" w:sz="4" w:space="0" w:color="F4B084"/>
              <w:left w:val="nil"/>
              <w:bottom w:val="single" w:sz="4" w:space="0" w:color="F4B084"/>
              <w:right w:val="nil"/>
            </w:tcBorders>
            <w:shd w:val="clear" w:color="auto" w:fill="auto"/>
            <w:noWrap/>
            <w:vAlign w:val="center"/>
            <w:hideMark/>
          </w:tcPr>
          <w:p w14:paraId="6FC5B1C6" w14:textId="77777777" w:rsidR="00D70534" w:rsidRPr="00966392" w:rsidRDefault="00D70534" w:rsidP="00D70534">
            <w:pPr>
              <w:spacing w:after="0" w:line="240" w:lineRule="auto"/>
              <w:jc w:val="center"/>
              <w:rPr>
                <w:rFonts w:ascii="Calibri" w:eastAsia="Times New Roman" w:hAnsi="Calibri" w:cs="Calibri"/>
                <w:color w:val="000000"/>
                <w:lang w:eastAsia="es-MX"/>
              </w:rPr>
            </w:pPr>
            <w:proofErr w:type="spellStart"/>
            <w:r w:rsidRPr="00966392">
              <w:rPr>
                <w:rFonts w:ascii="Calibri" w:eastAsia="Times New Roman" w:hAnsi="Calibri" w:cs="Calibri"/>
                <w:color w:val="000000"/>
                <w:lang w:eastAsia="es-MX"/>
              </w:rPr>
              <w:t>Everton</w:t>
            </w:r>
            <w:proofErr w:type="spellEnd"/>
          </w:p>
        </w:tc>
        <w:tc>
          <w:tcPr>
            <w:tcW w:w="1091" w:type="dxa"/>
            <w:tcBorders>
              <w:top w:val="single" w:sz="4" w:space="0" w:color="F4B084"/>
              <w:left w:val="nil"/>
              <w:bottom w:val="single" w:sz="4" w:space="0" w:color="F4B084"/>
              <w:right w:val="nil"/>
            </w:tcBorders>
            <w:shd w:val="clear" w:color="auto" w:fill="auto"/>
            <w:noWrap/>
            <w:vAlign w:val="center"/>
            <w:hideMark/>
          </w:tcPr>
          <w:p w14:paraId="0E41FD8E"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63</w:t>
            </w:r>
          </w:p>
        </w:tc>
        <w:tc>
          <w:tcPr>
            <w:tcW w:w="1162" w:type="dxa"/>
            <w:tcBorders>
              <w:top w:val="single" w:sz="4" w:space="0" w:color="F4B084"/>
              <w:left w:val="nil"/>
              <w:bottom w:val="single" w:sz="4" w:space="0" w:color="F4B084"/>
              <w:right w:val="nil"/>
            </w:tcBorders>
            <w:shd w:val="clear" w:color="auto" w:fill="auto"/>
            <w:noWrap/>
            <w:vAlign w:val="center"/>
            <w:hideMark/>
          </w:tcPr>
          <w:p w14:paraId="14A8F78C"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63.9</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312D69DC"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99%</w:t>
            </w:r>
          </w:p>
        </w:tc>
      </w:tr>
      <w:tr w:rsidR="00D70534" w:rsidRPr="00966392" w14:paraId="649915EC"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FCE4D6" w:fill="FCE4D6"/>
            <w:noWrap/>
            <w:vAlign w:val="center"/>
            <w:hideMark/>
          </w:tcPr>
          <w:p w14:paraId="4257A4A2"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7</w:t>
            </w:r>
          </w:p>
        </w:tc>
        <w:tc>
          <w:tcPr>
            <w:tcW w:w="1364" w:type="dxa"/>
            <w:tcBorders>
              <w:top w:val="single" w:sz="4" w:space="0" w:color="F4B084"/>
              <w:left w:val="nil"/>
              <w:bottom w:val="single" w:sz="4" w:space="0" w:color="F4B084"/>
              <w:right w:val="nil"/>
            </w:tcBorders>
            <w:shd w:val="clear" w:color="FCE4D6" w:fill="FCE4D6"/>
            <w:noWrap/>
            <w:vAlign w:val="center"/>
            <w:hideMark/>
          </w:tcPr>
          <w:p w14:paraId="3753ABB3"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Liverpool</w:t>
            </w:r>
          </w:p>
        </w:tc>
        <w:tc>
          <w:tcPr>
            <w:tcW w:w="1091" w:type="dxa"/>
            <w:tcBorders>
              <w:top w:val="single" w:sz="4" w:space="0" w:color="F4B084"/>
              <w:left w:val="nil"/>
              <w:bottom w:val="single" w:sz="4" w:space="0" w:color="F4B084"/>
              <w:right w:val="nil"/>
            </w:tcBorders>
            <w:shd w:val="clear" w:color="FCE4D6" w:fill="FCE4D6"/>
            <w:noWrap/>
            <w:vAlign w:val="center"/>
            <w:hideMark/>
          </w:tcPr>
          <w:p w14:paraId="1FEECB7E"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61</w:t>
            </w:r>
          </w:p>
        </w:tc>
        <w:tc>
          <w:tcPr>
            <w:tcW w:w="1162" w:type="dxa"/>
            <w:tcBorders>
              <w:top w:val="single" w:sz="4" w:space="0" w:color="F4B084"/>
              <w:left w:val="nil"/>
              <w:bottom w:val="single" w:sz="4" w:space="0" w:color="F4B084"/>
              <w:right w:val="nil"/>
            </w:tcBorders>
            <w:shd w:val="clear" w:color="FCE4D6" w:fill="FCE4D6"/>
            <w:noWrap/>
            <w:vAlign w:val="center"/>
            <w:hideMark/>
          </w:tcPr>
          <w:p w14:paraId="270175F8"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70.6</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7E1772B9"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86%</w:t>
            </w:r>
          </w:p>
        </w:tc>
      </w:tr>
      <w:tr w:rsidR="00D70534" w:rsidRPr="00966392" w14:paraId="3AE8F49B"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auto" w:fill="auto"/>
            <w:noWrap/>
            <w:vAlign w:val="center"/>
            <w:hideMark/>
          </w:tcPr>
          <w:p w14:paraId="5FEADC2B" w14:textId="77777777" w:rsidR="00D70534" w:rsidRPr="00966392" w:rsidRDefault="00D70534" w:rsidP="00D70534">
            <w:pPr>
              <w:spacing w:after="0" w:line="240" w:lineRule="auto"/>
              <w:jc w:val="center"/>
              <w:rPr>
                <w:rFonts w:ascii="Calibri" w:eastAsia="Times New Roman" w:hAnsi="Calibri" w:cs="Calibri"/>
                <w:b/>
                <w:bCs/>
                <w:color w:val="FF0000"/>
                <w:lang w:eastAsia="es-MX"/>
              </w:rPr>
            </w:pPr>
            <w:r w:rsidRPr="00966392">
              <w:rPr>
                <w:rFonts w:ascii="Calibri" w:eastAsia="Times New Roman" w:hAnsi="Calibri" w:cs="Calibri"/>
                <w:b/>
                <w:bCs/>
                <w:color w:val="FF0000"/>
                <w:lang w:eastAsia="es-MX"/>
              </w:rPr>
              <w:t>8</w:t>
            </w:r>
          </w:p>
        </w:tc>
        <w:tc>
          <w:tcPr>
            <w:tcW w:w="1364" w:type="dxa"/>
            <w:tcBorders>
              <w:top w:val="single" w:sz="4" w:space="0" w:color="F4B084"/>
              <w:left w:val="nil"/>
              <w:bottom w:val="single" w:sz="4" w:space="0" w:color="F4B084"/>
              <w:right w:val="nil"/>
            </w:tcBorders>
            <w:shd w:val="clear" w:color="auto" w:fill="auto"/>
            <w:noWrap/>
            <w:vAlign w:val="center"/>
            <w:hideMark/>
          </w:tcPr>
          <w:p w14:paraId="500D4ADE" w14:textId="77777777" w:rsidR="00D70534" w:rsidRPr="00966392" w:rsidRDefault="00D70534" w:rsidP="00D70534">
            <w:pPr>
              <w:spacing w:after="0" w:line="240" w:lineRule="auto"/>
              <w:jc w:val="center"/>
              <w:rPr>
                <w:rFonts w:ascii="Calibri" w:eastAsia="Times New Roman" w:hAnsi="Calibri" w:cs="Calibri"/>
                <w:b/>
                <w:bCs/>
                <w:color w:val="FF0000"/>
                <w:lang w:eastAsia="es-MX"/>
              </w:rPr>
            </w:pPr>
            <w:r w:rsidRPr="00966392">
              <w:rPr>
                <w:rFonts w:ascii="Calibri" w:eastAsia="Times New Roman" w:hAnsi="Calibri" w:cs="Calibri"/>
                <w:b/>
                <w:bCs/>
                <w:color w:val="FF0000"/>
                <w:lang w:eastAsia="es-MX"/>
              </w:rPr>
              <w:t>Stoke</w:t>
            </w:r>
            <w:r>
              <w:rPr>
                <w:rFonts w:ascii="Calibri" w:eastAsia="Times New Roman" w:hAnsi="Calibri" w:cs="Calibri"/>
                <w:b/>
                <w:bCs/>
                <w:color w:val="FF0000"/>
                <w:lang w:eastAsia="es-MX"/>
              </w:rPr>
              <w:t xml:space="preserve"> City</w:t>
            </w:r>
          </w:p>
        </w:tc>
        <w:tc>
          <w:tcPr>
            <w:tcW w:w="1091" w:type="dxa"/>
            <w:tcBorders>
              <w:top w:val="single" w:sz="4" w:space="0" w:color="F4B084"/>
              <w:left w:val="nil"/>
              <w:bottom w:val="single" w:sz="4" w:space="0" w:color="F4B084"/>
              <w:right w:val="nil"/>
            </w:tcBorders>
            <w:shd w:val="clear" w:color="auto" w:fill="auto"/>
            <w:noWrap/>
            <w:vAlign w:val="center"/>
            <w:hideMark/>
          </w:tcPr>
          <w:p w14:paraId="28FDFA0C" w14:textId="77777777" w:rsidR="00D70534" w:rsidRPr="00966392" w:rsidRDefault="00D70534" w:rsidP="00D70534">
            <w:pPr>
              <w:spacing w:after="0" w:line="240" w:lineRule="auto"/>
              <w:jc w:val="center"/>
              <w:rPr>
                <w:rFonts w:ascii="Calibri" w:eastAsia="Times New Roman" w:hAnsi="Calibri" w:cs="Calibri"/>
                <w:b/>
                <w:bCs/>
                <w:color w:val="FF0000"/>
                <w:lang w:eastAsia="es-MX"/>
              </w:rPr>
            </w:pPr>
            <w:r w:rsidRPr="00966392">
              <w:rPr>
                <w:rFonts w:ascii="Calibri" w:eastAsia="Times New Roman" w:hAnsi="Calibri" w:cs="Calibri"/>
                <w:b/>
                <w:bCs/>
                <w:color w:val="FF0000"/>
                <w:lang w:eastAsia="es-MX"/>
              </w:rPr>
              <w:t>59</w:t>
            </w:r>
          </w:p>
        </w:tc>
        <w:tc>
          <w:tcPr>
            <w:tcW w:w="1162" w:type="dxa"/>
            <w:tcBorders>
              <w:top w:val="single" w:sz="4" w:space="0" w:color="F4B084"/>
              <w:left w:val="nil"/>
              <w:bottom w:val="single" w:sz="4" w:space="0" w:color="F4B084"/>
              <w:right w:val="nil"/>
            </w:tcBorders>
            <w:shd w:val="clear" w:color="auto" w:fill="auto"/>
            <w:noWrap/>
            <w:vAlign w:val="center"/>
            <w:hideMark/>
          </w:tcPr>
          <w:p w14:paraId="326E5835" w14:textId="77777777" w:rsidR="00D70534" w:rsidRPr="00966392" w:rsidRDefault="00D70534" w:rsidP="00D70534">
            <w:pPr>
              <w:spacing w:after="0" w:line="240" w:lineRule="auto"/>
              <w:jc w:val="center"/>
              <w:rPr>
                <w:rFonts w:ascii="Calibri" w:eastAsia="Times New Roman" w:hAnsi="Calibri" w:cs="Calibri"/>
                <w:b/>
                <w:bCs/>
                <w:color w:val="FF0000"/>
                <w:lang w:eastAsia="es-MX"/>
              </w:rPr>
            </w:pPr>
            <w:r w:rsidRPr="00966392">
              <w:rPr>
                <w:rFonts w:ascii="Calibri" w:eastAsia="Times New Roman" w:hAnsi="Calibri" w:cs="Calibri"/>
                <w:b/>
                <w:bCs/>
                <w:color w:val="FF0000"/>
                <w:lang w:eastAsia="es-MX"/>
              </w:rPr>
              <w:t>45.8</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4E3AA56C"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129%</w:t>
            </w:r>
          </w:p>
        </w:tc>
      </w:tr>
      <w:tr w:rsidR="00D70534" w:rsidRPr="00966392" w14:paraId="2EB718D4"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FCE4D6" w:fill="FCE4D6"/>
            <w:noWrap/>
            <w:vAlign w:val="center"/>
            <w:hideMark/>
          </w:tcPr>
          <w:p w14:paraId="15FCA605"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9</w:t>
            </w:r>
          </w:p>
        </w:tc>
        <w:tc>
          <w:tcPr>
            <w:tcW w:w="1364" w:type="dxa"/>
            <w:tcBorders>
              <w:top w:val="single" w:sz="4" w:space="0" w:color="F4B084"/>
              <w:left w:val="nil"/>
              <w:bottom w:val="single" w:sz="4" w:space="0" w:color="F4B084"/>
              <w:right w:val="nil"/>
            </w:tcBorders>
            <w:shd w:val="clear" w:color="FCE4D6" w:fill="FCE4D6"/>
            <w:noWrap/>
            <w:vAlign w:val="center"/>
            <w:hideMark/>
          </w:tcPr>
          <w:p w14:paraId="1879BAC7"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Swansea</w:t>
            </w:r>
          </w:p>
        </w:tc>
        <w:tc>
          <w:tcPr>
            <w:tcW w:w="1091" w:type="dxa"/>
            <w:tcBorders>
              <w:top w:val="single" w:sz="4" w:space="0" w:color="F4B084"/>
              <w:left w:val="nil"/>
              <w:bottom w:val="single" w:sz="4" w:space="0" w:color="F4B084"/>
              <w:right w:val="nil"/>
            </w:tcBorders>
            <w:shd w:val="clear" w:color="FCE4D6" w:fill="FCE4D6"/>
            <w:noWrap/>
            <w:vAlign w:val="center"/>
            <w:hideMark/>
          </w:tcPr>
          <w:p w14:paraId="10FF172C"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46</w:t>
            </w:r>
          </w:p>
        </w:tc>
        <w:tc>
          <w:tcPr>
            <w:tcW w:w="1162" w:type="dxa"/>
            <w:tcBorders>
              <w:top w:val="single" w:sz="4" w:space="0" w:color="F4B084"/>
              <w:left w:val="nil"/>
              <w:bottom w:val="single" w:sz="4" w:space="0" w:color="F4B084"/>
              <w:right w:val="nil"/>
            </w:tcBorders>
            <w:shd w:val="clear" w:color="FCE4D6" w:fill="FCE4D6"/>
            <w:noWrap/>
            <w:vAlign w:val="center"/>
            <w:hideMark/>
          </w:tcPr>
          <w:p w14:paraId="2528B346"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47.5</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2572586D"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97%</w:t>
            </w:r>
          </w:p>
        </w:tc>
      </w:tr>
      <w:tr w:rsidR="00D70534" w:rsidRPr="00966392" w14:paraId="08228411"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auto" w:fill="auto"/>
            <w:noWrap/>
            <w:vAlign w:val="center"/>
            <w:hideMark/>
          </w:tcPr>
          <w:p w14:paraId="41403E94"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10</w:t>
            </w:r>
          </w:p>
        </w:tc>
        <w:tc>
          <w:tcPr>
            <w:tcW w:w="1364" w:type="dxa"/>
            <w:tcBorders>
              <w:top w:val="single" w:sz="4" w:space="0" w:color="F4B084"/>
              <w:left w:val="nil"/>
              <w:bottom w:val="single" w:sz="4" w:space="0" w:color="F4B084"/>
              <w:right w:val="nil"/>
            </w:tcBorders>
            <w:shd w:val="clear" w:color="auto" w:fill="auto"/>
            <w:noWrap/>
            <w:vAlign w:val="center"/>
            <w:hideMark/>
          </w:tcPr>
          <w:p w14:paraId="58AD8B21"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West Ham</w:t>
            </w:r>
          </w:p>
        </w:tc>
        <w:tc>
          <w:tcPr>
            <w:tcW w:w="1091" w:type="dxa"/>
            <w:tcBorders>
              <w:top w:val="single" w:sz="4" w:space="0" w:color="F4B084"/>
              <w:left w:val="nil"/>
              <w:bottom w:val="single" w:sz="4" w:space="0" w:color="F4B084"/>
              <w:right w:val="nil"/>
            </w:tcBorders>
            <w:shd w:val="clear" w:color="auto" w:fill="auto"/>
            <w:noWrap/>
            <w:vAlign w:val="center"/>
            <w:hideMark/>
          </w:tcPr>
          <w:p w14:paraId="14BF6940"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46</w:t>
            </w:r>
          </w:p>
        </w:tc>
        <w:tc>
          <w:tcPr>
            <w:tcW w:w="1162" w:type="dxa"/>
            <w:tcBorders>
              <w:top w:val="single" w:sz="4" w:space="0" w:color="F4B084"/>
              <w:left w:val="nil"/>
              <w:bottom w:val="single" w:sz="4" w:space="0" w:color="F4B084"/>
              <w:right w:val="nil"/>
            </w:tcBorders>
            <w:shd w:val="clear" w:color="auto" w:fill="auto"/>
            <w:noWrap/>
            <w:vAlign w:val="center"/>
            <w:hideMark/>
          </w:tcPr>
          <w:p w14:paraId="0E35842F"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45.9</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361CC0F0"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100%</w:t>
            </w:r>
          </w:p>
        </w:tc>
      </w:tr>
      <w:tr w:rsidR="00D70534" w:rsidRPr="00966392" w14:paraId="4CA60748"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FCE4D6" w:fill="FCE4D6"/>
            <w:noWrap/>
            <w:vAlign w:val="center"/>
            <w:hideMark/>
          </w:tcPr>
          <w:p w14:paraId="2F314197"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11</w:t>
            </w:r>
          </w:p>
        </w:tc>
        <w:tc>
          <w:tcPr>
            <w:tcW w:w="1364" w:type="dxa"/>
            <w:tcBorders>
              <w:top w:val="single" w:sz="4" w:space="0" w:color="F4B084"/>
              <w:left w:val="nil"/>
              <w:bottom w:val="single" w:sz="4" w:space="0" w:color="F4B084"/>
              <w:right w:val="nil"/>
            </w:tcBorders>
            <w:shd w:val="clear" w:color="FCE4D6" w:fill="FCE4D6"/>
            <w:noWrap/>
            <w:vAlign w:val="center"/>
            <w:hideMark/>
          </w:tcPr>
          <w:p w14:paraId="0FAE074A"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Norwich</w:t>
            </w:r>
          </w:p>
        </w:tc>
        <w:tc>
          <w:tcPr>
            <w:tcW w:w="1091" w:type="dxa"/>
            <w:tcBorders>
              <w:top w:val="single" w:sz="4" w:space="0" w:color="F4B084"/>
              <w:left w:val="nil"/>
              <w:bottom w:val="single" w:sz="4" w:space="0" w:color="F4B084"/>
              <w:right w:val="nil"/>
            </w:tcBorders>
            <w:shd w:val="clear" w:color="FCE4D6" w:fill="FCE4D6"/>
            <w:noWrap/>
            <w:vAlign w:val="center"/>
            <w:hideMark/>
          </w:tcPr>
          <w:p w14:paraId="225A55A9"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44</w:t>
            </w:r>
          </w:p>
        </w:tc>
        <w:tc>
          <w:tcPr>
            <w:tcW w:w="1162" w:type="dxa"/>
            <w:tcBorders>
              <w:top w:val="single" w:sz="4" w:space="0" w:color="F4B084"/>
              <w:left w:val="nil"/>
              <w:bottom w:val="single" w:sz="4" w:space="0" w:color="F4B084"/>
              <w:right w:val="nil"/>
            </w:tcBorders>
            <w:shd w:val="clear" w:color="FCE4D6" w:fill="FCE4D6"/>
            <w:noWrap/>
            <w:vAlign w:val="center"/>
            <w:hideMark/>
          </w:tcPr>
          <w:p w14:paraId="7E94FB93"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41.0</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348425AC"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107%</w:t>
            </w:r>
          </w:p>
        </w:tc>
      </w:tr>
      <w:tr w:rsidR="00D70534" w:rsidRPr="00966392" w14:paraId="29ED6870"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auto" w:fill="auto"/>
            <w:noWrap/>
            <w:vAlign w:val="center"/>
            <w:hideMark/>
          </w:tcPr>
          <w:p w14:paraId="18724028"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12</w:t>
            </w:r>
          </w:p>
        </w:tc>
        <w:tc>
          <w:tcPr>
            <w:tcW w:w="1364" w:type="dxa"/>
            <w:tcBorders>
              <w:top w:val="single" w:sz="4" w:space="0" w:color="F4B084"/>
              <w:left w:val="nil"/>
              <w:bottom w:val="single" w:sz="4" w:space="0" w:color="F4B084"/>
              <w:right w:val="nil"/>
            </w:tcBorders>
            <w:shd w:val="clear" w:color="auto" w:fill="auto"/>
            <w:noWrap/>
            <w:vAlign w:val="center"/>
            <w:hideMark/>
          </w:tcPr>
          <w:p w14:paraId="721400B1"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Fulham</w:t>
            </w:r>
          </w:p>
        </w:tc>
        <w:tc>
          <w:tcPr>
            <w:tcW w:w="1091" w:type="dxa"/>
            <w:tcBorders>
              <w:top w:val="single" w:sz="4" w:space="0" w:color="F4B084"/>
              <w:left w:val="nil"/>
              <w:bottom w:val="single" w:sz="4" w:space="0" w:color="F4B084"/>
              <w:right w:val="nil"/>
            </w:tcBorders>
            <w:shd w:val="clear" w:color="auto" w:fill="auto"/>
            <w:noWrap/>
            <w:vAlign w:val="center"/>
            <w:hideMark/>
          </w:tcPr>
          <w:p w14:paraId="046B6F0E"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43</w:t>
            </w:r>
          </w:p>
        </w:tc>
        <w:tc>
          <w:tcPr>
            <w:tcW w:w="1162" w:type="dxa"/>
            <w:tcBorders>
              <w:top w:val="single" w:sz="4" w:space="0" w:color="F4B084"/>
              <w:left w:val="nil"/>
              <w:bottom w:val="single" w:sz="4" w:space="0" w:color="F4B084"/>
              <w:right w:val="nil"/>
            </w:tcBorders>
            <w:shd w:val="clear" w:color="auto" w:fill="auto"/>
            <w:noWrap/>
            <w:vAlign w:val="center"/>
            <w:hideMark/>
          </w:tcPr>
          <w:p w14:paraId="28901D2A"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48.2</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3BBBAD20"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89%</w:t>
            </w:r>
          </w:p>
        </w:tc>
      </w:tr>
      <w:tr w:rsidR="00D70534" w:rsidRPr="00966392" w14:paraId="68C36474"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FCE4D6" w:fill="FCE4D6"/>
            <w:noWrap/>
            <w:vAlign w:val="center"/>
            <w:hideMark/>
          </w:tcPr>
          <w:p w14:paraId="13CC52ED"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13</w:t>
            </w:r>
          </w:p>
        </w:tc>
        <w:tc>
          <w:tcPr>
            <w:tcW w:w="1364" w:type="dxa"/>
            <w:tcBorders>
              <w:top w:val="single" w:sz="4" w:space="0" w:color="F4B084"/>
              <w:left w:val="nil"/>
              <w:bottom w:val="single" w:sz="4" w:space="0" w:color="F4B084"/>
              <w:right w:val="nil"/>
            </w:tcBorders>
            <w:shd w:val="clear" w:color="FCE4D6" w:fill="FCE4D6"/>
            <w:noWrap/>
            <w:vAlign w:val="center"/>
            <w:hideMark/>
          </w:tcPr>
          <w:p w14:paraId="20961774"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West Brom</w:t>
            </w:r>
          </w:p>
        </w:tc>
        <w:tc>
          <w:tcPr>
            <w:tcW w:w="1091" w:type="dxa"/>
            <w:tcBorders>
              <w:top w:val="single" w:sz="4" w:space="0" w:color="F4B084"/>
              <w:left w:val="nil"/>
              <w:bottom w:val="single" w:sz="4" w:space="0" w:color="F4B084"/>
              <w:right w:val="nil"/>
            </w:tcBorders>
            <w:shd w:val="clear" w:color="FCE4D6" w:fill="FCE4D6"/>
            <w:noWrap/>
            <w:vAlign w:val="center"/>
            <w:hideMark/>
          </w:tcPr>
          <w:p w14:paraId="390E9050"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42</w:t>
            </w:r>
          </w:p>
        </w:tc>
        <w:tc>
          <w:tcPr>
            <w:tcW w:w="1162" w:type="dxa"/>
            <w:tcBorders>
              <w:top w:val="single" w:sz="4" w:space="0" w:color="F4B084"/>
              <w:left w:val="nil"/>
              <w:bottom w:val="single" w:sz="4" w:space="0" w:color="F4B084"/>
              <w:right w:val="nil"/>
            </w:tcBorders>
            <w:shd w:val="clear" w:color="FCE4D6" w:fill="FCE4D6"/>
            <w:noWrap/>
            <w:vAlign w:val="center"/>
            <w:hideMark/>
          </w:tcPr>
          <w:p w14:paraId="7EC3185D"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47.5</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1D8A96AE"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88%</w:t>
            </w:r>
          </w:p>
        </w:tc>
      </w:tr>
      <w:tr w:rsidR="00D70534" w:rsidRPr="00966392" w14:paraId="5881FEEC"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auto" w:fill="auto"/>
            <w:noWrap/>
            <w:vAlign w:val="center"/>
            <w:hideMark/>
          </w:tcPr>
          <w:p w14:paraId="2AF1AEC7"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14</w:t>
            </w:r>
          </w:p>
        </w:tc>
        <w:tc>
          <w:tcPr>
            <w:tcW w:w="1364" w:type="dxa"/>
            <w:tcBorders>
              <w:top w:val="single" w:sz="4" w:space="0" w:color="F4B084"/>
              <w:left w:val="nil"/>
              <w:bottom w:val="single" w:sz="4" w:space="0" w:color="F4B084"/>
              <w:right w:val="nil"/>
            </w:tcBorders>
            <w:shd w:val="clear" w:color="auto" w:fill="auto"/>
            <w:noWrap/>
            <w:vAlign w:val="center"/>
            <w:hideMark/>
          </w:tcPr>
          <w:p w14:paraId="14CACCB5"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Southampton</w:t>
            </w:r>
          </w:p>
        </w:tc>
        <w:tc>
          <w:tcPr>
            <w:tcW w:w="1091" w:type="dxa"/>
            <w:tcBorders>
              <w:top w:val="single" w:sz="4" w:space="0" w:color="F4B084"/>
              <w:left w:val="nil"/>
              <w:bottom w:val="single" w:sz="4" w:space="0" w:color="F4B084"/>
              <w:right w:val="nil"/>
            </w:tcBorders>
            <w:shd w:val="clear" w:color="auto" w:fill="auto"/>
            <w:noWrap/>
            <w:vAlign w:val="center"/>
            <w:hideMark/>
          </w:tcPr>
          <w:p w14:paraId="431BE903"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41</w:t>
            </w:r>
          </w:p>
        </w:tc>
        <w:tc>
          <w:tcPr>
            <w:tcW w:w="1162" w:type="dxa"/>
            <w:tcBorders>
              <w:top w:val="single" w:sz="4" w:space="0" w:color="F4B084"/>
              <w:left w:val="nil"/>
              <w:bottom w:val="single" w:sz="4" w:space="0" w:color="F4B084"/>
              <w:right w:val="nil"/>
            </w:tcBorders>
            <w:shd w:val="clear" w:color="auto" w:fill="auto"/>
            <w:noWrap/>
            <w:vAlign w:val="center"/>
            <w:hideMark/>
          </w:tcPr>
          <w:p w14:paraId="20C6E6D7"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44.8</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09929C47"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92%</w:t>
            </w:r>
          </w:p>
        </w:tc>
      </w:tr>
      <w:tr w:rsidR="00D70534" w:rsidRPr="00966392" w14:paraId="3F52E107"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FCE4D6" w:fill="FCE4D6"/>
            <w:noWrap/>
            <w:vAlign w:val="center"/>
            <w:hideMark/>
          </w:tcPr>
          <w:p w14:paraId="0E1D873E"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15</w:t>
            </w:r>
          </w:p>
        </w:tc>
        <w:tc>
          <w:tcPr>
            <w:tcW w:w="1364" w:type="dxa"/>
            <w:tcBorders>
              <w:top w:val="single" w:sz="4" w:space="0" w:color="F4B084"/>
              <w:left w:val="nil"/>
              <w:bottom w:val="single" w:sz="4" w:space="0" w:color="F4B084"/>
              <w:right w:val="nil"/>
            </w:tcBorders>
            <w:shd w:val="clear" w:color="FCE4D6" w:fill="FCE4D6"/>
            <w:noWrap/>
            <w:vAlign w:val="center"/>
            <w:hideMark/>
          </w:tcPr>
          <w:p w14:paraId="1DDA1165"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Aston Villa</w:t>
            </w:r>
          </w:p>
        </w:tc>
        <w:tc>
          <w:tcPr>
            <w:tcW w:w="1091" w:type="dxa"/>
            <w:tcBorders>
              <w:top w:val="single" w:sz="4" w:space="0" w:color="F4B084"/>
              <w:left w:val="nil"/>
              <w:bottom w:val="single" w:sz="4" w:space="0" w:color="F4B084"/>
              <w:right w:val="nil"/>
            </w:tcBorders>
            <w:shd w:val="clear" w:color="FCE4D6" w:fill="FCE4D6"/>
            <w:noWrap/>
            <w:vAlign w:val="center"/>
            <w:hideMark/>
          </w:tcPr>
          <w:p w14:paraId="51DA0830"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41</w:t>
            </w:r>
          </w:p>
        </w:tc>
        <w:tc>
          <w:tcPr>
            <w:tcW w:w="1162" w:type="dxa"/>
            <w:tcBorders>
              <w:top w:val="single" w:sz="4" w:space="0" w:color="F4B084"/>
              <w:left w:val="nil"/>
              <w:bottom w:val="single" w:sz="4" w:space="0" w:color="F4B084"/>
              <w:right w:val="nil"/>
            </w:tcBorders>
            <w:shd w:val="clear" w:color="FCE4D6" w:fill="FCE4D6"/>
            <w:noWrap/>
            <w:vAlign w:val="center"/>
            <w:hideMark/>
          </w:tcPr>
          <w:p w14:paraId="3478F1A1"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41.4</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1EDA7F50"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99%</w:t>
            </w:r>
          </w:p>
        </w:tc>
      </w:tr>
      <w:tr w:rsidR="00D70534" w:rsidRPr="00966392" w14:paraId="1015CC79"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auto" w:fill="auto"/>
            <w:noWrap/>
            <w:vAlign w:val="center"/>
            <w:hideMark/>
          </w:tcPr>
          <w:p w14:paraId="698F8F86"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16</w:t>
            </w:r>
          </w:p>
        </w:tc>
        <w:tc>
          <w:tcPr>
            <w:tcW w:w="1364" w:type="dxa"/>
            <w:tcBorders>
              <w:top w:val="single" w:sz="4" w:space="0" w:color="F4B084"/>
              <w:left w:val="nil"/>
              <w:bottom w:val="single" w:sz="4" w:space="0" w:color="F4B084"/>
              <w:right w:val="nil"/>
            </w:tcBorders>
            <w:shd w:val="clear" w:color="auto" w:fill="auto"/>
            <w:noWrap/>
            <w:vAlign w:val="center"/>
            <w:hideMark/>
          </w:tcPr>
          <w:p w14:paraId="4381FA8B"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Newcastle</w:t>
            </w:r>
          </w:p>
        </w:tc>
        <w:tc>
          <w:tcPr>
            <w:tcW w:w="1091" w:type="dxa"/>
            <w:tcBorders>
              <w:top w:val="single" w:sz="4" w:space="0" w:color="F4B084"/>
              <w:left w:val="nil"/>
              <w:bottom w:val="single" w:sz="4" w:space="0" w:color="F4B084"/>
              <w:right w:val="nil"/>
            </w:tcBorders>
            <w:shd w:val="clear" w:color="auto" w:fill="auto"/>
            <w:noWrap/>
            <w:vAlign w:val="center"/>
            <w:hideMark/>
          </w:tcPr>
          <w:p w14:paraId="6C7591CB"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41</w:t>
            </w:r>
          </w:p>
        </w:tc>
        <w:tc>
          <w:tcPr>
            <w:tcW w:w="1162" w:type="dxa"/>
            <w:tcBorders>
              <w:top w:val="single" w:sz="4" w:space="0" w:color="F4B084"/>
              <w:left w:val="nil"/>
              <w:bottom w:val="single" w:sz="4" w:space="0" w:color="F4B084"/>
              <w:right w:val="nil"/>
            </w:tcBorders>
            <w:shd w:val="clear" w:color="auto" w:fill="auto"/>
            <w:noWrap/>
            <w:vAlign w:val="center"/>
            <w:hideMark/>
          </w:tcPr>
          <w:p w14:paraId="7566F6C7"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49.3</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0A162F00"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83%</w:t>
            </w:r>
          </w:p>
        </w:tc>
      </w:tr>
      <w:tr w:rsidR="00D70534" w:rsidRPr="00966392" w14:paraId="3B14A42C"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FCE4D6" w:fill="FCE4D6"/>
            <w:noWrap/>
            <w:vAlign w:val="center"/>
            <w:hideMark/>
          </w:tcPr>
          <w:p w14:paraId="2F51FDA6"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17</w:t>
            </w:r>
          </w:p>
        </w:tc>
        <w:tc>
          <w:tcPr>
            <w:tcW w:w="1364" w:type="dxa"/>
            <w:tcBorders>
              <w:top w:val="single" w:sz="4" w:space="0" w:color="F4B084"/>
              <w:left w:val="nil"/>
              <w:bottom w:val="single" w:sz="4" w:space="0" w:color="F4B084"/>
              <w:right w:val="nil"/>
            </w:tcBorders>
            <w:shd w:val="clear" w:color="FCE4D6" w:fill="FCE4D6"/>
            <w:noWrap/>
            <w:vAlign w:val="center"/>
            <w:hideMark/>
          </w:tcPr>
          <w:p w14:paraId="777C8BEA"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Sunderland</w:t>
            </w:r>
          </w:p>
        </w:tc>
        <w:tc>
          <w:tcPr>
            <w:tcW w:w="1091" w:type="dxa"/>
            <w:tcBorders>
              <w:top w:val="single" w:sz="4" w:space="0" w:color="F4B084"/>
              <w:left w:val="nil"/>
              <w:bottom w:val="single" w:sz="4" w:space="0" w:color="F4B084"/>
              <w:right w:val="nil"/>
            </w:tcBorders>
            <w:shd w:val="clear" w:color="FCE4D6" w:fill="FCE4D6"/>
            <w:noWrap/>
            <w:vAlign w:val="center"/>
            <w:hideMark/>
          </w:tcPr>
          <w:p w14:paraId="00107C35"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39</w:t>
            </w:r>
          </w:p>
        </w:tc>
        <w:tc>
          <w:tcPr>
            <w:tcW w:w="1162" w:type="dxa"/>
            <w:tcBorders>
              <w:top w:val="single" w:sz="4" w:space="0" w:color="F4B084"/>
              <w:left w:val="nil"/>
              <w:bottom w:val="single" w:sz="4" w:space="0" w:color="F4B084"/>
              <w:right w:val="nil"/>
            </w:tcBorders>
            <w:shd w:val="clear" w:color="FCE4D6" w:fill="FCE4D6"/>
            <w:noWrap/>
            <w:vAlign w:val="center"/>
            <w:hideMark/>
          </w:tcPr>
          <w:p w14:paraId="1379BBD2"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42.8</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40273478"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91%</w:t>
            </w:r>
          </w:p>
        </w:tc>
      </w:tr>
      <w:tr w:rsidR="00D70534" w:rsidRPr="00966392" w14:paraId="53D4C788"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auto" w:fill="auto"/>
            <w:noWrap/>
            <w:vAlign w:val="center"/>
            <w:hideMark/>
          </w:tcPr>
          <w:p w14:paraId="21EB05AD"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18</w:t>
            </w:r>
          </w:p>
        </w:tc>
        <w:tc>
          <w:tcPr>
            <w:tcW w:w="1364" w:type="dxa"/>
            <w:tcBorders>
              <w:top w:val="single" w:sz="4" w:space="0" w:color="F4B084"/>
              <w:left w:val="nil"/>
              <w:bottom w:val="single" w:sz="4" w:space="0" w:color="F4B084"/>
              <w:right w:val="nil"/>
            </w:tcBorders>
            <w:shd w:val="clear" w:color="auto" w:fill="auto"/>
            <w:noWrap/>
            <w:vAlign w:val="center"/>
            <w:hideMark/>
          </w:tcPr>
          <w:p w14:paraId="50458195"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Wigan</w:t>
            </w:r>
          </w:p>
        </w:tc>
        <w:tc>
          <w:tcPr>
            <w:tcW w:w="1091" w:type="dxa"/>
            <w:tcBorders>
              <w:top w:val="single" w:sz="4" w:space="0" w:color="F4B084"/>
              <w:left w:val="nil"/>
              <w:bottom w:val="single" w:sz="4" w:space="0" w:color="F4B084"/>
              <w:right w:val="nil"/>
            </w:tcBorders>
            <w:shd w:val="clear" w:color="auto" w:fill="auto"/>
            <w:noWrap/>
            <w:vAlign w:val="center"/>
            <w:hideMark/>
          </w:tcPr>
          <w:p w14:paraId="158912C3"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36</w:t>
            </w:r>
          </w:p>
        </w:tc>
        <w:tc>
          <w:tcPr>
            <w:tcW w:w="1162" w:type="dxa"/>
            <w:tcBorders>
              <w:top w:val="single" w:sz="4" w:space="0" w:color="F4B084"/>
              <w:left w:val="nil"/>
              <w:bottom w:val="single" w:sz="4" w:space="0" w:color="F4B084"/>
              <w:right w:val="nil"/>
            </w:tcBorders>
            <w:shd w:val="clear" w:color="auto" w:fill="auto"/>
            <w:noWrap/>
            <w:vAlign w:val="center"/>
            <w:hideMark/>
          </w:tcPr>
          <w:p w14:paraId="46A19051"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44.4</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3F2A4639"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81%</w:t>
            </w:r>
          </w:p>
        </w:tc>
      </w:tr>
      <w:tr w:rsidR="00D70534" w:rsidRPr="00966392" w14:paraId="0C7F0137"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FCE4D6" w:fill="FCE4D6"/>
            <w:noWrap/>
            <w:vAlign w:val="center"/>
            <w:hideMark/>
          </w:tcPr>
          <w:p w14:paraId="24F7898B"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19</w:t>
            </w:r>
          </w:p>
        </w:tc>
        <w:tc>
          <w:tcPr>
            <w:tcW w:w="1364" w:type="dxa"/>
            <w:tcBorders>
              <w:top w:val="single" w:sz="4" w:space="0" w:color="F4B084"/>
              <w:left w:val="nil"/>
              <w:bottom w:val="single" w:sz="4" w:space="0" w:color="F4B084"/>
              <w:right w:val="nil"/>
            </w:tcBorders>
            <w:shd w:val="clear" w:color="FCE4D6" w:fill="FCE4D6"/>
            <w:noWrap/>
            <w:vAlign w:val="center"/>
            <w:hideMark/>
          </w:tcPr>
          <w:p w14:paraId="47646ADE"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Reading</w:t>
            </w:r>
          </w:p>
        </w:tc>
        <w:tc>
          <w:tcPr>
            <w:tcW w:w="1091" w:type="dxa"/>
            <w:tcBorders>
              <w:top w:val="single" w:sz="4" w:space="0" w:color="F4B084"/>
              <w:left w:val="nil"/>
              <w:bottom w:val="single" w:sz="4" w:space="0" w:color="F4B084"/>
              <w:right w:val="nil"/>
            </w:tcBorders>
            <w:shd w:val="clear" w:color="FCE4D6" w:fill="FCE4D6"/>
            <w:noWrap/>
            <w:vAlign w:val="center"/>
            <w:hideMark/>
          </w:tcPr>
          <w:p w14:paraId="7264AA86"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28</w:t>
            </w:r>
          </w:p>
        </w:tc>
        <w:tc>
          <w:tcPr>
            <w:tcW w:w="1162" w:type="dxa"/>
            <w:tcBorders>
              <w:top w:val="single" w:sz="4" w:space="0" w:color="F4B084"/>
              <w:left w:val="nil"/>
              <w:bottom w:val="single" w:sz="4" w:space="0" w:color="F4B084"/>
              <w:right w:val="nil"/>
            </w:tcBorders>
            <w:shd w:val="clear" w:color="FCE4D6" w:fill="FCE4D6"/>
            <w:noWrap/>
            <w:vAlign w:val="center"/>
            <w:hideMark/>
          </w:tcPr>
          <w:p w14:paraId="1AEEDBC1" w14:textId="77777777" w:rsidR="00D70534" w:rsidRPr="00966392" w:rsidRDefault="00D70534" w:rsidP="00D70534">
            <w:pPr>
              <w:spacing w:after="0" w:line="240" w:lineRule="auto"/>
              <w:jc w:val="center"/>
              <w:rPr>
                <w:rFonts w:ascii="Calibri" w:eastAsia="Times New Roman" w:hAnsi="Calibri" w:cs="Calibri"/>
                <w:color w:val="000000"/>
                <w:lang w:eastAsia="es-MX"/>
              </w:rPr>
            </w:pPr>
            <w:r w:rsidRPr="00966392">
              <w:rPr>
                <w:rFonts w:ascii="Calibri" w:eastAsia="Times New Roman" w:hAnsi="Calibri" w:cs="Calibri"/>
                <w:color w:val="000000"/>
                <w:lang w:eastAsia="es-MX"/>
              </w:rPr>
              <w:t>36.4</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5871455E"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77%</w:t>
            </w:r>
          </w:p>
        </w:tc>
      </w:tr>
      <w:tr w:rsidR="00D70534" w:rsidRPr="00966392" w14:paraId="25B6F16B" w14:textId="77777777" w:rsidTr="00D70534">
        <w:trPr>
          <w:trHeight w:val="238"/>
        </w:trPr>
        <w:tc>
          <w:tcPr>
            <w:tcW w:w="553" w:type="dxa"/>
            <w:tcBorders>
              <w:top w:val="single" w:sz="4" w:space="0" w:color="F4B084"/>
              <w:left w:val="single" w:sz="4" w:space="0" w:color="F4B084"/>
              <w:bottom w:val="single" w:sz="4" w:space="0" w:color="F4B084"/>
              <w:right w:val="nil"/>
            </w:tcBorders>
            <w:shd w:val="clear" w:color="auto" w:fill="auto"/>
            <w:noWrap/>
            <w:vAlign w:val="center"/>
            <w:hideMark/>
          </w:tcPr>
          <w:p w14:paraId="7F5E5B31" w14:textId="77777777" w:rsidR="00D70534" w:rsidRPr="00966392" w:rsidRDefault="00D70534" w:rsidP="00D70534">
            <w:pPr>
              <w:spacing w:after="0" w:line="240" w:lineRule="auto"/>
              <w:jc w:val="center"/>
              <w:rPr>
                <w:rFonts w:ascii="Calibri" w:eastAsia="Times New Roman" w:hAnsi="Calibri" w:cs="Calibri"/>
                <w:lang w:eastAsia="es-MX"/>
              </w:rPr>
            </w:pPr>
            <w:r w:rsidRPr="00966392">
              <w:rPr>
                <w:rFonts w:ascii="Calibri" w:eastAsia="Times New Roman" w:hAnsi="Calibri" w:cs="Calibri"/>
                <w:lang w:eastAsia="es-MX"/>
              </w:rPr>
              <w:t>20</w:t>
            </w:r>
          </w:p>
        </w:tc>
        <w:tc>
          <w:tcPr>
            <w:tcW w:w="1364" w:type="dxa"/>
            <w:tcBorders>
              <w:top w:val="single" w:sz="4" w:space="0" w:color="F4B084"/>
              <w:left w:val="nil"/>
              <w:bottom w:val="single" w:sz="4" w:space="0" w:color="F4B084"/>
              <w:right w:val="nil"/>
            </w:tcBorders>
            <w:shd w:val="clear" w:color="auto" w:fill="auto"/>
            <w:noWrap/>
            <w:vAlign w:val="center"/>
            <w:hideMark/>
          </w:tcPr>
          <w:p w14:paraId="61DD5A30" w14:textId="77777777" w:rsidR="00D70534" w:rsidRPr="00966392" w:rsidRDefault="00D70534" w:rsidP="00D70534">
            <w:pPr>
              <w:spacing w:after="0" w:line="240" w:lineRule="auto"/>
              <w:jc w:val="center"/>
              <w:rPr>
                <w:rFonts w:ascii="Calibri" w:eastAsia="Times New Roman" w:hAnsi="Calibri" w:cs="Calibri"/>
                <w:lang w:eastAsia="es-MX"/>
              </w:rPr>
            </w:pPr>
            <w:r w:rsidRPr="00966392">
              <w:rPr>
                <w:rFonts w:ascii="Calibri" w:eastAsia="Times New Roman" w:hAnsi="Calibri" w:cs="Calibri"/>
                <w:lang w:eastAsia="es-MX"/>
              </w:rPr>
              <w:t>QPR</w:t>
            </w:r>
          </w:p>
        </w:tc>
        <w:tc>
          <w:tcPr>
            <w:tcW w:w="1091" w:type="dxa"/>
            <w:tcBorders>
              <w:top w:val="single" w:sz="4" w:space="0" w:color="F4B084"/>
              <w:left w:val="nil"/>
              <w:bottom w:val="single" w:sz="4" w:space="0" w:color="F4B084"/>
              <w:right w:val="nil"/>
            </w:tcBorders>
            <w:shd w:val="clear" w:color="auto" w:fill="auto"/>
            <w:noWrap/>
            <w:vAlign w:val="center"/>
            <w:hideMark/>
          </w:tcPr>
          <w:p w14:paraId="03D9D927" w14:textId="77777777" w:rsidR="00D70534" w:rsidRPr="00966392" w:rsidRDefault="00D70534" w:rsidP="00D70534">
            <w:pPr>
              <w:spacing w:after="0" w:line="240" w:lineRule="auto"/>
              <w:jc w:val="center"/>
              <w:rPr>
                <w:rFonts w:ascii="Calibri" w:eastAsia="Times New Roman" w:hAnsi="Calibri" w:cs="Calibri"/>
                <w:lang w:eastAsia="es-MX"/>
              </w:rPr>
            </w:pPr>
            <w:r w:rsidRPr="00966392">
              <w:rPr>
                <w:rFonts w:ascii="Calibri" w:eastAsia="Times New Roman" w:hAnsi="Calibri" w:cs="Calibri"/>
                <w:lang w:eastAsia="es-MX"/>
              </w:rPr>
              <w:t>25</w:t>
            </w:r>
          </w:p>
        </w:tc>
        <w:tc>
          <w:tcPr>
            <w:tcW w:w="1162" w:type="dxa"/>
            <w:tcBorders>
              <w:top w:val="single" w:sz="4" w:space="0" w:color="F4B084"/>
              <w:left w:val="nil"/>
              <w:bottom w:val="single" w:sz="4" w:space="0" w:color="F4B084"/>
              <w:right w:val="nil"/>
            </w:tcBorders>
            <w:shd w:val="clear" w:color="auto" w:fill="auto"/>
            <w:noWrap/>
            <w:vAlign w:val="center"/>
            <w:hideMark/>
          </w:tcPr>
          <w:p w14:paraId="576C6E5B" w14:textId="77777777" w:rsidR="00D70534" w:rsidRPr="00966392" w:rsidRDefault="00D70534" w:rsidP="00D70534">
            <w:pPr>
              <w:spacing w:after="0" w:line="240" w:lineRule="auto"/>
              <w:jc w:val="center"/>
              <w:rPr>
                <w:rFonts w:ascii="Calibri" w:eastAsia="Times New Roman" w:hAnsi="Calibri" w:cs="Calibri"/>
                <w:lang w:eastAsia="es-MX"/>
              </w:rPr>
            </w:pPr>
            <w:r w:rsidRPr="00966392">
              <w:rPr>
                <w:rFonts w:ascii="Calibri" w:eastAsia="Times New Roman" w:hAnsi="Calibri" w:cs="Calibri"/>
                <w:lang w:eastAsia="es-MX"/>
              </w:rPr>
              <w:t>42.7</w:t>
            </w:r>
          </w:p>
        </w:tc>
        <w:tc>
          <w:tcPr>
            <w:tcW w:w="1233" w:type="dxa"/>
            <w:tcBorders>
              <w:top w:val="double" w:sz="6" w:space="0" w:color="3F3F3F"/>
              <w:left w:val="double" w:sz="6" w:space="0" w:color="3F3F3F"/>
              <w:bottom w:val="double" w:sz="6" w:space="0" w:color="3F3F3F"/>
              <w:right w:val="double" w:sz="6" w:space="0" w:color="3F3F3F"/>
            </w:tcBorders>
            <w:shd w:val="clear" w:color="000000" w:fill="C6E0B4"/>
            <w:noWrap/>
            <w:vAlign w:val="center"/>
            <w:hideMark/>
          </w:tcPr>
          <w:p w14:paraId="75D273F2" w14:textId="77777777" w:rsidR="00D70534" w:rsidRPr="00966392" w:rsidRDefault="00D70534" w:rsidP="00D70534">
            <w:pPr>
              <w:spacing w:after="0" w:line="240" w:lineRule="auto"/>
              <w:jc w:val="center"/>
              <w:rPr>
                <w:rFonts w:ascii="Calibri" w:eastAsia="Times New Roman" w:hAnsi="Calibri" w:cs="Calibri"/>
                <w:b/>
                <w:bCs/>
                <w:lang w:eastAsia="es-MX"/>
              </w:rPr>
            </w:pPr>
            <w:r w:rsidRPr="00966392">
              <w:rPr>
                <w:rFonts w:ascii="Calibri" w:eastAsia="Times New Roman" w:hAnsi="Calibri" w:cs="Calibri"/>
                <w:b/>
                <w:bCs/>
                <w:lang w:eastAsia="es-MX"/>
              </w:rPr>
              <w:t>59%</w:t>
            </w:r>
          </w:p>
        </w:tc>
      </w:tr>
    </w:tbl>
    <w:p w14:paraId="238CD97D" w14:textId="560205B6" w:rsidR="00966392" w:rsidRDefault="00966392" w:rsidP="00680640">
      <w:pPr>
        <w:ind w:firstLine="708"/>
        <w:jc w:val="both"/>
      </w:pPr>
      <w:r>
        <w:t>Observemos la tabla de</w:t>
      </w:r>
      <w:r w:rsidR="00730FE6">
        <w:t xml:space="preserve"> la</w:t>
      </w:r>
      <w:r>
        <w:t xml:space="preserve"> derecha que muestra los resultados finales de la EPL en su temporada 2012/2013. </w:t>
      </w:r>
      <w:r w:rsidRPr="008F1548">
        <w:rPr>
          <w:b/>
          <w:bCs/>
          <w:color w:val="FF0000"/>
        </w:rPr>
        <w:t>Los equipos en color rojo fueron los que mejor Desempeño obtuvieron</w:t>
      </w:r>
      <w:r>
        <w:t xml:space="preserve">. Quizá resulte evidente que, en el largo plazo, </w:t>
      </w:r>
      <w:r w:rsidRPr="008F1548">
        <w:t xml:space="preserve">la figura de </w:t>
      </w:r>
      <w:r w:rsidRPr="008F1548">
        <w:rPr>
          <w:b/>
          <w:bCs/>
          <w:color w:val="FF0000"/>
        </w:rPr>
        <w:t xml:space="preserve">Sir Alex Ferguson </w:t>
      </w:r>
      <w:r w:rsidR="00680640" w:rsidRPr="008F1548">
        <w:rPr>
          <w:b/>
          <w:bCs/>
          <w:color w:val="FF0000"/>
        </w:rPr>
        <w:t>confirmará su éxito, como muestra esta tabla en la que el Manches</w:t>
      </w:r>
      <w:r w:rsidR="008F1548">
        <w:rPr>
          <w:b/>
          <w:bCs/>
          <w:color w:val="FF0000"/>
        </w:rPr>
        <w:t>ter</w:t>
      </w:r>
      <w:r w:rsidR="00680640" w:rsidRPr="008F1548">
        <w:rPr>
          <w:b/>
          <w:bCs/>
          <w:color w:val="FF0000"/>
        </w:rPr>
        <w:t xml:space="preserve"> United obtuvo 10% más de los puntos que se esperaba</w:t>
      </w:r>
      <w:r w:rsidR="00680640">
        <w:t xml:space="preserve"> de ellos siendo, además, el Campeón. Sin embargo, los Red </w:t>
      </w:r>
      <w:proofErr w:type="spellStart"/>
      <w:r w:rsidR="00680640">
        <w:t>Devils</w:t>
      </w:r>
      <w:proofErr w:type="spellEnd"/>
      <w:r w:rsidR="00680640">
        <w:t xml:space="preserve"> estuvieron lejos, muy lejos, de ser el equipo con mejor Desempeño. </w:t>
      </w:r>
      <w:r w:rsidR="00680640" w:rsidRPr="008F1548">
        <w:rPr>
          <w:b/>
          <w:bCs/>
          <w:color w:val="FF0000"/>
        </w:rPr>
        <w:t>Ese premio</w:t>
      </w:r>
      <w:r w:rsidR="008F1548" w:rsidRPr="008F1548">
        <w:rPr>
          <w:b/>
          <w:bCs/>
          <w:color w:val="FF0000"/>
        </w:rPr>
        <w:t xml:space="preserve"> al más destacado</w:t>
      </w:r>
      <w:r w:rsidR="00680640" w:rsidRPr="008F1548">
        <w:rPr>
          <w:b/>
          <w:bCs/>
          <w:color w:val="FF0000"/>
        </w:rPr>
        <w:t xml:space="preserve"> debió de haberse otorgado a Tony </w:t>
      </w:r>
      <w:proofErr w:type="spellStart"/>
      <w:r w:rsidR="00680640" w:rsidRPr="008F1548">
        <w:rPr>
          <w:b/>
          <w:bCs/>
          <w:color w:val="FF0000"/>
        </w:rPr>
        <w:t>Pulis</w:t>
      </w:r>
      <w:proofErr w:type="spellEnd"/>
      <w:r w:rsidR="00680640" w:rsidRPr="008F1548">
        <w:rPr>
          <w:b/>
          <w:bCs/>
          <w:color w:val="FF0000"/>
        </w:rPr>
        <w:t>, manager del Stoke City FC,</w:t>
      </w:r>
      <w:r w:rsidR="008F1548" w:rsidRPr="008F1548">
        <w:rPr>
          <w:b/>
          <w:bCs/>
          <w:color w:val="FF0000"/>
        </w:rPr>
        <w:t xml:space="preserve"> cuyo equipo alcanzó un difícilmente igualable 29% de Desempeño por encima de lo esperado</w:t>
      </w:r>
      <w:r w:rsidR="008F1548">
        <w:t>. Sin embargo,</w:t>
      </w:r>
      <w:r w:rsidR="00680640">
        <w:t xml:space="preserve"> </w:t>
      </w:r>
      <w:r w:rsidR="008F1548">
        <w:t xml:space="preserve">al año siguiente, después de un inicio de temporada sin apenas fichajes y pérdida de jugadores clave, luego de un “mal” inicio de año, Tony </w:t>
      </w:r>
      <w:proofErr w:type="spellStart"/>
      <w:r w:rsidR="008F1548">
        <w:t>Pulis</w:t>
      </w:r>
      <w:proofErr w:type="spellEnd"/>
      <w:r w:rsidR="008F1548">
        <w:t xml:space="preserve"> fue</w:t>
      </w:r>
      <w:r w:rsidR="00680640">
        <w:t xml:space="preserve"> cesado</w:t>
      </w:r>
      <w:r w:rsidR="008F1548">
        <w:t xml:space="preserve">, para después entrar al relevo como mánager en el </w:t>
      </w:r>
      <w:proofErr w:type="spellStart"/>
      <w:r w:rsidR="008F1548">
        <w:t>Crystal</w:t>
      </w:r>
      <w:proofErr w:type="spellEnd"/>
      <w:r w:rsidR="008F1548">
        <w:t xml:space="preserve"> Palace</w:t>
      </w:r>
      <w:r w:rsidR="00680640">
        <w:t xml:space="preserve"> </w:t>
      </w:r>
      <w:r w:rsidR="008F1548">
        <w:t>en la temporada 2013/2014 donde alcanzó un Desempeño 28% por encima de lo esperado.</w:t>
      </w:r>
    </w:p>
    <w:p w14:paraId="60821458" w14:textId="77777777" w:rsidR="004F1A19" w:rsidRDefault="008F1548" w:rsidP="00D86EBE">
      <w:pPr>
        <w:jc w:val="both"/>
      </w:pPr>
      <w:r>
        <w:tab/>
        <w:t xml:space="preserve">Este tipo de cuestiones podrían ser analizadas con este indicador de Desempeño. Por ejemplo, ¿de qué tamaño fue la magnitud de la victoria del Leicester en la temporada 2015-2016? Exactamente: </w:t>
      </w:r>
      <w:r w:rsidR="00D86EBE">
        <w:t>ese equipo obtuvo</w:t>
      </w:r>
      <w:r>
        <w:t xml:space="preserve"> 48%</w:t>
      </w:r>
      <w:r w:rsidR="00D86EBE">
        <w:t xml:space="preserve"> más de lo que se esperaba de ellos</w:t>
      </w:r>
      <w:r>
        <w:t>.</w:t>
      </w:r>
      <w:r w:rsidR="00D70534">
        <w:t xml:space="preserve"> ¿O habrá equipos que presenten tal ventaja respecto a sus rivales que, a </w:t>
      </w:r>
      <w:r w:rsidR="00D70534">
        <w:lastRenderedPageBreak/>
        <w:t xml:space="preserve">pesar de tener un </w:t>
      </w:r>
      <w:r w:rsidR="00D86EBE">
        <w:t>d</w:t>
      </w:r>
      <w:r w:rsidR="00D70534">
        <w:t>esempeño inferior a lo esperado, logren ser campeones? Sí,</w:t>
      </w:r>
      <w:r w:rsidR="00D86EBE">
        <w:t xml:space="preserve"> por ejemplo,</w:t>
      </w:r>
      <w:r w:rsidR="00D70534">
        <w:t xml:space="preserve"> el Chelsea de Carlo Ancelotti de la temporada 2009-2010 logró, a pesar de solo obtener un 98% de lo esperado, ser campeón de la EPL.</w:t>
      </w:r>
    </w:p>
    <w:p w14:paraId="33D96BC5" w14:textId="428B36AD" w:rsidR="00813BE7" w:rsidRDefault="004F1A19" w:rsidP="00D86EBE">
      <w:pPr>
        <w:jc w:val="both"/>
      </w:pPr>
      <w:r>
        <w:rPr>
          <w:noProof/>
        </w:rPr>
        <mc:AlternateContent>
          <mc:Choice Requires="wps">
            <w:drawing>
              <wp:anchor distT="228600" distB="228600" distL="228600" distR="228600" simplePos="0" relativeHeight="251724800" behindDoc="0" locked="0" layoutInCell="1" allowOverlap="1" wp14:anchorId="71BD668F" wp14:editId="12D455F8">
                <wp:simplePos x="0" y="0"/>
                <wp:positionH relativeFrom="margin">
                  <wp:align>right</wp:align>
                </wp:positionH>
                <wp:positionV relativeFrom="margin">
                  <wp:posOffset>679257</wp:posOffset>
                </wp:positionV>
                <wp:extent cx="3476625" cy="2349500"/>
                <wp:effectExtent l="0" t="0" r="95250" b="0"/>
                <wp:wrapSquare wrapText="bothSides"/>
                <wp:docPr id="60" name="Rectangle 60"/>
                <wp:cNvGraphicFramePr/>
                <a:graphic xmlns:a="http://schemas.openxmlformats.org/drawingml/2006/main">
                  <a:graphicData uri="http://schemas.microsoft.com/office/word/2010/wordprocessingShape">
                    <wps:wsp>
                      <wps:cNvSpPr/>
                      <wps:spPr>
                        <a:xfrm>
                          <a:off x="0" y="0"/>
                          <a:ext cx="3476625" cy="23495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6B0B508" w14:textId="7F02BFFB" w:rsidR="00D074AE" w:rsidRPr="004F1A19" w:rsidRDefault="00D074AE">
                            <w:pPr>
                              <w:spacing w:after="0"/>
                              <w:rPr>
                                <w:b/>
                                <w:bCs/>
                                <w:color w:val="FFFFFF" w:themeColor="background1"/>
                                <w:sz w:val="26"/>
                                <w:szCs w:val="26"/>
                                <w:u w:val="single"/>
                              </w:rPr>
                            </w:pPr>
                            <w:r w:rsidRPr="004F1A19">
                              <w:rPr>
                                <w:b/>
                                <w:bCs/>
                                <w:color w:val="FFFFFF" w:themeColor="background1"/>
                                <w:sz w:val="26"/>
                                <w:szCs w:val="26"/>
                                <w:u w:val="single"/>
                              </w:rPr>
                              <w:t>Comentario de Jaime:</w:t>
                            </w:r>
                          </w:p>
                          <w:p w14:paraId="278BFC7E" w14:textId="650224BB" w:rsidR="00D074AE" w:rsidRPr="004F1A19" w:rsidRDefault="00D074AE">
                            <w:pPr>
                              <w:spacing w:after="0"/>
                              <w:rPr>
                                <w:color w:val="FFFFFF" w:themeColor="background1"/>
                                <w:sz w:val="26"/>
                                <w:szCs w:val="26"/>
                              </w:rPr>
                            </w:pPr>
                            <w:r>
                              <w:rPr>
                                <w:color w:val="FFFFFF" w:themeColor="background1"/>
                                <w:sz w:val="26"/>
                                <w:szCs w:val="26"/>
                              </w:rPr>
                              <w:t>Lo que trato de decir en los párrafos anteriores es que las posibilidades para hacer investigación son, sencillamente, enormes.</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71BD668F" id="Rectangle 60" o:spid="_x0000_s1036" style="position:absolute;left:0;text-align:left;margin-left:222.55pt;margin-top:53.5pt;width:273.75pt;height:185pt;z-index:251724800;visibility:visible;mso-wrap-style:square;mso-width-percent:600;mso-height-percent:0;mso-wrap-distance-left:18pt;mso-wrap-distance-top:18pt;mso-wrap-distance-right:18pt;mso-wrap-distance-bottom:18pt;mso-position-horizontal:right;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" fillcolor="#ed7d31 [3205]" stroked="f" strokeweight="1pt">
                <v:shadow on="t" color="#4472c4 [3204]" origin="-.5" offset="7.2pt,0"/>
                <v:textbox style="mso-fit-shape-to-text:t" inset=",14.4pt,,14.4pt">
                  <w:txbxContent>
                    <w:p w14:paraId="06B0B508" w14:textId="7F02BFFB" w:rsidR="00D074AE" w:rsidRPr="004F1A19" w:rsidRDefault="00D074AE">
                      <w:pPr>
                        <w:spacing w:after="0"/>
                        <w:rPr>
                          <w:b/>
                          <w:bCs/>
                          <w:color w:val="FFFFFF" w:themeColor="background1"/>
                          <w:sz w:val="26"/>
                          <w:szCs w:val="26"/>
                          <w:u w:val="single"/>
                        </w:rPr>
                      </w:pPr>
                      <w:r w:rsidRPr="004F1A19">
                        <w:rPr>
                          <w:b/>
                          <w:bCs/>
                          <w:color w:val="FFFFFF" w:themeColor="background1"/>
                          <w:sz w:val="26"/>
                          <w:szCs w:val="26"/>
                          <w:u w:val="single"/>
                        </w:rPr>
                        <w:t>Comentario de Jaime:</w:t>
                      </w:r>
                    </w:p>
                    <w:p w14:paraId="278BFC7E" w14:textId="650224BB" w:rsidR="00D074AE" w:rsidRPr="004F1A19" w:rsidRDefault="00D074AE">
                      <w:pPr>
                        <w:spacing w:after="0"/>
                        <w:rPr>
                          <w:color w:val="FFFFFF" w:themeColor="background1"/>
                          <w:sz w:val="26"/>
                          <w:szCs w:val="26"/>
                        </w:rPr>
                      </w:pPr>
                      <w:r>
                        <w:rPr>
                          <w:color w:val="FFFFFF" w:themeColor="background1"/>
                          <w:sz w:val="26"/>
                          <w:szCs w:val="26"/>
                        </w:rPr>
                        <w:t>Lo que trato de decir en los párrafos anteriores es que las posibilidades para hacer investigación son, sencillamente, enormes.</w:t>
                      </w:r>
                    </w:p>
                  </w:txbxContent>
                </v:textbox>
                <w10:wrap type="square" anchorx="margin" anchory="margin"/>
              </v:rect>
            </w:pict>
          </mc:Fallback>
        </mc:AlternateContent>
      </w:r>
      <w:r w:rsidR="00813BE7">
        <w:br w:type="page"/>
      </w:r>
    </w:p>
    <w:p w14:paraId="46A636DA" w14:textId="53CDC41A" w:rsidR="00966392" w:rsidRDefault="00813BE7" w:rsidP="00813BE7">
      <w:pPr>
        <w:pStyle w:val="Heading1"/>
      </w:pPr>
      <w:r>
        <w:lastRenderedPageBreak/>
        <w:t>Estadísticas Independientes del Contexto</w:t>
      </w:r>
    </w:p>
    <w:p w14:paraId="6CF602DF" w14:textId="2CE4875E" w:rsidR="00F23DED" w:rsidRDefault="00813BE7" w:rsidP="008F2BF3">
      <w:pPr>
        <w:jc w:val="both"/>
      </w:pPr>
      <w:r>
        <w:t xml:space="preserve">En Moneyball se presenta el caso de un analista, </w:t>
      </w:r>
      <w:proofErr w:type="spellStart"/>
      <w:r>
        <w:t>Voros</w:t>
      </w:r>
      <w:proofErr w:type="spellEnd"/>
      <w:r>
        <w:t xml:space="preserve"> </w:t>
      </w:r>
      <w:proofErr w:type="spellStart"/>
      <w:r>
        <w:t>Mckraken</w:t>
      </w:r>
      <w:proofErr w:type="spellEnd"/>
      <w:r>
        <w:t xml:space="preserve">, quien descubrió que, después de que un bateador conecta un hit, el resultado de ese evento es totalmente independiente de la calidad del Pitcher. Durante décadas en el béisbol se creyó que la habilidad del Pitcher tenía influencia en la manera en que los bateadores golpeaban la pelota, dificultándoles producir un hit. Esta creencia dio lugar a un sinfín de jugadores sobrevalorados cuyos salarios estaban completamente injustificados, además de ignorar talentos verdaderos que pasaban desapercibidos porque, según se creía, no podían controlar a los bateadores. Sin embargo, esta creencia fue echada por tierra demostrando que los buenos </w:t>
      </w:r>
      <w:proofErr w:type="spellStart"/>
      <w:r>
        <w:t>Pitchers</w:t>
      </w:r>
      <w:proofErr w:type="spellEnd"/>
      <w:r>
        <w:t xml:space="preserve"> “solo” son capaces de producir muchos </w:t>
      </w:r>
      <w:proofErr w:type="spellStart"/>
      <w:r w:rsidRPr="00813BE7">
        <w:rPr>
          <w:i/>
          <w:iCs/>
        </w:rPr>
        <w:t>strikeouts</w:t>
      </w:r>
      <w:proofErr w:type="spellEnd"/>
      <w:r>
        <w:t xml:space="preserve"> y evitar </w:t>
      </w:r>
      <w:proofErr w:type="spellStart"/>
      <w:r w:rsidRPr="00813BE7">
        <w:rPr>
          <w:i/>
          <w:iCs/>
        </w:rPr>
        <w:t>homeruns</w:t>
      </w:r>
      <w:proofErr w:type="spellEnd"/>
      <w:r>
        <w:t xml:space="preserve">, pero que no tienen injerencia alguna en lo que sucede si les conectan un lanzamiento. </w:t>
      </w:r>
    </w:p>
    <w:p w14:paraId="5629F19F" w14:textId="47BA7E42" w:rsidR="00813BE7" w:rsidRDefault="00813BE7" w:rsidP="008F2BF3">
      <w:pPr>
        <w:jc w:val="both"/>
      </w:pPr>
      <w:r>
        <w:tab/>
        <w:t xml:space="preserve">Lo anterior planteó el concepto de LIPS: </w:t>
      </w:r>
      <w:proofErr w:type="spellStart"/>
      <w:r w:rsidRPr="00813BE7">
        <w:rPr>
          <w:i/>
          <w:iCs/>
        </w:rPr>
        <w:t>Luck</w:t>
      </w:r>
      <w:proofErr w:type="spellEnd"/>
      <w:r w:rsidRPr="00813BE7">
        <w:rPr>
          <w:i/>
          <w:iCs/>
        </w:rPr>
        <w:t xml:space="preserve"> </w:t>
      </w:r>
      <w:proofErr w:type="spellStart"/>
      <w:r w:rsidRPr="00813BE7">
        <w:rPr>
          <w:i/>
          <w:iCs/>
        </w:rPr>
        <w:t>Independent</w:t>
      </w:r>
      <w:proofErr w:type="spellEnd"/>
      <w:r w:rsidRPr="00813BE7">
        <w:rPr>
          <w:i/>
          <w:iCs/>
        </w:rPr>
        <w:t xml:space="preserve"> </w:t>
      </w:r>
      <w:proofErr w:type="spellStart"/>
      <w:r w:rsidRPr="00813BE7">
        <w:rPr>
          <w:i/>
          <w:iCs/>
        </w:rPr>
        <w:t>Pitching</w:t>
      </w:r>
      <w:proofErr w:type="spellEnd"/>
      <w:r w:rsidRPr="00813BE7">
        <w:rPr>
          <w:i/>
          <w:iCs/>
        </w:rPr>
        <w:t xml:space="preserve"> </w:t>
      </w:r>
      <w:proofErr w:type="spellStart"/>
      <w:r w:rsidRPr="00813BE7">
        <w:rPr>
          <w:i/>
          <w:iCs/>
        </w:rPr>
        <w:t>Statistics</w:t>
      </w:r>
      <w:proofErr w:type="spellEnd"/>
      <w:r>
        <w:t xml:space="preserve">, un tipo de estadísticas filtrada de la aleatoriedad que permitía describir con mayor fidelidad la trayectoria profesional de un Pitcher. El concepto de LIPS llevó a descubrir a jugadores desconocidos cuyo talento era ignorado debido solo a prejuicios o información </w:t>
      </w:r>
      <w:r w:rsidR="001A0D0C">
        <w:t>falsamente considerada como útil y, a su vez, a desenmascarar a jugadores sobrevalorados.</w:t>
      </w:r>
    </w:p>
    <w:p w14:paraId="588A76DA" w14:textId="601B0E54" w:rsidR="001A0D0C" w:rsidRDefault="001A0D0C" w:rsidP="008F2BF3">
      <w:pPr>
        <w:jc w:val="both"/>
      </w:pPr>
      <w:r>
        <w:tab/>
        <w:t>Todo lo expuesto hasta este punto constituye la construcción de un Marco de Referencia que, en última instancia permitirá construir Estadísticas Independientes del Contexto (el equivalente del LIPS). A partir de los datos históricos de los partidos</w:t>
      </w:r>
      <w:r w:rsidR="009526E8">
        <w:t xml:space="preserve"> y sus apuestas recolectados en </w:t>
      </w:r>
      <w:hyperlink r:id="rId19" w:history="1">
        <w:proofErr w:type="spellStart"/>
        <w:r w:rsidR="009526E8" w:rsidRPr="009526E8">
          <w:rPr>
            <w:rStyle w:val="Hyperlink"/>
          </w:rPr>
          <w:t>football</w:t>
        </w:r>
        <w:proofErr w:type="spellEnd"/>
        <w:r w:rsidR="009526E8" w:rsidRPr="009526E8">
          <w:rPr>
            <w:rStyle w:val="Hyperlink"/>
          </w:rPr>
          <w:t>-data</w:t>
        </w:r>
      </w:hyperlink>
      <w:r w:rsidR="009526E8">
        <w:t xml:space="preserve">  </w:t>
      </w:r>
      <w:r w:rsidR="004F1A19">
        <w:t xml:space="preserve">(y complementados con los de </w:t>
      </w:r>
      <w:hyperlink r:id="rId20" w:history="1">
        <w:proofErr w:type="spellStart"/>
        <w:r w:rsidR="00D02A6F" w:rsidRPr="00D02A6F">
          <w:rPr>
            <w:rStyle w:val="Hyperlink"/>
          </w:rPr>
          <w:t>indatabet</w:t>
        </w:r>
        <w:proofErr w:type="spellEnd"/>
      </w:hyperlink>
      <w:r w:rsidR="009526E8">
        <w:t>)</w:t>
      </w:r>
      <w:r>
        <w:t>, se obt</w:t>
      </w:r>
      <w:r w:rsidR="004F1A19">
        <w:t>uvieron</w:t>
      </w:r>
      <w:r>
        <w:t xml:space="preserve"> promedios (y medidas de </w:t>
      </w:r>
      <w:r w:rsidR="00E462C3">
        <w:t>dispersión</w:t>
      </w:r>
      <w:r>
        <w:t>) según cada Escenario. Por ejemplo, s</w:t>
      </w:r>
      <w:r w:rsidR="004F1A19">
        <w:t>e reunieron</w:t>
      </w:r>
      <w:r>
        <w:t xml:space="preserve"> todos los partidos en los últimos </w:t>
      </w:r>
      <w:r w:rsidR="00BD0F49">
        <w:t>20</w:t>
      </w:r>
      <w:r>
        <w:t xml:space="preserve"> años de </w:t>
      </w:r>
      <w:r w:rsidR="004F1A19">
        <w:t>20 ligas europeas</w:t>
      </w:r>
      <w:r>
        <w:t xml:space="preserve"> que cumpl</w:t>
      </w:r>
      <w:r w:rsidR="004F1A19">
        <w:t>iero</w:t>
      </w:r>
      <w:r>
        <w:t>n con el siguiente Escenario:</w:t>
      </w:r>
    </w:p>
    <w:p w14:paraId="0AFB114F" w14:textId="77777777" w:rsidR="001A0D0C" w:rsidRDefault="001A0D0C" w:rsidP="008F2BF3">
      <w:pPr>
        <w:jc w:val="both"/>
      </w:pPr>
    </w:p>
    <w:tbl>
      <w:tblPr>
        <w:tblStyle w:val="ListTable3-Accent1"/>
        <w:tblW w:w="0" w:type="auto"/>
        <w:jc w:val="center"/>
        <w:tblLook w:val="04A0" w:firstRow="1" w:lastRow="0" w:firstColumn="1" w:lastColumn="0" w:noHBand="0" w:noVBand="1"/>
      </w:tblPr>
      <w:tblGrid>
        <w:gridCol w:w="2330"/>
        <w:gridCol w:w="2207"/>
        <w:gridCol w:w="2409"/>
      </w:tblGrid>
      <w:tr w:rsidR="001A0D0C" w14:paraId="0F785B08" w14:textId="77777777" w:rsidTr="001118C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Borders>
              <w:top w:val="single" w:sz="24" w:space="0" w:color="auto"/>
              <w:left w:val="single" w:sz="24" w:space="0" w:color="auto"/>
            </w:tcBorders>
            <w:shd w:val="clear" w:color="auto" w:fill="0070C0"/>
          </w:tcPr>
          <w:p w14:paraId="635FC92B" w14:textId="77777777" w:rsidR="001A0D0C" w:rsidRDefault="001A0D0C" w:rsidP="00E5405E">
            <w:pPr>
              <w:jc w:val="center"/>
            </w:pPr>
            <w:r>
              <w:t>Victoria del Local</w:t>
            </w:r>
          </w:p>
        </w:tc>
        <w:tc>
          <w:tcPr>
            <w:tcW w:w="2207" w:type="dxa"/>
            <w:tcBorders>
              <w:top w:val="single" w:sz="24" w:space="0" w:color="auto"/>
            </w:tcBorders>
            <w:shd w:val="clear" w:color="auto" w:fill="00B050"/>
          </w:tcPr>
          <w:p w14:paraId="6CB562AA" w14:textId="77777777" w:rsidR="001A0D0C" w:rsidRDefault="001A0D0C" w:rsidP="00E5405E">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Borders>
              <w:top w:val="single" w:sz="24" w:space="0" w:color="auto"/>
              <w:right w:val="single" w:sz="24" w:space="0" w:color="auto"/>
            </w:tcBorders>
            <w:shd w:val="clear" w:color="auto" w:fill="FF0000"/>
          </w:tcPr>
          <w:p w14:paraId="0597111E" w14:textId="77777777" w:rsidR="001A0D0C" w:rsidRDefault="001A0D0C" w:rsidP="00E5405E">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1A0D0C" w14:paraId="4B8900AC" w14:textId="77777777" w:rsidTr="001118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Borders>
              <w:left w:val="single" w:sz="24" w:space="0" w:color="auto"/>
              <w:bottom w:val="single" w:sz="24" w:space="0" w:color="auto"/>
            </w:tcBorders>
          </w:tcPr>
          <w:p w14:paraId="1748FF0D" w14:textId="77777777" w:rsidR="001A0D0C" w:rsidRDefault="001A0D0C" w:rsidP="00E5405E">
            <w:pPr>
              <w:jc w:val="center"/>
            </w:pPr>
            <w:r>
              <w:t>2</w:t>
            </w:r>
          </w:p>
        </w:tc>
        <w:tc>
          <w:tcPr>
            <w:tcW w:w="2207" w:type="dxa"/>
            <w:tcBorders>
              <w:bottom w:val="single" w:sz="24" w:space="0" w:color="auto"/>
            </w:tcBorders>
          </w:tcPr>
          <w:p w14:paraId="666D5197" w14:textId="77777777" w:rsidR="001A0D0C" w:rsidRPr="00355A55" w:rsidRDefault="001A0D0C" w:rsidP="00E5405E">
            <w:pPr>
              <w:jc w:val="center"/>
              <w:cnfStyle w:val="000000100000" w:firstRow="0" w:lastRow="0" w:firstColumn="0" w:lastColumn="0" w:oddVBand="0" w:evenVBand="0" w:oddHBand="1" w:evenHBand="0" w:firstRowFirstColumn="0" w:firstRowLastColumn="0" w:lastRowFirstColumn="0" w:lastRowLastColumn="0"/>
              <w:rPr>
                <w:b/>
                <w:bCs/>
              </w:rPr>
            </w:pPr>
            <w:r>
              <w:rPr>
                <w:b/>
                <w:bCs/>
              </w:rPr>
              <w:t>3.33</w:t>
            </w:r>
          </w:p>
        </w:tc>
        <w:tc>
          <w:tcPr>
            <w:tcW w:w="2409" w:type="dxa"/>
            <w:tcBorders>
              <w:bottom w:val="single" w:sz="24" w:space="0" w:color="auto"/>
              <w:right w:val="single" w:sz="24" w:space="0" w:color="auto"/>
            </w:tcBorders>
          </w:tcPr>
          <w:p w14:paraId="0ADFECB8" w14:textId="77777777" w:rsidR="001A0D0C" w:rsidRPr="00355A55" w:rsidRDefault="001A0D0C" w:rsidP="00E5405E">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bl>
    <w:p w14:paraId="7D1D362D" w14:textId="77777777" w:rsidR="001A0D0C" w:rsidRDefault="001A0D0C" w:rsidP="008F2BF3">
      <w:pPr>
        <w:jc w:val="both"/>
      </w:pPr>
    </w:p>
    <w:p w14:paraId="3E79D7FD" w14:textId="2B52A0D2" w:rsidR="001A0D0C" w:rsidRDefault="001A0D0C" w:rsidP="008F2BF3">
      <w:pPr>
        <w:jc w:val="both"/>
      </w:pPr>
      <w:r>
        <w:tab/>
        <w:t>Se obt</w:t>
      </w:r>
      <w:r w:rsidR="004F1A19">
        <w:t>uvieron</w:t>
      </w:r>
      <w:r>
        <w:t xml:space="preserve"> promedios de goles (del local y visitante), tarjetas, faltas y otros datos, construyendo </w:t>
      </w:r>
      <w:r w:rsidR="00A14AFE">
        <w:t>el</w:t>
      </w:r>
      <w:r>
        <w:t xml:space="preserve"> </w:t>
      </w:r>
      <w:r w:rsidR="00161F18" w:rsidRPr="00A14AFE">
        <w:rPr>
          <w:b/>
          <w:bCs/>
          <w:color w:val="C00000"/>
        </w:rPr>
        <w:t>P</w:t>
      </w:r>
      <w:r w:rsidRPr="00A14AFE">
        <w:rPr>
          <w:b/>
          <w:bCs/>
          <w:color w:val="C00000"/>
        </w:rPr>
        <w:t xml:space="preserve">erfil por </w:t>
      </w:r>
      <w:r w:rsidR="00161F18" w:rsidRPr="00A14AFE">
        <w:rPr>
          <w:b/>
          <w:bCs/>
          <w:color w:val="C00000"/>
        </w:rPr>
        <w:t>E</w:t>
      </w:r>
      <w:r w:rsidRPr="00A14AFE">
        <w:rPr>
          <w:b/>
          <w:bCs/>
          <w:color w:val="C00000"/>
        </w:rPr>
        <w:t>scenario</w:t>
      </w:r>
      <w:r>
        <w:t xml:space="preserve"> que permitiría calcular Valores Esperados por cada elemento, permitiendo así calcular cuántos goles</w:t>
      </w:r>
      <w:r w:rsidR="00BD0F49">
        <w:t xml:space="preserve">, tarjetas o faltas (entre otros datos) </w:t>
      </w:r>
      <w:r>
        <w:t xml:space="preserve">se esperaría </w:t>
      </w:r>
      <w:r w:rsidR="003240AA">
        <w:t>para</w:t>
      </w:r>
      <w:r>
        <w:t xml:space="preserve"> un equi</w:t>
      </w:r>
      <w:r w:rsidR="003240AA">
        <w:t xml:space="preserve">po </w:t>
      </w:r>
      <w:r w:rsidR="00556D66">
        <w:t>en ese escenario</w:t>
      </w:r>
      <w:r w:rsidR="00161F18">
        <w:t xml:space="preserve"> </w:t>
      </w:r>
      <w:r w:rsidR="00161F18" w:rsidRPr="003240AA">
        <w:rPr>
          <w:i/>
          <w:iCs/>
        </w:rPr>
        <w:t>en el largo plazo</w:t>
      </w:r>
      <w:r w:rsidR="00556D66">
        <w:t xml:space="preserve">. </w:t>
      </w:r>
      <w:r w:rsidR="004F1A19">
        <w:t>Los resultados de</w:t>
      </w:r>
      <w:r w:rsidR="00556D66">
        <w:t xml:space="preserve"> Valores Esperados </w:t>
      </w:r>
      <w:r w:rsidR="004F1A19">
        <w:t xml:space="preserve">para ese escenario en </w:t>
      </w:r>
      <w:proofErr w:type="gramStart"/>
      <w:r w:rsidR="004F1A19">
        <w:t>particular,</w:t>
      </w:r>
      <w:proofErr w:type="gramEnd"/>
      <w:r w:rsidR="004F1A19">
        <w:t xml:space="preserve"> fueron los siguientes</w:t>
      </w:r>
      <w:r w:rsidR="00556D66">
        <w:t>:</w:t>
      </w:r>
    </w:p>
    <w:p w14:paraId="32EDBB1C" w14:textId="475D1429" w:rsidR="001118CB" w:rsidRDefault="00A14AFE" w:rsidP="008F2BF3">
      <w:pPr>
        <w:jc w:val="both"/>
      </w:pPr>
      <w:r>
        <w:rPr>
          <w:noProof/>
        </w:rPr>
        <mc:AlternateContent>
          <mc:Choice Requires="wps">
            <w:drawing>
              <wp:anchor distT="0" distB="0" distL="114300" distR="114300" simplePos="0" relativeHeight="251711488" behindDoc="0" locked="0" layoutInCell="1" allowOverlap="1" wp14:anchorId="6332C958" wp14:editId="472D8C03">
                <wp:simplePos x="0" y="0"/>
                <wp:positionH relativeFrom="column">
                  <wp:posOffset>3614586</wp:posOffset>
                </wp:positionH>
                <wp:positionV relativeFrom="paragraph">
                  <wp:posOffset>43152</wp:posOffset>
                </wp:positionV>
                <wp:extent cx="1365885" cy="291465"/>
                <wp:effectExtent l="57150" t="38100" r="62865" b="70485"/>
                <wp:wrapNone/>
                <wp:docPr id="52" name="Text Box 52"/>
                <wp:cNvGraphicFramePr/>
                <a:graphic xmlns:a="http://schemas.openxmlformats.org/drawingml/2006/main">
                  <a:graphicData uri="http://schemas.microsoft.com/office/word/2010/wordprocessingShape">
                    <wps:wsp>
                      <wps:cNvSpPr txBox="1"/>
                      <wps:spPr>
                        <a:xfrm>
                          <a:off x="0" y="0"/>
                          <a:ext cx="1365885" cy="291465"/>
                        </a:xfrm>
                        <a:prstGeom prst="rect">
                          <a:avLst/>
                        </a:prstGeom>
                        <a:solidFill>
                          <a:srgbClr val="7030A0"/>
                        </a:solidFill>
                        <a:ln/>
                      </wps:spPr>
                      <wps:style>
                        <a:lnRef idx="0">
                          <a:schemeClr val="accent6"/>
                        </a:lnRef>
                        <a:fillRef idx="3">
                          <a:schemeClr val="accent6"/>
                        </a:fillRef>
                        <a:effectRef idx="3">
                          <a:schemeClr val="accent6"/>
                        </a:effectRef>
                        <a:fontRef idx="minor">
                          <a:schemeClr val="lt1"/>
                        </a:fontRef>
                      </wps:style>
                      <wps:txbx>
                        <w:txbxContent>
                          <w:p w14:paraId="2E59CC1A" w14:textId="6FD8D8EA" w:rsidR="00D074AE" w:rsidRPr="00AD15B6" w:rsidRDefault="00D074AE" w:rsidP="001118CB">
                            <w:pPr>
                              <w:jc w:val="center"/>
                              <w:rPr>
                                <w:sz w:val="24"/>
                                <w:szCs w:val="24"/>
                              </w:rPr>
                            </w:pPr>
                            <w:r>
                              <w:rPr>
                                <w:sz w:val="24"/>
                                <w:szCs w:val="24"/>
                              </w:rPr>
                              <w:t>Valores esperados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2C958" id="Text Box 52" o:spid="_x0000_s1037" type="#_x0000_t202" style="position:absolute;left:0;text-align:left;margin-left:284.6pt;margin-top:3.4pt;width:107.55pt;height:22.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" fillcolor="#7030a0" stroked="f">
                <v:shadow on="t" color="black" opacity="41287f" offset="0,1.5pt"/>
                <v:textbox>
                  <w:txbxContent>
                    <w:p w14:paraId="2E59CC1A" w14:textId="6FD8D8EA" w:rsidR="00D074AE" w:rsidRPr="00AD15B6" w:rsidRDefault="00D074AE" w:rsidP="001118CB">
                      <w:pPr>
                        <w:jc w:val="center"/>
                        <w:rPr>
                          <w:sz w:val="24"/>
                          <w:szCs w:val="24"/>
                        </w:rPr>
                      </w:pPr>
                      <w:r>
                        <w:rPr>
                          <w:sz w:val="24"/>
                          <w:szCs w:val="24"/>
                        </w:rPr>
                        <w:t>Valores esperados</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7A690068" wp14:editId="010855A9">
                <wp:simplePos x="0" y="0"/>
                <wp:positionH relativeFrom="column">
                  <wp:posOffset>394335</wp:posOffset>
                </wp:positionH>
                <wp:positionV relativeFrom="paragraph">
                  <wp:posOffset>43788</wp:posOffset>
                </wp:positionV>
                <wp:extent cx="845185" cy="291465"/>
                <wp:effectExtent l="57150" t="38100" r="50165" b="70485"/>
                <wp:wrapNone/>
                <wp:docPr id="51" name="Text Box 51"/>
                <wp:cNvGraphicFramePr/>
                <a:graphic xmlns:a="http://schemas.openxmlformats.org/drawingml/2006/main">
                  <a:graphicData uri="http://schemas.microsoft.com/office/word/2010/wordprocessingShape">
                    <wps:wsp>
                      <wps:cNvSpPr txBox="1"/>
                      <wps:spPr>
                        <a:xfrm>
                          <a:off x="0" y="0"/>
                          <a:ext cx="845185" cy="291465"/>
                        </a:xfrm>
                        <a:prstGeom prst="rect">
                          <a:avLst/>
                        </a:prstGeom>
                        <a:solidFill>
                          <a:srgbClr val="7030A0"/>
                        </a:solidFill>
                        <a:ln/>
                      </wps:spPr>
                      <wps:style>
                        <a:lnRef idx="0">
                          <a:schemeClr val="accent6"/>
                        </a:lnRef>
                        <a:fillRef idx="3">
                          <a:schemeClr val="accent6"/>
                        </a:fillRef>
                        <a:effectRef idx="3">
                          <a:schemeClr val="accent6"/>
                        </a:effectRef>
                        <a:fontRef idx="minor">
                          <a:schemeClr val="lt1"/>
                        </a:fontRef>
                      </wps:style>
                      <wps:txbx>
                        <w:txbxContent>
                          <w:p w14:paraId="08D9D399" w14:textId="3DA3F395" w:rsidR="00D074AE" w:rsidRPr="00AD15B6" w:rsidRDefault="00D074AE" w:rsidP="001118CB">
                            <w:pPr>
                              <w:jc w:val="center"/>
                              <w:rPr>
                                <w:sz w:val="24"/>
                                <w:szCs w:val="24"/>
                              </w:rPr>
                            </w:pPr>
                            <w:r>
                              <w:rPr>
                                <w:sz w:val="24"/>
                                <w:szCs w:val="24"/>
                              </w:rPr>
                              <w:t>Escenario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90068" id="Text Box 51" o:spid="_x0000_s1038" type="#_x0000_t202" style="position:absolute;left:0;text-align:left;margin-left:31.05pt;margin-top:3.45pt;width:66.55pt;height:22.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" fillcolor="#7030a0" stroked="f">
                <v:shadow on="t" color="black" opacity="41287f" offset="0,1.5pt"/>
                <v:textbox>
                  <w:txbxContent>
                    <w:p w14:paraId="08D9D399" w14:textId="3DA3F395" w:rsidR="00D074AE" w:rsidRPr="00AD15B6" w:rsidRDefault="00D074AE" w:rsidP="001118CB">
                      <w:pPr>
                        <w:jc w:val="center"/>
                        <w:rPr>
                          <w:sz w:val="24"/>
                          <w:szCs w:val="24"/>
                        </w:rPr>
                      </w:pPr>
                      <w:r>
                        <w:rPr>
                          <w:sz w:val="24"/>
                          <w:szCs w:val="24"/>
                        </w:rPr>
                        <w:t>Escenario</w:t>
                      </w:r>
                    </w:p>
                  </w:txbxContent>
                </v:textbox>
              </v:shape>
            </w:pict>
          </mc:Fallback>
        </mc:AlternateContent>
      </w:r>
    </w:p>
    <w:p w14:paraId="6C31C4B0" w14:textId="44A7FCC8" w:rsidR="006E29AF" w:rsidRDefault="006E29AF" w:rsidP="008F2BF3">
      <w:pPr>
        <w:jc w:val="both"/>
      </w:pPr>
    </w:p>
    <w:tbl>
      <w:tblPr>
        <w:tblW w:w="9645" w:type="dxa"/>
        <w:jc w:val="center"/>
        <w:tblCellMar>
          <w:left w:w="70" w:type="dxa"/>
          <w:right w:w="70" w:type="dxa"/>
        </w:tblCellMar>
        <w:tblLook w:val="04A0" w:firstRow="1" w:lastRow="0" w:firstColumn="1" w:lastColumn="0" w:noHBand="0" w:noVBand="1"/>
      </w:tblPr>
      <w:tblGrid>
        <w:gridCol w:w="800"/>
        <w:gridCol w:w="820"/>
        <w:gridCol w:w="840"/>
        <w:gridCol w:w="580"/>
        <w:gridCol w:w="734"/>
        <w:gridCol w:w="540"/>
        <w:gridCol w:w="734"/>
        <w:gridCol w:w="640"/>
        <w:gridCol w:w="734"/>
        <w:gridCol w:w="645"/>
        <w:gridCol w:w="734"/>
        <w:gridCol w:w="746"/>
        <w:gridCol w:w="746"/>
        <w:gridCol w:w="675"/>
        <w:gridCol w:w="715"/>
      </w:tblGrid>
      <w:tr w:rsidR="009526E8" w:rsidRPr="006B0D18" w14:paraId="7175E850" w14:textId="77777777" w:rsidTr="001118CB">
        <w:trPr>
          <w:trHeight w:val="991"/>
          <w:jc w:val="center"/>
        </w:trPr>
        <w:tc>
          <w:tcPr>
            <w:tcW w:w="800" w:type="dxa"/>
            <w:tcBorders>
              <w:top w:val="single" w:sz="24" w:space="0" w:color="auto"/>
              <w:left w:val="single" w:sz="24" w:space="0" w:color="auto"/>
              <w:bottom w:val="single" w:sz="4" w:space="0" w:color="auto"/>
              <w:right w:val="single" w:sz="4" w:space="0" w:color="auto"/>
            </w:tcBorders>
            <w:shd w:val="clear" w:color="auto" w:fill="0070C0"/>
            <w:noWrap/>
            <w:vAlign w:val="center"/>
            <w:hideMark/>
          </w:tcPr>
          <w:p w14:paraId="0C94789A" w14:textId="21951572" w:rsidR="006B0D18" w:rsidRPr="006E29AF" w:rsidRDefault="009526E8" w:rsidP="006B0D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 xml:space="preserve">Victoria del </w:t>
            </w:r>
            <w:r w:rsidR="006B0D18" w:rsidRPr="006E29AF">
              <w:rPr>
                <w:rFonts w:ascii="Calibri" w:eastAsia="Times New Roman" w:hAnsi="Calibri" w:cs="Calibri"/>
                <w:b/>
                <w:bCs/>
                <w:color w:val="FFFFFF"/>
                <w:sz w:val="16"/>
                <w:szCs w:val="16"/>
                <w:lang w:eastAsia="es-MX"/>
              </w:rPr>
              <w:t>Local</w:t>
            </w:r>
          </w:p>
        </w:tc>
        <w:tc>
          <w:tcPr>
            <w:tcW w:w="820" w:type="dxa"/>
            <w:tcBorders>
              <w:top w:val="single" w:sz="24" w:space="0" w:color="auto"/>
              <w:left w:val="single" w:sz="4" w:space="0" w:color="auto"/>
              <w:bottom w:val="single" w:sz="4" w:space="0" w:color="auto"/>
              <w:right w:val="single" w:sz="4" w:space="0" w:color="auto"/>
            </w:tcBorders>
            <w:shd w:val="clear" w:color="auto" w:fill="00B050"/>
            <w:noWrap/>
            <w:vAlign w:val="center"/>
            <w:hideMark/>
          </w:tcPr>
          <w:p w14:paraId="36E37347" w14:textId="46269145" w:rsidR="006B0D18" w:rsidRPr="006E29AF" w:rsidRDefault="006B0D18" w:rsidP="006B0D18">
            <w:pPr>
              <w:spacing w:after="0" w:line="240" w:lineRule="auto"/>
              <w:jc w:val="center"/>
              <w:rPr>
                <w:rFonts w:ascii="Calibri" w:eastAsia="Times New Roman" w:hAnsi="Calibri" w:cs="Calibri"/>
                <w:b/>
                <w:bCs/>
                <w:color w:val="FFFFFF"/>
                <w:sz w:val="16"/>
                <w:szCs w:val="16"/>
                <w:lang w:eastAsia="es-MX"/>
              </w:rPr>
            </w:pPr>
            <w:r w:rsidRPr="006B0D18">
              <w:rPr>
                <w:rFonts w:ascii="Calibri" w:eastAsia="Times New Roman" w:hAnsi="Calibri" w:cs="Calibri"/>
                <w:b/>
                <w:bCs/>
                <w:color w:val="FFFFFF"/>
                <w:sz w:val="16"/>
                <w:szCs w:val="16"/>
                <w:lang w:eastAsia="es-MX"/>
              </w:rPr>
              <w:t>Empate</w:t>
            </w:r>
          </w:p>
        </w:tc>
        <w:tc>
          <w:tcPr>
            <w:tcW w:w="840" w:type="dxa"/>
            <w:tcBorders>
              <w:top w:val="single" w:sz="24" w:space="0" w:color="auto"/>
              <w:left w:val="single" w:sz="4" w:space="0" w:color="auto"/>
              <w:bottom w:val="single" w:sz="4" w:space="0" w:color="auto"/>
              <w:right w:val="single" w:sz="24" w:space="0" w:color="auto"/>
            </w:tcBorders>
            <w:shd w:val="clear" w:color="auto" w:fill="FF0000"/>
            <w:noWrap/>
            <w:vAlign w:val="center"/>
            <w:hideMark/>
          </w:tcPr>
          <w:p w14:paraId="4ECA41A2" w14:textId="4167684D" w:rsidR="006B0D18" w:rsidRPr="006E29AF" w:rsidRDefault="009526E8" w:rsidP="006B0D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 xml:space="preserve">Victoria del </w:t>
            </w:r>
            <w:r w:rsidR="006B0D18" w:rsidRPr="006B0D18">
              <w:rPr>
                <w:rFonts w:ascii="Calibri" w:eastAsia="Times New Roman" w:hAnsi="Calibri" w:cs="Calibri"/>
                <w:b/>
                <w:bCs/>
                <w:color w:val="FFFFFF"/>
                <w:sz w:val="16"/>
                <w:szCs w:val="16"/>
                <w:lang w:eastAsia="es-MX"/>
              </w:rPr>
              <w:t>Visitante</w:t>
            </w:r>
          </w:p>
        </w:tc>
        <w:tc>
          <w:tcPr>
            <w:tcW w:w="580" w:type="dxa"/>
            <w:tcBorders>
              <w:top w:val="single" w:sz="24" w:space="0" w:color="auto"/>
              <w:left w:val="single" w:sz="24" w:space="0" w:color="auto"/>
              <w:bottom w:val="single" w:sz="4" w:space="0" w:color="auto"/>
              <w:right w:val="single" w:sz="4" w:space="0" w:color="auto"/>
            </w:tcBorders>
            <w:shd w:val="clear" w:color="auto" w:fill="0070C0"/>
            <w:noWrap/>
            <w:vAlign w:val="center"/>
            <w:hideMark/>
          </w:tcPr>
          <w:p w14:paraId="4044D1B2" w14:textId="74A38B94" w:rsidR="006B0D18" w:rsidRPr="006E29AF" w:rsidRDefault="006B0D18" w:rsidP="006B0D18">
            <w:pPr>
              <w:spacing w:after="0" w:line="240" w:lineRule="auto"/>
              <w:jc w:val="center"/>
              <w:rPr>
                <w:rFonts w:ascii="Calibri" w:eastAsia="Times New Roman" w:hAnsi="Calibri" w:cs="Calibri"/>
                <w:b/>
                <w:bCs/>
                <w:color w:val="FFFFFF"/>
                <w:sz w:val="16"/>
                <w:szCs w:val="16"/>
                <w:lang w:eastAsia="es-MX"/>
              </w:rPr>
            </w:pPr>
            <w:r w:rsidRPr="006E29AF">
              <w:rPr>
                <w:rFonts w:ascii="Calibri" w:eastAsia="Times New Roman" w:hAnsi="Calibri" w:cs="Calibri"/>
                <w:b/>
                <w:bCs/>
                <w:color w:val="FFFFFF"/>
                <w:sz w:val="16"/>
                <w:szCs w:val="16"/>
                <w:lang w:eastAsia="es-MX"/>
              </w:rPr>
              <w:t>G</w:t>
            </w:r>
            <w:r w:rsidRPr="006B0D18">
              <w:rPr>
                <w:rFonts w:ascii="Calibri" w:eastAsia="Times New Roman" w:hAnsi="Calibri" w:cs="Calibri"/>
                <w:b/>
                <w:bCs/>
                <w:color w:val="FFFFFF"/>
                <w:sz w:val="16"/>
                <w:szCs w:val="16"/>
                <w:lang w:eastAsia="es-MX"/>
              </w:rPr>
              <w:t>oles del local</w:t>
            </w:r>
          </w:p>
        </w:tc>
        <w:tc>
          <w:tcPr>
            <w:tcW w:w="600" w:type="dxa"/>
            <w:tcBorders>
              <w:top w:val="single" w:sz="24" w:space="0" w:color="auto"/>
              <w:left w:val="single" w:sz="4" w:space="0" w:color="auto"/>
              <w:bottom w:val="single" w:sz="4" w:space="0" w:color="auto"/>
              <w:right w:val="single" w:sz="4" w:space="0" w:color="auto"/>
            </w:tcBorders>
            <w:shd w:val="clear" w:color="auto" w:fill="FF0000"/>
            <w:noWrap/>
            <w:vAlign w:val="center"/>
            <w:hideMark/>
          </w:tcPr>
          <w:p w14:paraId="2B2D7E72" w14:textId="27C83D10" w:rsidR="006B0D18" w:rsidRPr="006E29AF" w:rsidRDefault="006B0D18" w:rsidP="006B0D18">
            <w:pPr>
              <w:spacing w:after="0" w:line="240" w:lineRule="auto"/>
              <w:jc w:val="center"/>
              <w:rPr>
                <w:rFonts w:ascii="Calibri" w:eastAsia="Times New Roman" w:hAnsi="Calibri" w:cs="Calibri"/>
                <w:b/>
                <w:bCs/>
                <w:color w:val="FFFFFF"/>
                <w:sz w:val="16"/>
                <w:szCs w:val="16"/>
                <w:lang w:eastAsia="es-MX"/>
              </w:rPr>
            </w:pPr>
            <w:r w:rsidRPr="006B0D18">
              <w:rPr>
                <w:rFonts w:ascii="Calibri" w:eastAsia="Times New Roman" w:hAnsi="Calibri" w:cs="Calibri"/>
                <w:b/>
                <w:bCs/>
                <w:color w:val="FFFFFF"/>
                <w:sz w:val="16"/>
                <w:szCs w:val="16"/>
                <w:lang w:eastAsia="es-MX"/>
              </w:rPr>
              <w:t>Goles del Visitante</w:t>
            </w:r>
          </w:p>
        </w:tc>
        <w:tc>
          <w:tcPr>
            <w:tcW w:w="540" w:type="dxa"/>
            <w:tcBorders>
              <w:top w:val="single" w:sz="24" w:space="0" w:color="auto"/>
              <w:left w:val="single" w:sz="4" w:space="0" w:color="auto"/>
              <w:bottom w:val="single" w:sz="4" w:space="0" w:color="auto"/>
              <w:right w:val="single" w:sz="4" w:space="0" w:color="auto"/>
            </w:tcBorders>
            <w:shd w:val="clear" w:color="auto" w:fill="0070C0"/>
            <w:noWrap/>
            <w:vAlign w:val="center"/>
            <w:hideMark/>
          </w:tcPr>
          <w:p w14:paraId="0B589AA8" w14:textId="74DB7172" w:rsidR="006B0D18" w:rsidRPr="006E29AF" w:rsidRDefault="006B0D18" w:rsidP="006B0D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Tiros del Local</w:t>
            </w:r>
          </w:p>
        </w:tc>
        <w:tc>
          <w:tcPr>
            <w:tcW w:w="640" w:type="dxa"/>
            <w:tcBorders>
              <w:top w:val="single" w:sz="24" w:space="0" w:color="auto"/>
              <w:left w:val="single" w:sz="4" w:space="0" w:color="auto"/>
              <w:bottom w:val="single" w:sz="4" w:space="0" w:color="auto"/>
              <w:right w:val="single" w:sz="4" w:space="0" w:color="auto"/>
            </w:tcBorders>
            <w:shd w:val="clear" w:color="auto" w:fill="FF0000"/>
            <w:vAlign w:val="center"/>
          </w:tcPr>
          <w:p w14:paraId="00C1BADA" w14:textId="2A3152DA" w:rsidR="006B0D18" w:rsidRPr="006B0D18" w:rsidRDefault="006B0D18" w:rsidP="006B0D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Tiros del Visitante</w:t>
            </w:r>
          </w:p>
        </w:tc>
        <w:tc>
          <w:tcPr>
            <w:tcW w:w="640" w:type="dxa"/>
            <w:tcBorders>
              <w:top w:val="single" w:sz="24" w:space="0" w:color="auto"/>
              <w:left w:val="single" w:sz="4" w:space="0" w:color="auto"/>
              <w:bottom w:val="single" w:sz="4" w:space="0" w:color="auto"/>
              <w:right w:val="single" w:sz="4" w:space="0" w:color="auto"/>
            </w:tcBorders>
            <w:shd w:val="clear" w:color="auto" w:fill="0070C0"/>
            <w:noWrap/>
            <w:vAlign w:val="center"/>
            <w:hideMark/>
          </w:tcPr>
          <w:p w14:paraId="6131DE32" w14:textId="3F755D13" w:rsidR="006B0D18" w:rsidRPr="006E29AF" w:rsidRDefault="006B0D18" w:rsidP="006B0D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Tiros a puerta del Local</w:t>
            </w:r>
          </w:p>
        </w:tc>
        <w:tc>
          <w:tcPr>
            <w:tcW w:w="680" w:type="dxa"/>
            <w:tcBorders>
              <w:top w:val="single" w:sz="24" w:space="0" w:color="auto"/>
              <w:left w:val="single" w:sz="4" w:space="0" w:color="auto"/>
              <w:bottom w:val="single" w:sz="4" w:space="0" w:color="auto"/>
              <w:right w:val="single" w:sz="4" w:space="0" w:color="auto"/>
            </w:tcBorders>
            <w:shd w:val="clear" w:color="auto" w:fill="FF0000"/>
            <w:noWrap/>
            <w:vAlign w:val="center"/>
            <w:hideMark/>
          </w:tcPr>
          <w:p w14:paraId="3A4355E3" w14:textId="39EF8E66" w:rsidR="006B0D18" w:rsidRPr="006E29AF" w:rsidRDefault="006B0D18" w:rsidP="006B0D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Tiros a puerta del Visitante</w:t>
            </w:r>
          </w:p>
        </w:tc>
        <w:tc>
          <w:tcPr>
            <w:tcW w:w="645" w:type="dxa"/>
            <w:tcBorders>
              <w:top w:val="single" w:sz="24" w:space="0" w:color="auto"/>
              <w:left w:val="single" w:sz="4" w:space="0" w:color="auto"/>
              <w:bottom w:val="single" w:sz="4" w:space="0" w:color="auto"/>
              <w:right w:val="single" w:sz="4" w:space="0" w:color="auto"/>
            </w:tcBorders>
            <w:shd w:val="clear" w:color="auto" w:fill="0070C0"/>
            <w:noWrap/>
            <w:vAlign w:val="center"/>
            <w:hideMark/>
          </w:tcPr>
          <w:p w14:paraId="4442C7C5" w14:textId="20A2ED5E" w:rsidR="006B0D18" w:rsidRPr="006E29AF" w:rsidRDefault="006B0D18" w:rsidP="006B0D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Faltas del Local</w:t>
            </w:r>
          </w:p>
        </w:tc>
        <w:tc>
          <w:tcPr>
            <w:tcW w:w="580" w:type="dxa"/>
            <w:tcBorders>
              <w:top w:val="single" w:sz="24" w:space="0" w:color="auto"/>
              <w:left w:val="single" w:sz="4" w:space="0" w:color="auto"/>
              <w:bottom w:val="single" w:sz="4" w:space="0" w:color="auto"/>
              <w:right w:val="single" w:sz="4" w:space="0" w:color="auto"/>
            </w:tcBorders>
            <w:shd w:val="clear" w:color="auto" w:fill="FF0000"/>
            <w:noWrap/>
            <w:vAlign w:val="center"/>
            <w:hideMark/>
          </w:tcPr>
          <w:p w14:paraId="50F6B665" w14:textId="26EB7A78" w:rsidR="006B0D18" w:rsidRPr="006E29AF" w:rsidRDefault="006B0D18" w:rsidP="006B0D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Faltas del Visitante</w:t>
            </w:r>
          </w:p>
        </w:tc>
        <w:tc>
          <w:tcPr>
            <w:tcW w:w="540" w:type="dxa"/>
            <w:tcBorders>
              <w:top w:val="single" w:sz="24" w:space="0" w:color="auto"/>
              <w:left w:val="single" w:sz="4" w:space="0" w:color="auto"/>
              <w:bottom w:val="single" w:sz="4" w:space="0" w:color="auto"/>
              <w:right w:val="single" w:sz="4" w:space="0" w:color="auto"/>
            </w:tcBorders>
            <w:shd w:val="clear" w:color="auto" w:fill="0070C0"/>
            <w:noWrap/>
            <w:vAlign w:val="center"/>
            <w:hideMark/>
          </w:tcPr>
          <w:p w14:paraId="23C014C3" w14:textId="0A5DC0F7" w:rsidR="006B0D18" w:rsidRPr="006E29AF" w:rsidRDefault="006B0D18" w:rsidP="006B0D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Tarjetas amarillas del local</w:t>
            </w:r>
          </w:p>
        </w:tc>
        <w:tc>
          <w:tcPr>
            <w:tcW w:w="580" w:type="dxa"/>
            <w:tcBorders>
              <w:top w:val="single" w:sz="24" w:space="0" w:color="auto"/>
              <w:left w:val="single" w:sz="4" w:space="0" w:color="auto"/>
              <w:bottom w:val="single" w:sz="4" w:space="0" w:color="auto"/>
              <w:right w:val="single" w:sz="4" w:space="0" w:color="auto"/>
            </w:tcBorders>
            <w:shd w:val="clear" w:color="auto" w:fill="FF0000"/>
            <w:noWrap/>
            <w:vAlign w:val="center"/>
            <w:hideMark/>
          </w:tcPr>
          <w:p w14:paraId="1AE94F0A" w14:textId="4F84680A" w:rsidR="006B0D18" w:rsidRPr="006E29AF" w:rsidRDefault="006B0D18" w:rsidP="006B0D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Tarjetas amarillas del visitante</w:t>
            </w:r>
          </w:p>
        </w:tc>
        <w:tc>
          <w:tcPr>
            <w:tcW w:w="560" w:type="dxa"/>
            <w:tcBorders>
              <w:top w:val="single" w:sz="24" w:space="0" w:color="auto"/>
              <w:left w:val="single" w:sz="4" w:space="0" w:color="auto"/>
              <w:bottom w:val="single" w:sz="4" w:space="0" w:color="auto"/>
              <w:right w:val="single" w:sz="4" w:space="0" w:color="auto"/>
            </w:tcBorders>
            <w:shd w:val="clear" w:color="auto" w:fill="0070C0"/>
            <w:noWrap/>
            <w:vAlign w:val="center"/>
            <w:hideMark/>
          </w:tcPr>
          <w:p w14:paraId="0389F014" w14:textId="404BA142" w:rsidR="006B0D18" w:rsidRPr="006E29AF" w:rsidRDefault="006B0D18" w:rsidP="006B0D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Tarjetas rojas del local</w:t>
            </w:r>
          </w:p>
        </w:tc>
        <w:tc>
          <w:tcPr>
            <w:tcW w:w="600" w:type="dxa"/>
            <w:tcBorders>
              <w:top w:val="single" w:sz="24" w:space="0" w:color="auto"/>
              <w:left w:val="single" w:sz="4" w:space="0" w:color="auto"/>
              <w:bottom w:val="single" w:sz="4" w:space="0" w:color="auto"/>
              <w:right w:val="single" w:sz="24" w:space="0" w:color="auto"/>
            </w:tcBorders>
            <w:shd w:val="clear" w:color="auto" w:fill="FF0000"/>
            <w:noWrap/>
            <w:vAlign w:val="center"/>
            <w:hideMark/>
          </w:tcPr>
          <w:p w14:paraId="5DCBE0A4" w14:textId="41A95D49" w:rsidR="006B0D18" w:rsidRPr="006E29AF" w:rsidRDefault="006B0D18" w:rsidP="006B0D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 xml:space="preserve">Tarjetas </w:t>
            </w:r>
            <w:r w:rsidR="00A479FC">
              <w:rPr>
                <w:rFonts w:ascii="Calibri" w:eastAsia="Times New Roman" w:hAnsi="Calibri" w:cs="Calibri"/>
                <w:b/>
                <w:bCs/>
                <w:color w:val="FFFFFF"/>
                <w:sz w:val="16"/>
                <w:szCs w:val="16"/>
                <w:lang w:eastAsia="es-MX"/>
              </w:rPr>
              <w:t>roja</w:t>
            </w:r>
            <w:r>
              <w:rPr>
                <w:rFonts w:ascii="Calibri" w:eastAsia="Times New Roman" w:hAnsi="Calibri" w:cs="Calibri"/>
                <w:b/>
                <w:bCs/>
                <w:color w:val="FFFFFF"/>
                <w:sz w:val="16"/>
                <w:szCs w:val="16"/>
                <w:lang w:eastAsia="es-MX"/>
              </w:rPr>
              <w:t>s del visitante</w:t>
            </w:r>
          </w:p>
        </w:tc>
      </w:tr>
      <w:tr w:rsidR="009526E8" w:rsidRPr="002264E1" w14:paraId="23F2A0FB" w14:textId="77777777" w:rsidTr="001118CB">
        <w:trPr>
          <w:trHeight w:val="288"/>
          <w:jc w:val="center"/>
        </w:trPr>
        <w:tc>
          <w:tcPr>
            <w:tcW w:w="800" w:type="dxa"/>
            <w:tcBorders>
              <w:top w:val="single" w:sz="4" w:space="0" w:color="auto"/>
              <w:left w:val="single" w:sz="24" w:space="0" w:color="auto"/>
              <w:bottom w:val="single" w:sz="24" w:space="0" w:color="auto"/>
              <w:right w:val="single" w:sz="4" w:space="0" w:color="auto"/>
            </w:tcBorders>
            <w:shd w:val="clear" w:color="auto" w:fill="9CC2E5" w:themeFill="accent5" w:themeFillTint="99"/>
            <w:noWrap/>
            <w:vAlign w:val="bottom"/>
            <w:hideMark/>
          </w:tcPr>
          <w:p w14:paraId="535E451D" w14:textId="77777777" w:rsidR="006B0D18" w:rsidRPr="006E29AF" w:rsidRDefault="006B0D18" w:rsidP="006B0D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2</w:t>
            </w:r>
          </w:p>
        </w:tc>
        <w:tc>
          <w:tcPr>
            <w:tcW w:w="820" w:type="dxa"/>
            <w:tcBorders>
              <w:top w:val="single" w:sz="4" w:space="0" w:color="auto"/>
              <w:left w:val="single" w:sz="4" w:space="0" w:color="auto"/>
              <w:bottom w:val="single" w:sz="24" w:space="0" w:color="auto"/>
              <w:right w:val="single" w:sz="4" w:space="0" w:color="auto"/>
            </w:tcBorders>
            <w:shd w:val="clear" w:color="auto" w:fill="00B050"/>
            <w:noWrap/>
            <w:vAlign w:val="bottom"/>
            <w:hideMark/>
          </w:tcPr>
          <w:p w14:paraId="628E53B5" w14:textId="77777777" w:rsidR="006B0D18" w:rsidRPr="006E29AF" w:rsidRDefault="006B0D18" w:rsidP="006B0D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3.33</w:t>
            </w:r>
          </w:p>
        </w:tc>
        <w:tc>
          <w:tcPr>
            <w:tcW w:w="840" w:type="dxa"/>
            <w:tcBorders>
              <w:top w:val="single" w:sz="4" w:space="0" w:color="auto"/>
              <w:left w:val="single" w:sz="4" w:space="0" w:color="auto"/>
              <w:bottom w:val="single" w:sz="24" w:space="0" w:color="auto"/>
              <w:right w:val="single" w:sz="24" w:space="0" w:color="auto"/>
            </w:tcBorders>
            <w:shd w:val="clear" w:color="auto" w:fill="F7CAAC" w:themeFill="accent2" w:themeFillTint="66"/>
            <w:noWrap/>
            <w:vAlign w:val="bottom"/>
            <w:hideMark/>
          </w:tcPr>
          <w:p w14:paraId="092E2F5C" w14:textId="77777777" w:rsidR="006B0D18" w:rsidRPr="006E29AF" w:rsidRDefault="006B0D18" w:rsidP="006B0D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5</w:t>
            </w:r>
          </w:p>
        </w:tc>
        <w:tc>
          <w:tcPr>
            <w:tcW w:w="580" w:type="dxa"/>
            <w:tcBorders>
              <w:top w:val="single" w:sz="4" w:space="0" w:color="auto"/>
              <w:left w:val="single" w:sz="24" w:space="0" w:color="auto"/>
              <w:bottom w:val="single" w:sz="24" w:space="0" w:color="auto"/>
              <w:right w:val="single" w:sz="4" w:space="0" w:color="auto"/>
            </w:tcBorders>
            <w:shd w:val="clear" w:color="auto" w:fill="9CC2E5" w:themeFill="accent5" w:themeFillTint="99"/>
            <w:noWrap/>
            <w:vAlign w:val="bottom"/>
            <w:hideMark/>
          </w:tcPr>
          <w:p w14:paraId="4BDB7F6A" w14:textId="2F12E65D" w:rsidR="006B0D18" w:rsidRPr="006E29AF" w:rsidRDefault="006B0D18" w:rsidP="006B0D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1.</w:t>
            </w:r>
            <w:r w:rsidR="004F1A19">
              <w:rPr>
                <w:rFonts w:ascii="Calibri" w:eastAsia="Times New Roman" w:hAnsi="Calibri" w:cs="Calibri"/>
                <w:b/>
                <w:bCs/>
                <w:color w:val="000000"/>
                <w:lang w:eastAsia="es-MX"/>
              </w:rPr>
              <w:t>53</w:t>
            </w:r>
          </w:p>
        </w:tc>
        <w:tc>
          <w:tcPr>
            <w:tcW w:w="600" w:type="dxa"/>
            <w:tcBorders>
              <w:top w:val="single" w:sz="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3EB3D8AE" w14:textId="18FC90CD" w:rsidR="006B0D18" w:rsidRPr="006E29AF" w:rsidRDefault="004F1A19" w:rsidP="006B0D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0</w:t>
            </w:r>
            <w:r w:rsidR="006B0D18" w:rsidRPr="006E29AF">
              <w:rPr>
                <w:rFonts w:ascii="Calibri" w:eastAsia="Times New Roman" w:hAnsi="Calibri" w:cs="Calibri"/>
                <w:b/>
                <w:bCs/>
                <w:color w:val="000000"/>
                <w:lang w:eastAsia="es-MX"/>
              </w:rPr>
              <w:t>.</w:t>
            </w:r>
            <w:r>
              <w:rPr>
                <w:rFonts w:ascii="Calibri" w:eastAsia="Times New Roman" w:hAnsi="Calibri" w:cs="Calibri"/>
                <w:b/>
                <w:bCs/>
                <w:color w:val="000000"/>
                <w:lang w:eastAsia="es-MX"/>
              </w:rPr>
              <w:t>98</w:t>
            </w:r>
          </w:p>
        </w:tc>
        <w:tc>
          <w:tcPr>
            <w:tcW w:w="540" w:type="dxa"/>
            <w:tcBorders>
              <w:top w:val="single" w:sz="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148C5684" w14:textId="4C4DC6BE" w:rsidR="006B0D18" w:rsidRPr="006E29AF" w:rsidRDefault="006B0D18" w:rsidP="006B0D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1</w:t>
            </w:r>
            <w:r w:rsidR="00A479FC">
              <w:rPr>
                <w:rFonts w:ascii="Calibri" w:eastAsia="Times New Roman" w:hAnsi="Calibri" w:cs="Calibri"/>
                <w:b/>
                <w:bCs/>
                <w:color w:val="000000"/>
                <w:lang w:eastAsia="es-MX"/>
              </w:rPr>
              <w:t>2</w:t>
            </w:r>
            <w:r w:rsidRPr="006E29AF">
              <w:rPr>
                <w:rFonts w:ascii="Calibri" w:eastAsia="Times New Roman" w:hAnsi="Calibri" w:cs="Calibri"/>
                <w:b/>
                <w:bCs/>
                <w:color w:val="000000"/>
                <w:lang w:eastAsia="es-MX"/>
              </w:rPr>
              <w:t>.</w:t>
            </w:r>
            <w:r w:rsidR="00A479FC">
              <w:rPr>
                <w:rFonts w:ascii="Calibri" w:eastAsia="Times New Roman" w:hAnsi="Calibri" w:cs="Calibri"/>
                <w:b/>
                <w:bCs/>
                <w:color w:val="000000"/>
                <w:lang w:eastAsia="es-MX"/>
              </w:rPr>
              <w:t>9</w:t>
            </w:r>
          </w:p>
        </w:tc>
        <w:tc>
          <w:tcPr>
            <w:tcW w:w="640" w:type="dxa"/>
            <w:tcBorders>
              <w:top w:val="single" w:sz="4" w:space="0" w:color="auto"/>
              <w:left w:val="single" w:sz="4" w:space="0" w:color="auto"/>
              <w:bottom w:val="single" w:sz="24" w:space="0" w:color="auto"/>
              <w:right w:val="single" w:sz="4" w:space="0" w:color="auto"/>
            </w:tcBorders>
            <w:shd w:val="clear" w:color="auto" w:fill="F7CAAC" w:themeFill="accent2" w:themeFillTint="66"/>
            <w:vAlign w:val="bottom"/>
          </w:tcPr>
          <w:p w14:paraId="17CF8D05" w14:textId="2BA3788D" w:rsidR="006B0D18" w:rsidRPr="006E29AF" w:rsidRDefault="00AD15B6" w:rsidP="006B0D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9.</w:t>
            </w:r>
            <w:r w:rsidR="00A479FC">
              <w:rPr>
                <w:rFonts w:ascii="Calibri" w:eastAsia="Times New Roman" w:hAnsi="Calibri" w:cs="Calibri"/>
                <w:b/>
                <w:bCs/>
                <w:color w:val="000000"/>
                <w:lang w:eastAsia="es-MX"/>
              </w:rPr>
              <w:t>4</w:t>
            </w:r>
            <w:r>
              <w:rPr>
                <w:rFonts w:ascii="Calibri" w:eastAsia="Times New Roman" w:hAnsi="Calibri" w:cs="Calibri"/>
                <w:b/>
                <w:bCs/>
                <w:color w:val="000000"/>
                <w:lang w:eastAsia="es-MX"/>
              </w:rPr>
              <w:t>1</w:t>
            </w:r>
          </w:p>
        </w:tc>
        <w:tc>
          <w:tcPr>
            <w:tcW w:w="640" w:type="dxa"/>
            <w:tcBorders>
              <w:top w:val="single" w:sz="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66DFCE7B" w14:textId="5727C9DC" w:rsidR="006B0D18" w:rsidRPr="006E29AF" w:rsidRDefault="00A479FC" w:rsidP="006B0D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5.66</w:t>
            </w:r>
          </w:p>
        </w:tc>
        <w:tc>
          <w:tcPr>
            <w:tcW w:w="680" w:type="dxa"/>
            <w:tcBorders>
              <w:top w:val="single" w:sz="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51BF9584" w14:textId="3D65A2FE" w:rsidR="006B0D18" w:rsidRPr="006E29AF" w:rsidRDefault="00A479FC" w:rsidP="006B0D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4.02</w:t>
            </w:r>
          </w:p>
        </w:tc>
        <w:tc>
          <w:tcPr>
            <w:tcW w:w="645" w:type="dxa"/>
            <w:tcBorders>
              <w:top w:val="single" w:sz="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3DD7D3BA" w14:textId="74509C2C" w:rsidR="006B0D18" w:rsidRPr="006E29AF" w:rsidRDefault="00A479FC" w:rsidP="006B0D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12.5</w:t>
            </w:r>
          </w:p>
        </w:tc>
        <w:tc>
          <w:tcPr>
            <w:tcW w:w="580" w:type="dxa"/>
            <w:tcBorders>
              <w:top w:val="single" w:sz="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1BE25A31" w14:textId="594DF88A" w:rsidR="006B0D18" w:rsidRPr="006E29AF" w:rsidRDefault="006B0D18" w:rsidP="006B0D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1</w:t>
            </w:r>
            <w:r w:rsidR="00A479FC">
              <w:rPr>
                <w:rFonts w:ascii="Calibri" w:eastAsia="Times New Roman" w:hAnsi="Calibri" w:cs="Calibri"/>
                <w:b/>
                <w:bCs/>
                <w:color w:val="000000"/>
                <w:lang w:eastAsia="es-MX"/>
              </w:rPr>
              <w:t>3</w:t>
            </w:r>
            <w:r w:rsidRPr="006E29AF">
              <w:rPr>
                <w:rFonts w:ascii="Calibri" w:eastAsia="Times New Roman" w:hAnsi="Calibri" w:cs="Calibri"/>
                <w:b/>
                <w:bCs/>
                <w:color w:val="000000"/>
                <w:lang w:eastAsia="es-MX"/>
              </w:rPr>
              <w:t>.</w:t>
            </w:r>
            <w:r w:rsidR="00A479FC">
              <w:rPr>
                <w:rFonts w:ascii="Calibri" w:eastAsia="Times New Roman" w:hAnsi="Calibri" w:cs="Calibri"/>
                <w:b/>
                <w:bCs/>
                <w:color w:val="000000"/>
                <w:lang w:eastAsia="es-MX"/>
              </w:rPr>
              <w:t>4</w:t>
            </w:r>
          </w:p>
        </w:tc>
        <w:tc>
          <w:tcPr>
            <w:tcW w:w="540" w:type="dxa"/>
            <w:tcBorders>
              <w:top w:val="single" w:sz="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55AAD88D" w14:textId="1EDA8628" w:rsidR="006B0D18" w:rsidRPr="006E29AF" w:rsidRDefault="00A479FC" w:rsidP="006B0D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1.44</w:t>
            </w:r>
          </w:p>
        </w:tc>
        <w:tc>
          <w:tcPr>
            <w:tcW w:w="580" w:type="dxa"/>
            <w:tcBorders>
              <w:top w:val="single" w:sz="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16426F65" w14:textId="34AB4776" w:rsidR="006B0D18" w:rsidRPr="006E29AF" w:rsidRDefault="00A479FC" w:rsidP="006B0D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1.94</w:t>
            </w:r>
          </w:p>
        </w:tc>
        <w:tc>
          <w:tcPr>
            <w:tcW w:w="560" w:type="dxa"/>
            <w:tcBorders>
              <w:top w:val="single" w:sz="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0DB824D3" w14:textId="64A7479E" w:rsidR="006B0D18" w:rsidRPr="006E29AF" w:rsidRDefault="006B0D18" w:rsidP="006B0D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0.</w:t>
            </w:r>
            <w:r w:rsidR="00A479FC">
              <w:rPr>
                <w:rFonts w:ascii="Calibri" w:eastAsia="Times New Roman" w:hAnsi="Calibri" w:cs="Calibri"/>
                <w:b/>
                <w:bCs/>
                <w:color w:val="000000"/>
                <w:lang w:eastAsia="es-MX"/>
              </w:rPr>
              <w:t>08</w:t>
            </w:r>
          </w:p>
        </w:tc>
        <w:tc>
          <w:tcPr>
            <w:tcW w:w="600" w:type="dxa"/>
            <w:tcBorders>
              <w:top w:val="single" w:sz="4" w:space="0" w:color="auto"/>
              <w:left w:val="single" w:sz="4" w:space="0" w:color="auto"/>
              <w:bottom w:val="single" w:sz="24" w:space="0" w:color="auto"/>
              <w:right w:val="single" w:sz="24" w:space="0" w:color="auto"/>
            </w:tcBorders>
            <w:shd w:val="clear" w:color="auto" w:fill="F7CAAC" w:themeFill="accent2" w:themeFillTint="66"/>
            <w:noWrap/>
            <w:vAlign w:val="bottom"/>
            <w:hideMark/>
          </w:tcPr>
          <w:p w14:paraId="6C696FCB" w14:textId="6BC545F0" w:rsidR="006B0D18" w:rsidRPr="006E29AF" w:rsidRDefault="006B0D18" w:rsidP="006B0D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0.1</w:t>
            </w:r>
            <w:r w:rsidR="00A479FC">
              <w:rPr>
                <w:rFonts w:ascii="Calibri" w:eastAsia="Times New Roman" w:hAnsi="Calibri" w:cs="Calibri"/>
                <w:b/>
                <w:bCs/>
                <w:color w:val="000000"/>
                <w:lang w:eastAsia="es-MX"/>
              </w:rPr>
              <w:t>3</w:t>
            </w:r>
          </w:p>
        </w:tc>
      </w:tr>
    </w:tbl>
    <w:p w14:paraId="473EBFDE" w14:textId="77777777" w:rsidR="006E29AF" w:rsidRDefault="006E29AF" w:rsidP="008F2BF3">
      <w:pPr>
        <w:jc w:val="both"/>
      </w:pPr>
    </w:p>
    <w:p w14:paraId="31637DC3" w14:textId="7877565D" w:rsidR="006E29AF" w:rsidRPr="00D02A6F" w:rsidRDefault="006E29AF" w:rsidP="008F2BF3">
      <w:pPr>
        <w:jc w:val="both"/>
        <w:rPr>
          <w:sz w:val="18"/>
          <w:szCs w:val="18"/>
        </w:rPr>
      </w:pPr>
      <w:r w:rsidRPr="00D02A6F">
        <w:rPr>
          <w:sz w:val="18"/>
          <w:szCs w:val="18"/>
        </w:rPr>
        <w:t xml:space="preserve">Nota: la tabla anterior </w:t>
      </w:r>
      <w:r w:rsidR="00A479FC">
        <w:rPr>
          <w:sz w:val="18"/>
          <w:szCs w:val="18"/>
        </w:rPr>
        <w:t>no presenta todo los datos, por ejemplo, no se incluyen los resultados parciales al medio tiempo</w:t>
      </w:r>
      <w:r w:rsidRPr="00D02A6F">
        <w:rPr>
          <w:sz w:val="18"/>
          <w:szCs w:val="18"/>
        </w:rPr>
        <w:t>.</w:t>
      </w:r>
    </w:p>
    <w:p w14:paraId="386023C7" w14:textId="3B0F6FA9" w:rsidR="006E29AF" w:rsidRDefault="006E29AF" w:rsidP="008F2BF3">
      <w:pPr>
        <w:jc w:val="both"/>
      </w:pPr>
      <w:r>
        <w:tab/>
        <w:t>Con</w:t>
      </w:r>
      <w:r w:rsidR="00A479FC">
        <w:t>siderando</w:t>
      </w:r>
      <w:r>
        <w:t xml:space="preserve"> la tabla anterior, si un equipo enfrentara como local a 10 rivales visitantes </w:t>
      </w:r>
      <w:r w:rsidR="009526E8">
        <w:t>y los enfrentamientos cayeron</w:t>
      </w:r>
      <w:r>
        <w:t xml:space="preserve"> en ese </w:t>
      </w:r>
      <w:r w:rsidR="006B0D18">
        <w:t xml:space="preserve">mismo </w:t>
      </w:r>
      <w:r>
        <w:t xml:space="preserve">escenario, </w:t>
      </w:r>
      <w:r w:rsidR="00D02A6F">
        <w:t>se podrían comparar los datos de los 10 partidos con los valores esperados a partir de la tabla anterior (multiplicando por 10 cada casilla). Por ejemplo:</w:t>
      </w:r>
    </w:p>
    <w:p w14:paraId="124A95A6" w14:textId="525BC890" w:rsidR="00D02A6F" w:rsidRDefault="00D02A6F" w:rsidP="008F2BF3">
      <w:pPr>
        <w:jc w:val="both"/>
      </w:pPr>
    </w:p>
    <w:p w14:paraId="262A0C30" w14:textId="77777777" w:rsidR="00D02A6F" w:rsidRDefault="00D02A6F" w:rsidP="008F2BF3">
      <w:pPr>
        <w:jc w:val="both"/>
      </w:pPr>
    </w:p>
    <w:tbl>
      <w:tblPr>
        <w:tblW w:w="9645" w:type="dxa"/>
        <w:jc w:val="right"/>
        <w:tblCellMar>
          <w:left w:w="70" w:type="dxa"/>
          <w:right w:w="70" w:type="dxa"/>
        </w:tblCellMar>
        <w:tblLook w:val="04A0" w:firstRow="1" w:lastRow="0" w:firstColumn="1" w:lastColumn="0" w:noHBand="0" w:noVBand="1"/>
      </w:tblPr>
      <w:tblGrid>
        <w:gridCol w:w="679"/>
        <w:gridCol w:w="861"/>
        <w:gridCol w:w="633"/>
        <w:gridCol w:w="861"/>
        <w:gridCol w:w="751"/>
        <w:gridCol w:w="861"/>
        <w:gridCol w:w="757"/>
        <w:gridCol w:w="861"/>
        <w:gridCol w:w="875"/>
        <w:gridCol w:w="875"/>
        <w:gridCol w:w="792"/>
        <w:gridCol w:w="839"/>
      </w:tblGrid>
      <w:tr w:rsidR="00D02A6F" w:rsidRPr="006E29AF" w14:paraId="1054A99D" w14:textId="77777777" w:rsidTr="001118CB">
        <w:trPr>
          <w:trHeight w:val="991"/>
          <w:jc w:val="right"/>
        </w:trPr>
        <w:tc>
          <w:tcPr>
            <w:tcW w:w="580" w:type="dxa"/>
            <w:tcBorders>
              <w:top w:val="single" w:sz="24" w:space="0" w:color="auto"/>
              <w:left w:val="single" w:sz="24" w:space="0" w:color="auto"/>
              <w:bottom w:val="single" w:sz="4" w:space="0" w:color="auto"/>
              <w:right w:val="single" w:sz="4" w:space="0" w:color="auto"/>
            </w:tcBorders>
            <w:shd w:val="clear" w:color="auto" w:fill="0070C0"/>
            <w:noWrap/>
            <w:vAlign w:val="center"/>
            <w:hideMark/>
          </w:tcPr>
          <w:p w14:paraId="77BF6A1B" w14:textId="77777777" w:rsidR="00D02A6F" w:rsidRPr="006E29AF" w:rsidRDefault="00D02A6F" w:rsidP="00FF1618">
            <w:pPr>
              <w:spacing w:after="0" w:line="240" w:lineRule="auto"/>
              <w:jc w:val="center"/>
              <w:rPr>
                <w:rFonts w:ascii="Calibri" w:eastAsia="Times New Roman" w:hAnsi="Calibri" w:cs="Calibri"/>
                <w:b/>
                <w:bCs/>
                <w:color w:val="FFFFFF"/>
                <w:sz w:val="16"/>
                <w:szCs w:val="16"/>
                <w:lang w:eastAsia="es-MX"/>
              </w:rPr>
            </w:pPr>
            <w:r w:rsidRPr="006E29AF">
              <w:rPr>
                <w:rFonts w:ascii="Calibri" w:eastAsia="Times New Roman" w:hAnsi="Calibri" w:cs="Calibri"/>
                <w:b/>
                <w:bCs/>
                <w:color w:val="FFFFFF"/>
                <w:sz w:val="16"/>
                <w:szCs w:val="16"/>
                <w:lang w:eastAsia="es-MX"/>
              </w:rPr>
              <w:lastRenderedPageBreak/>
              <w:t>G</w:t>
            </w:r>
            <w:r w:rsidRPr="006B0D18">
              <w:rPr>
                <w:rFonts w:ascii="Calibri" w:eastAsia="Times New Roman" w:hAnsi="Calibri" w:cs="Calibri"/>
                <w:b/>
                <w:bCs/>
                <w:color w:val="FFFFFF"/>
                <w:sz w:val="16"/>
                <w:szCs w:val="16"/>
                <w:lang w:eastAsia="es-MX"/>
              </w:rPr>
              <w:t>oles del local</w:t>
            </w:r>
          </w:p>
        </w:tc>
        <w:tc>
          <w:tcPr>
            <w:tcW w:w="600" w:type="dxa"/>
            <w:tcBorders>
              <w:top w:val="single" w:sz="24" w:space="0" w:color="auto"/>
              <w:left w:val="single" w:sz="4" w:space="0" w:color="auto"/>
              <w:bottom w:val="single" w:sz="4" w:space="0" w:color="auto"/>
              <w:right w:val="single" w:sz="4" w:space="0" w:color="auto"/>
            </w:tcBorders>
            <w:shd w:val="clear" w:color="auto" w:fill="FF0000"/>
            <w:noWrap/>
            <w:vAlign w:val="center"/>
            <w:hideMark/>
          </w:tcPr>
          <w:p w14:paraId="055696A2" w14:textId="77777777" w:rsidR="00D02A6F" w:rsidRPr="006E29AF" w:rsidRDefault="00D02A6F" w:rsidP="00FF1618">
            <w:pPr>
              <w:spacing w:after="0" w:line="240" w:lineRule="auto"/>
              <w:jc w:val="center"/>
              <w:rPr>
                <w:rFonts w:ascii="Calibri" w:eastAsia="Times New Roman" w:hAnsi="Calibri" w:cs="Calibri"/>
                <w:b/>
                <w:bCs/>
                <w:color w:val="FFFFFF"/>
                <w:sz w:val="16"/>
                <w:szCs w:val="16"/>
                <w:lang w:eastAsia="es-MX"/>
              </w:rPr>
            </w:pPr>
            <w:r w:rsidRPr="006B0D18">
              <w:rPr>
                <w:rFonts w:ascii="Calibri" w:eastAsia="Times New Roman" w:hAnsi="Calibri" w:cs="Calibri"/>
                <w:b/>
                <w:bCs/>
                <w:color w:val="FFFFFF"/>
                <w:sz w:val="16"/>
                <w:szCs w:val="16"/>
                <w:lang w:eastAsia="es-MX"/>
              </w:rPr>
              <w:t>Goles del Visitante</w:t>
            </w:r>
          </w:p>
        </w:tc>
        <w:tc>
          <w:tcPr>
            <w:tcW w:w="540" w:type="dxa"/>
            <w:tcBorders>
              <w:top w:val="single" w:sz="24" w:space="0" w:color="auto"/>
              <w:left w:val="single" w:sz="4" w:space="0" w:color="auto"/>
              <w:bottom w:val="single" w:sz="4" w:space="0" w:color="auto"/>
              <w:right w:val="single" w:sz="4" w:space="0" w:color="auto"/>
            </w:tcBorders>
            <w:shd w:val="clear" w:color="auto" w:fill="0070C0"/>
            <w:noWrap/>
            <w:vAlign w:val="center"/>
            <w:hideMark/>
          </w:tcPr>
          <w:p w14:paraId="65DD6C09" w14:textId="77777777" w:rsidR="00D02A6F" w:rsidRPr="006E29AF" w:rsidRDefault="00D02A6F" w:rsidP="00FF16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Tiros del Local</w:t>
            </w:r>
          </w:p>
        </w:tc>
        <w:tc>
          <w:tcPr>
            <w:tcW w:w="640" w:type="dxa"/>
            <w:tcBorders>
              <w:top w:val="single" w:sz="24" w:space="0" w:color="auto"/>
              <w:left w:val="single" w:sz="4" w:space="0" w:color="auto"/>
              <w:bottom w:val="single" w:sz="4" w:space="0" w:color="auto"/>
              <w:right w:val="single" w:sz="4" w:space="0" w:color="auto"/>
            </w:tcBorders>
            <w:shd w:val="clear" w:color="auto" w:fill="FF0000"/>
            <w:vAlign w:val="center"/>
          </w:tcPr>
          <w:p w14:paraId="7A869565" w14:textId="77777777" w:rsidR="00D02A6F" w:rsidRPr="006B0D18" w:rsidRDefault="00D02A6F" w:rsidP="00FF16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Tiros del Visitante</w:t>
            </w:r>
          </w:p>
        </w:tc>
        <w:tc>
          <w:tcPr>
            <w:tcW w:w="640" w:type="dxa"/>
            <w:tcBorders>
              <w:top w:val="single" w:sz="24" w:space="0" w:color="auto"/>
              <w:left w:val="single" w:sz="4" w:space="0" w:color="auto"/>
              <w:bottom w:val="single" w:sz="4" w:space="0" w:color="auto"/>
              <w:right w:val="single" w:sz="4" w:space="0" w:color="auto"/>
            </w:tcBorders>
            <w:shd w:val="clear" w:color="auto" w:fill="0070C0"/>
            <w:noWrap/>
            <w:vAlign w:val="center"/>
            <w:hideMark/>
          </w:tcPr>
          <w:p w14:paraId="181E34C3" w14:textId="77777777" w:rsidR="00D02A6F" w:rsidRPr="006E29AF" w:rsidRDefault="00D02A6F" w:rsidP="00FF16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Tiros a puerta del Local</w:t>
            </w:r>
          </w:p>
        </w:tc>
        <w:tc>
          <w:tcPr>
            <w:tcW w:w="680" w:type="dxa"/>
            <w:tcBorders>
              <w:top w:val="single" w:sz="24" w:space="0" w:color="auto"/>
              <w:left w:val="single" w:sz="4" w:space="0" w:color="auto"/>
              <w:bottom w:val="single" w:sz="4" w:space="0" w:color="auto"/>
              <w:right w:val="single" w:sz="4" w:space="0" w:color="auto"/>
            </w:tcBorders>
            <w:shd w:val="clear" w:color="auto" w:fill="FF0000"/>
            <w:noWrap/>
            <w:vAlign w:val="center"/>
            <w:hideMark/>
          </w:tcPr>
          <w:p w14:paraId="59DAD410" w14:textId="77777777" w:rsidR="00D02A6F" w:rsidRPr="006E29AF" w:rsidRDefault="00D02A6F" w:rsidP="00FF16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Tiros a puerta del Visitante</w:t>
            </w:r>
          </w:p>
        </w:tc>
        <w:tc>
          <w:tcPr>
            <w:tcW w:w="645" w:type="dxa"/>
            <w:tcBorders>
              <w:top w:val="single" w:sz="24" w:space="0" w:color="auto"/>
              <w:left w:val="single" w:sz="4" w:space="0" w:color="auto"/>
              <w:bottom w:val="single" w:sz="4" w:space="0" w:color="auto"/>
              <w:right w:val="single" w:sz="4" w:space="0" w:color="auto"/>
            </w:tcBorders>
            <w:shd w:val="clear" w:color="auto" w:fill="0070C0"/>
            <w:noWrap/>
            <w:vAlign w:val="center"/>
            <w:hideMark/>
          </w:tcPr>
          <w:p w14:paraId="3B063EA2" w14:textId="77777777" w:rsidR="00D02A6F" w:rsidRPr="006E29AF" w:rsidRDefault="00D02A6F" w:rsidP="00FF16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Faltas del Local</w:t>
            </w:r>
          </w:p>
        </w:tc>
        <w:tc>
          <w:tcPr>
            <w:tcW w:w="580" w:type="dxa"/>
            <w:tcBorders>
              <w:top w:val="single" w:sz="24" w:space="0" w:color="auto"/>
              <w:left w:val="single" w:sz="4" w:space="0" w:color="auto"/>
              <w:bottom w:val="single" w:sz="4" w:space="0" w:color="auto"/>
              <w:right w:val="single" w:sz="4" w:space="0" w:color="auto"/>
            </w:tcBorders>
            <w:shd w:val="clear" w:color="auto" w:fill="FF0000"/>
            <w:noWrap/>
            <w:vAlign w:val="center"/>
            <w:hideMark/>
          </w:tcPr>
          <w:p w14:paraId="799D9800" w14:textId="77777777" w:rsidR="00D02A6F" w:rsidRPr="006E29AF" w:rsidRDefault="00D02A6F" w:rsidP="00FF16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Faltas del Visitante</w:t>
            </w:r>
          </w:p>
        </w:tc>
        <w:tc>
          <w:tcPr>
            <w:tcW w:w="540" w:type="dxa"/>
            <w:tcBorders>
              <w:top w:val="single" w:sz="24" w:space="0" w:color="auto"/>
              <w:left w:val="single" w:sz="4" w:space="0" w:color="auto"/>
              <w:bottom w:val="single" w:sz="4" w:space="0" w:color="auto"/>
              <w:right w:val="single" w:sz="4" w:space="0" w:color="auto"/>
            </w:tcBorders>
            <w:shd w:val="clear" w:color="auto" w:fill="0070C0"/>
            <w:noWrap/>
            <w:vAlign w:val="center"/>
            <w:hideMark/>
          </w:tcPr>
          <w:p w14:paraId="2DDD3F52" w14:textId="77777777" w:rsidR="00D02A6F" w:rsidRPr="006E29AF" w:rsidRDefault="00D02A6F" w:rsidP="00FF16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Tarjetas amarillas del local</w:t>
            </w:r>
          </w:p>
        </w:tc>
        <w:tc>
          <w:tcPr>
            <w:tcW w:w="580" w:type="dxa"/>
            <w:tcBorders>
              <w:top w:val="single" w:sz="24" w:space="0" w:color="auto"/>
              <w:left w:val="single" w:sz="4" w:space="0" w:color="auto"/>
              <w:bottom w:val="single" w:sz="4" w:space="0" w:color="auto"/>
              <w:right w:val="single" w:sz="4" w:space="0" w:color="auto"/>
            </w:tcBorders>
            <w:shd w:val="clear" w:color="auto" w:fill="FF0000"/>
            <w:noWrap/>
            <w:vAlign w:val="center"/>
            <w:hideMark/>
          </w:tcPr>
          <w:p w14:paraId="1BD3086E" w14:textId="77777777" w:rsidR="00D02A6F" w:rsidRPr="006E29AF" w:rsidRDefault="00D02A6F" w:rsidP="00FF16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Tarjetas amarillas del visitante</w:t>
            </w:r>
          </w:p>
        </w:tc>
        <w:tc>
          <w:tcPr>
            <w:tcW w:w="560" w:type="dxa"/>
            <w:tcBorders>
              <w:top w:val="single" w:sz="24" w:space="0" w:color="auto"/>
              <w:left w:val="single" w:sz="4" w:space="0" w:color="auto"/>
              <w:bottom w:val="single" w:sz="4" w:space="0" w:color="auto"/>
              <w:right w:val="single" w:sz="4" w:space="0" w:color="auto"/>
            </w:tcBorders>
            <w:shd w:val="clear" w:color="auto" w:fill="0070C0"/>
            <w:noWrap/>
            <w:vAlign w:val="center"/>
            <w:hideMark/>
          </w:tcPr>
          <w:p w14:paraId="09F71D0F" w14:textId="77777777" w:rsidR="00D02A6F" w:rsidRPr="006E29AF" w:rsidRDefault="00D02A6F" w:rsidP="00FF16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Tarjetas rojas del local</w:t>
            </w:r>
          </w:p>
        </w:tc>
        <w:tc>
          <w:tcPr>
            <w:tcW w:w="600" w:type="dxa"/>
            <w:tcBorders>
              <w:top w:val="single" w:sz="24" w:space="0" w:color="auto"/>
              <w:left w:val="single" w:sz="4" w:space="0" w:color="auto"/>
              <w:bottom w:val="single" w:sz="4" w:space="0" w:color="auto"/>
              <w:right w:val="single" w:sz="24" w:space="0" w:color="auto"/>
            </w:tcBorders>
            <w:shd w:val="clear" w:color="auto" w:fill="FF0000"/>
            <w:noWrap/>
            <w:vAlign w:val="center"/>
            <w:hideMark/>
          </w:tcPr>
          <w:p w14:paraId="68228BA8" w14:textId="18BF50CD" w:rsidR="00D02A6F" w:rsidRPr="006E29AF" w:rsidRDefault="00D02A6F" w:rsidP="00FF1618">
            <w:pPr>
              <w:spacing w:after="0" w:line="240" w:lineRule="auto"/>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 xml:space="preserve">Tarjetas </w:t>
            </w:r>
            <w:r w:rsidR="00A479FC">
              <w:rPr>
                <w:rFonts w:ascii="Calibri" w:eastAsia="Times New Roman" w:hAnsi="Calibri" w:cs="Calibri"/>
                <w:b/>
                <w:bCs/>
                <w:color w:val="FFFFFF"/>
                <w:sz w:val="16"/>
                <w:szCs w:val="16"/>
                <w:lang w:eastAsia="es-MX"/>
              </w:rPr>
              <w:t>rojas</w:t>
            </w:r>
            <w:r>
              <w:rPr>
                <w:rFonts w:ascii="Calibri" w:eastAsia="Times New Roman" w:hAnsi="Calibri" w:cs="Calibri"/>
                <w:b/>
                <w:bCs/>
                <w:color w:val="FFFFFF"/>
                <w:sz w:val="16"/>
                <w:szCs w:val="16"/>
                <w:lang w:eastAsia="es-MX"/>
              </w:rPr>
              <w:t xml:space="preserve"> del visitante</w:t>
            </w:r>
          </w:p>
        </w:tc>
      </w:tr>
      <w:tr w:rsidR="00D02A6F" w:rsidRPr="006E29AF" w14:paraId="29A46227" w14:textId="77777777" w:rsidTr="001118CB">
        <w:trPr>
          <w:trHeight w:val="288"/>
          <w:jc w:val="right"/>
        </w:trPr>
        <w:tc>
          <w:tcPr>
            <w:tcW w:w="580" w:type="dxa"/>
            <w:tcBorders>
              <w:top w:val="single" w:sz="4" w:space="0" w:color="auto"/>
              <w:left w:val="single" w:sz="24" w:space="0" w:color="auto"/>
              <w:bottom w:val="single" w:sz="24" w:space="0" w:color="auto"/>
              <w:right w:val="single" w:sz="4" w:space="0" w:color="auto"/>
            </w:tcBorders>
            <w:shd w:val="clear" w:color="auto" w:fill="9CC2E5" w:themeFill="accent5" w:themeFillTint="99"/>
            <w:noWrap/>
            <w:vAlign w:val="bottom"/>
            <w:hideMark/>
          </w:tcPr>
          <w:p w14:paraId="1AFBAFFF" w14:textId="3CACB77B" w:rsidR="00D02A6F" w:rsidRPr="006E29AF" w:rsidRDefault="00D02A6F" w:rsidP="00FF16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1</w:t>
            </w:r>
            <w:r w:rsidR="00A479FC">
              <w:rPr>
                <w:rFonts w:ascii="Calibri" w:eastAsia="Times New Roman" w:hAnsi="Calibri" w:cs="Calibri"/>
                <w:b/>
                <w:bCs/>
                <w:color w:val="000000"/>
                <w:lang w:eastAsia="es-MX"/>
              </w:rPr>
              <w:t>5</w:t>
            </w:r>
            <w:r>
              <w:rPr>
                <w:rFonts w:ascii="Calibri" w:eastAsia="Times New Roman" w:hAnsi="Calibri" w:cs="Calibri"/>
                <w:b/>
                <w:bCs/>
                <w:color w:val="000000"/>
                <w:lang w:eastAsia="es-MX"/>
              </w:rPr>
              <w:t>.</w:t>
            </w:r>
            <w:r w:rsidR="00A479FC">
              <w:rPr>
                <w:rFonts w:ascii="Calibri" w:eastAsia="Times New Roman" w:hAnsi="Calibri" w:cs="Calibri"/>
                <w:b/>
                <w:bCs/>
                <w:color w:val="000000"/>
                <w:lang w:eastAsia="es-MX"/>
              </w:rPr>
              <w:t>3</w:t>
            </w:r>
          </w:p>
        </w:tc>
        <w:tc>
          <w:tcPr>
            <w:tcW w:w="600" w:type="dxa"/>
            <w:tcBorders>
              <w:top w:val="single" w:sz="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449B99CF" w14:textId="5D277D41" w:rsidR="00D02A6F" w:rsidRPr="006E29AF" w:rsidRDefault="00A479FC"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9</w:t>
            </w:r>
            <w:r w:rsidR="00437896">
              <w:rPr>
                <w:rFonts w:ascii="Calibri" w:eastAsia="Times New Roman" w:hAnsi="Calibri" w:cs="Calibri"/>
                <w:b/>
                <w:bCs/>
                <w:color w:val="000000"/>
                <w:lang w:eastAsia="es-MX"/>
              </w:rPr>
              <w:t>.</w:t>
            </w:r>
            <w:r>
              <w:rPr>
                <w:rFonts w:ascii="Calibri" w:eastAsia="Times New Roman" w:hAnsi="Calibri" w:cs="Calibri"/>
                <w:b/>
                <w:bCs/>
                <w:color w:val="000000"/>
                <w:lang w:eastAsia="es-MX"/>
              </w:rPr>
              <w:t>8</w:t>
            </w:r>
          </w:p>
        </w:tc>
        <w:tc>
          <w:tcPr>
            <w:tcW w:w="540" w:type="dxa"/>
            <w:tcBorders>
              <w:top w:val="single" w:sz="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206881AD" w14:textId="376C75B6" w:rsidR="00D02A6F" w:rsidRPr="006E29AF" w:rsidRDefault="00D02A6F" w:rsidP="00FF16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1</w:t>
            </w:r>
            <w:r w:rsidR="00A479FC">
              <w:rPr>
                <w:rFonts w:ascii="Calibri" w:eastAsia="Times New Roman" w:hAnsi="Calibri" w:cs="Calibri"/>
                <w:b/>
                <w:bCs/>
                <w:color w:val="000000"/>
                <w:lang w:eastAsia="es-MX"/>
              </w:rPr>
              <w:t>29</w:t>
            </w:r>
          </w:p>
        </w:tc>
        <w:tc>
          <w:tcPr>
            <w:tcW w:w="640" w:type="dxa"/>
            <w:tcBorders>
              <w:top w:val="single" w:sz="4" w:space="0" w:color="auto"/>
              <w:left w:val="single" w:sz="4" w:space="0" w:color="auto"/>
              <w:bottom w:val="single" w:sz="24" w:space="0" w:color="auto"/>
              <w:right w:val="single" w:sz="4" w:space="0" w:color="auto"/>
            </w:tcBorders>
            <w:shd w:val="clear" w:color="auto" w:fill="F7CAAC" w:themeFill="accent2" w:themeFillTint="66"/>
            <w:vAlign w:val="bottom"/>
          </w:tcPr>
          <w:p w14:paraId="64439DC4" w14:textId="3E435000" w:rsidR="00D02A6F"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9</w:t>
            </w:r>
            <w:r w:rsidR="00A479FC">
              <w:rPr>
                <w:rFonts w:ascii="Calibri" w:eastAsia="Times New Roman" w:hAnsi="Calibri" w:cs="Calibri"/>
                <w:b/>
                <w:bCs/>
                <w:color w:val="000000"/>
                <w:lang w:eastAsia="es-MX"/>
              </w:rPr>
              <w:t>4.1</w:t>
            </w:r>
          </w:p>
        </w:tc>
        <w:tc>
          <w:tcPr>
            <w:tcW w:w="640" w:type="dxa"/>
            <w:tcBorders>
              <w:top w:val="single" w:sz="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110852D4" w14:textId="70D39810" w:rsidR="00D02A6F" w:rsidRPr="006E29AF" w:rsidRDefault="00A479FC"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56.6</w:t>
            </w:r>
          </w:p>
        </w:tc>
        <w:tc>
          <w:tcPr>
            <w:tcW w:w="680" w:type="dxa"/>
            <w:tcBorders>
              <w:top w:val="single" w:sz="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075E54B4" w14:textId="720E2BCB" w:rsidR="00D02A6F" w:rsidRPr="006E29AF" w:rsidRDefault="00A479FC"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40.2</w:t>
            </w:r>
          </w:p>
        </w:tc>
        <w:tc>
          <w:tcPr>
            <w:tcW w:w="645" w:type="dxa"/>
            <w:tcBorders>
              <w:top w:val="single" w:sz="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48E42E05" w14:textId="112F2227" w:rsidR="00D02A6F" w:rsidRPr="006E29AF" w:rsidRDefault="00D02A6F" w:rsidP="00FF16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1</w:t>
            </w:r>
            <w:r w:rsidR="00A479FC">
              <w:rPr>
                <w:rFonts w:ascii="Calibri" w:eastAsia="Times New Roman" w:hAnsi="Calibri" w:cs="Calibri"/>
                <w:b/>
                <w:bCs/>
                <w:color w:val="000000"/>
                <w:lang w:eastAsia="es-MX"/>
              </w:rPr>
              <w:t>25</w:t>
            </w:r>
          </w:p>
        </w:tc>
        <w:tc>
          <w:tcPr>
            <w:tcW w:w="580" w:type="dxa"/>
            <w:tcBorders>
              <w:top w:val="single" w:sz="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74C64B3B" w14:textId="11154F4F" w:rsidR="00D02A6F" w:rsidRPr="006E29AF" w:rsidRDefault="00D02A6F" w:rsidP="00FF16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1</w:t>
            </w:r>
            <w:r w:rsidR="00A479FC">
              <w:rPr>
                <w:rFonts w:ascii="Calibri" w:eastAsia="Times New Roman" w:hAnsi="Calibri" w:cs="Calibri"/>
                <w:b/>
                <w:bCs/>
                <w:color w:val="000000"/>
                <w:lang w:eastAsia="es-MX"/>
              </w:rPr>
              <w:t>34</w:t>
            </w:r>
          </w:p>
        </w:tc>
        <w:tc>
          <w:tcPr>
            <w:tcW w:w="540" w:type="dxa"/>
            <w:tcBorders>
              <w:top w:val="single" w:sz="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76411955" w14:textId="64BAA46D" w:rsidR="00D02A6F" w:rsidRPr="006E29AF" w:rsidRDefault="00A479FC"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14.4</w:t>
            </w:r>
          </w:p>
        </w:tc>
        <w:tc>
          <w:tcPr>
            <w:tcW w:w="580" w:type="dxa"/>
            <w:tcBorders>
              <w:top w:val="single" w:sz="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3A75B84E" w14:textId="26F4FF50" w:rsidR="00D02A6F" w:rsidRPr="006E29AF" w:rsidRDefault="00A479FC"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19.4</w:t>
            </w:r>
          </w:p>
        </w:tc>
        <w:tc>
          <w:tcPr>
            <w:tcW w:w="560" w:type="dxa"/>
            <w:tcBorders>
              <w:top w:val="single" w:sz="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512C6DDD" w14:textId="700AEC98" w:rsidR="00D02A6F" w:rsidRPr="006E29AF" w:rsidRDefault="00A479FC"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0.8</w:t>
            </w:r>
          </w:p>
        </w:tc>
        <w:tc>
          <w:tcPr>
            <w:tcW w:w="600" w:type="dxa"/>
            <w:tcBorders>
              <w:top w:val="single" w:sz="4" w:space="0" w:color="auto"/>
              <w:left w:val="single" w:sz="4" w:space="0" w:color="auto"/>
              <w:bottom w:val="single" w:sz="24" w:space="0" w:color="auto"/>
              <w:right w:val="single" w:sz="24" w:space="0" w:color="auto"/>
            </w:tcBorders>
            <w:shd w:val="clear" w:color="auto" w:fill="F7CAAC" w:themeFill="accent2" w:themeFillTint="66"/>
            <w:noWrap/>
            <w:vAlign w:val="bottom"/>
            <w:hideMark/>
          </w:tcPr>
          <w:p w14:paraId="307F95D9" w14:textId="49161FD4" w:rsidR="00D02A6F" w:rsidRPr="006E29AF" w:rsidRDefault="00D02A6F" w:rsidP="00FF16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1</w:t>
            </w:r>
            <w:r w:rsidR="00A479FC">
              <w:rPr>
                <w:rFonts w:ascii="Calibri" w:eastAsia="Times New Roman" w:hAnsi="Calibri" w:cs="Calibri"/>
                <w:b/>
                <w:bCs/>
                <w:color w:val="000000"/>
                <w:lang w:eastAsia="es-MX"/>
              </w:rPr>
              <w:t>.3</w:t>
            </w:r>
          </w:p>
        </w:tc>
      </w:tr>
    </w:tbl>
    <w:p w14:paraId="21EBED01" w14:textId="5FF184D2" w:rsidR="00D02A6F" w:rsidRDefault="0000110C" w:rsidP="008F2BF3">
      <w:pPr>
        <w:jc w:val="both"/>
      </w:pPr>
      <w:r>
        <w:rPr>
          <w:noProof/>
        </w:rPr>
        <mc:AlternateContent>
          <mc:Choice Requires="wps">
            <w:drawing>
              <wp:anchor distT="0" distB="0" distL="114300" distR="114300" simplePos="0" relativeHeight="251703296" behindDoc="0" locked="0" layoutInCell="1" allowOverlap="1" wp14:anchorId="24D312BB" wp14:editId="46F9369E">
                <wp:simplePos x="0" y="0"/>
                <wp:positionH relativeFrom="column">
                  <wp:posOffset>-220676</wp:posOffset>
                </wp:positionH>
                <wp:positionV relativeFrom="paragraph">
                  <wp:posOffset>-331801</wp:posOffset>
                </wp:positionV>
                <wp:extent cx="777737" cy="367417"/>
                <wp:effectExtent l="57150" t="38100" r="60960" b="71120"/>
                <wp:wrapNone/>
                <wp:docPr id="48" name="Text Box 48"/>
                <wp:cNvGraphicFramePr/>
                <a:graphic xmlns:a="http://schemas.openxmlformats.org/drawingml/2006/main">
                  <a:graphicData uri="http://schemas.microsoft.com/office/word/2010/wordprocessingShape">
                    <wps:wsp>
                      <wps:cNvSpPr txBox="1"/>
                      <wps:spPr>
                        <a:xfrm>
                          <a:off x="0" y="0"/>
                          <a:ext cx="777737" cy="367417"/>
                        </a:xfrm>
                        <a:prstGeom prst="rect">
                          <a:avLst/>
                        </a:prstGeom>
                        <a:solidFill>
                          <a:srgbClr val="7030A0"/>
                        </a:solidFill>
                        <a:ln/>
                      </wps:spPr>
                      <wps:style>
                        <a:lnRef idx="0">
                          <a:schemeClr val="accent6"/>
                        </a:lnRef>
                        <a:fillRef idx="3">
                          <a:schemeClr val="accent6"/>
                        </a:fillRef>
                        <a:effectRef idx="3">
                          <a:schemeClr val="accent6"/>
                        </a:effectRef>
                        <a:fontRef idx="minor">
                          <a:schemeClr val="lt1"/>
                        </a:fontRef>
                      </wps:style>
                      <wps:txbx>
                        <w:txbxContent>
                          <w:p w14:paraId="66D0ECB0" w14:textId="46760CDB" w:rsidR="00D074AE" w:rsidRPr="0000110C" w:rsidRDefault="00D074AE" w:rsidP="0000110C">
                            <w:pPr>
                              <w:jc w:val="center"/>
                              <w:rPr>
                                <w:sz w:val="16"/>
                                <w:szCs w:val="16"/>
                              </w:rPr>
                            </w:pPr>
                            <w:r w:rsidRPr="0000110C">
                              <w:rPr>
                                <w:sz w:val="16"/>
                                <w:szCs w:val="16"/>
                              </w:rPr>
                              <w:t xml:space="preserve">Valores </w:t>
                            </w:r>
                            <w:r w:rsidRPr="0000110C">
                              <w:rPr>
                                <w:sz w:val="18"/>
                                <w:szCs w:val="18"/>
                              </w:rPr>
                              <w:t>Esperados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12BB" id="Text Box 48" o:spid="_x0000_s1039" type="#_x0000_t202" style="position:absolute;left:0;text-align:left;margin-left:-17.4pt;margin-top:-26.15pt;width:61.25pt;height:28.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" fillcolor="#7030a0" stroked="f">
                <v:shadow on="t" color="black" opacity="41287f" offset="0,1.5pt"/>
                <v:textbox>
                  <w:txbxContent>
                    <w:p w14:paraId="66D0ECB0" w14:textId="46760CDB" w:rsidR="00D074AE" w:rsidRPr="0000110C" w:rsidRDefault="00D074AE" w:rsidP="0000110C">
                      <w:pPr>
                        <w:jc w:val="center"/>
                        <w:rPr>
                          <w:sz w:val="16"/>
                          <w:szCs w:val="16"/>
                        </w:rPr>
                      </w:pPr>
                      <w:r w:rsidRPr="0000110C">
                        <w:rPr>
                          <w:sz w:val="16"/>
                          <w:szCs w:val="16"/>
                        </w:rPr>
                        <w:t xml:space="preserve">Valores </w:t>
                      </w:r>
                      <w:r w:rsidRPr="0000110C">
                        <w:rPr>
                          <w:sz w:val="18"/>
                          <w:szCs w:val="18"/>
                        </w:rPr>
                        <w:t>Esperados</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856E0B5" wp14:editId="4AC6FA49">
                <wp:simplePos x="0" y="0"/>
                <wp:positionH relativeFrom="column">
                  <wp:posOffset>-181141</wp:posOffset>
                </wp:positionH>
                <wp:positionV relativeFrom="paragraph">
                  <wp:posOffset>279400</wp:posOffset>
                </wp:positionV>
                <wp:extent cx="710150" cy="224293"/>
                <wp:effectExtent l="57150" t="38100" r="52070" b="80645"/>
                <wp:wrapNone/>
                <wp:docPr id="49" name="Text Box 49"/>
                <wp:cNvGraphicFramePr/>
                <a:graphic xmlns:a="http://schemas.openxmlformats.org/drawingml/2006/main">
                  <a:graphicData uri="http://schemas.microsoft.com/office/word/2010/wordprocessingShape">
                    <wps:wsp>
                      <wps:cNvSpPr txBox="1"/>
                      <wps:spPr>
                        <a:xfrm>
                          <a:off x="0" y="0"/>
                          <a:ext cx="710150" cy="224293"/>
                        </a:xfrm>
                        <a:prstGeom prst="rect">
                          <a:avLst/>
                        </a:prstGeom>
                        <a:solidFill>
                          <a:srgbClr val="7030A0"/>
                        </a:solidFill>
                        <a:ln/>
                      </wps:spPr>
                      <wps:style>
                        <a:lnRef idx="0">
                          <a:schemeClr val="accent6"/>
                        </a:lnRef>
                        <a:fillRef idx="3">
                          <a:schemeClr val="accent6"/>
                        </a:fillRef>
                        <a:effectRef idx="3">
                          <a:schemeClr val="accent6"/>
                        </a:effectRef>
                        <a:fontRef idx="minor">
                          <a:schemeClr val="lt1"/>
                        </a:fontRef>
                      </wps:style>
                      <wps:txbx>
                        <w:txbxContent>
                          <w:p w14:paraId="360E63AB" w14:textId="2186862A" w:rsidR="00D074AE" w:rsidRPr="0000110C" w:rsidRDefault="00D074AE" w:rsidP="0000110C">
                            <w:pPr>
                              <w:jc w:val="center"/>
                              <w:rPr>
                                <w:sz w:val="18"/>
                                <w:szCs w:val="18"/>
                              </w:rPr>
                            </w:pPr>
                            <w:r>
                              <w:rPr>
                                <w:sz w:val="18"/>
                                <w:szCs w:val="18"/>
                              </w:rPr>
                              <w:t>Resulta</w:t>
                            </w:r>
                            <w:r w:rsidRPr="0000110C">
                              <w:rPr>
                                <w:sz w:val="18"/>
                                <w:szCs w:val="18"/>
                              </w:rPr>
                              <w:t>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6E0B5" id="Text Box 49" o:spid="_x0000_s1040" type="#_x0000_t202" style="position:absolute;left:0;text-align:left;margin-left:-14.25pt;margin-top:22pt;width:55.9pt;height:1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" fillcolor="#7030a0" stroked="f">
                <v:shadow on="t" color="black" opacity="41287f" offset="0,1.5pt"/>
                <v:textbox>
                  <w:txbxContent>
                    <w:p w14:paraId="360E63AB" w14:textId="2186862A" w:rsidR="00D074AE" w:rsidRPr="0000110C" w:rsidRDefault="00D074AE" w:rsidP="0000110C">
                      <w:pPr>
                        <w:jc w:val="center"/>
                        <w:rPr>
                          <w:sz w:val="18"/>
                          <w:szCs w:val="18"/>
                        </w:rPr>
                      </w:pPr>
                      <w:r>
                        <w:rPr>
                          <w:sz w:val="18"/>
                          <w:szCs w:val="18"/>
                        </w:rPr>
                        <w:t>Resulta</w:t>
                      </w:r>
                      <w:r w:rsidRPr="0000110C">
                        <w:rPr>
                          <w:sz w:val="18"/>
                          <w:szCs w:val="18"/>
                        </w:rPr>
                        <w:t>dos</w:t>
                      </w:r>
                    </w:p>
                  </w:txbxContent>
                </v:textbox>
              </v:shape>
            </w:pict>
          </mc:Fallback>
        </mc:AlternateContent>
      </w:r>
    </w:p>
    <w:tbl>
      <w:tblPr>
        <w:tblW w:w="9645" w:type="dxa"/>
        <w:jc w:val="right"/>
        <w:tblCellMar>
          <w:left w:w="70" w:type="dxa"/>
          <w:right w:w="70" w:type="dxa"/>
        </w:tblCellMar>
        <w:tblLook w:val="04A0" w:firstRow="1" w:lastRow="0" w:firstColumn="1" w:lastColumn="0" w:noHBand="0" w:noVBand="1"/>
      </w:tblPr>
      <w:tblGrid>
        <w:gridCol w:w="677"/>
        <w:gridCol w:w="857"/>
        <w:gridCol w:w="630"/>
        <w:gridCol w:w="858"/>
        <w:gridCol w:w="748"/>
        <w:gridCol w:w="858"/>
        <w:gridCol w:w="754"/>
        <w:gridCol w:w="858"/>
        <w:gridCol w:w="872"/>
        <w:gridCol w:w="872"/>
        <w:gridCol w:w="789"/>
        <w:gridCol w:w="872"/>
      </w:tblGrid>
      <w:tr w:rsidR="00D02A6F" w:rsidRPr="006E29AF" w14:paraId="55D249A2" w14:textId="77777777" w:rsidTr="0000110C">
        <w:trPr>
          <w:trHeight w:val="288"/>
          <w:jc w:val="right"/>
        </w:trPr>
        <w:tc>
          <w:tcPr>
            <w:tcW w:w="677" w:type="dxa"/>
            <w:tcBorders>
              <w:top w:val="single" w:sz="24" w:space="0" w:color="auto"/>
              <w:left w:val="single" w:sz="24" w:space="0" w:color="auto"/>
              <w:bottom w:val="single" w:sz="24" w:space="0" w:color="auto"/>
              <w:right w:val="single" w:sz="4" w:space="0" w:color="auto"/>
            </w:tcBorders>
            <w:shd w:val="clear" w:color="auto" w:fill="9CC2E5" w:themeFill="accent5" w:themeFillTint="99"/>
            <w:noWrap/>
            <w:vAlign w:val="bottom"/>
            <w:hideMark/>
          </w:tcPr>
          <w:p w14:paraId="453429EC" w14:textId="64158F82" w:rsidR="00D02A6F" w:rsidRPr="006E29AF" w:rsidRDefault="00D02A6F" w:rsidP="00FF16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1</w:t>
            </w:r>
            <w:r>
              <w:rPr>
                <w:rFonts w:ascii="Calibri" w:eastAsia="Times New Roman" w:hAnsi="Calibri" w:cs="Calibri"/>
                <w:b/>
                <w:bCs/>
                <w:color w:val="000000"/>
                <w:lang w:eastAsia="es-MX"/>
              </w:rPr>
              <w:t>8</w:t>
            </w:r>
          </w:p>
        </w:tc>
        <w:tc>
          <w:tcPr>
            <w:tcW w:w="857" w:type="dxa"/>
            <w:tcBorders>
              <w:top w:val="single" w:sz="2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7D390E2F" w14:textId="407DA9C3" w:rsidR="00D02A6F" w:rsidRPr="006E29AF" w:rsidRDefault="00D02A6F"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9</w:t>
            </w:r>
          </w:p>
        </w:tc>
        <w:tc>
          <w:tcPr>
            <w:tcW w:w="630" w:type="dxa"/>
            <w:tcBorders>
              <w:top w:val="single" w:sz="2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10E21DE8" w14:textId="4B35C35B" w:rsidR="00D02A6F" w:rsidRPr="006E29AF" w:rsidRDefault="00D02A6F" w:rsidP="00FF1618">
            <w:pPr>
              <w:spacing w:after="0" w:line="240" w:lineRule="auto"/>
              <w:jc w:val="center"/>
              <w:rPr>
                <w:rFonts w:ascii="Calibri" w:eastAsia="Times New Roman" w:hAnsi="Calibri" w:cs="Calibri"/>
                <w:b/>
                <w:bCs/>
                <w:color w:val="000000"/>
                <w:lang w:eastAsia="es-MX"/>
              </w:rPr>
            </w:pPr>
            <w:r w:rsidRPr="006E29AF">
              <w:rPr>
                <w:rFonts w:ascii="Calibri" w:eastAsia="Times New Roman" w:hAnsi="Calibri" w:cs="Calibri"/>
                <w:b/>
                <w:bCs/>
                <w:color w:val="000000"/>
                <w:lang w:eastAsia="es-MX"/>
              </w:rPr>
              <w:t>1</w:t>
            </w:r>
            <w:r>
              <w:rPr>
                <w:rFonts w:ascii="Calibri" w:eastAsia="Times New Roman" w:hAnsi="Calibri" w:cs="Calibri"/>
                <w:b/>
                <w:bCs/>
                <w:color w:val="000000"/>
                <w:lang w:eastAsia="es-MX"/>
              </w:rPr>
              <w:t>58</w:t>
            </w:r>
          </w:p>
        </w:tc>
        <w:tc>
          <w:tcPr>
            <w:tcW w:w="858" w:type="dxa"/>
            <w:tcBorders>
              <w:top w:val="single" w:sz="24" w:space="0" w:color="auto"/>
              <w:left w:val="single" w:sz="4" w:space="0" w:color="auto"/>
              <w:bottom w:val="single" w:sz="24" w:space="0" w:color="auto"/>
              <w:right w:val="single" w:sz="4" w:space="0" w:color="auto"/>
            </w:tcBorders>
            <w:shd w:val="clear" w:color="auto" w:fill="F7CAAC" w:themeFill="accent2" w:themeFillTint="66"/>
            <w:vAlign w:val="bottom"/>
          </w:tcPr>
          <w:p w14:paraId="4DA2186F" w14:textId="1F947F83" w:rsidR="00D02A6F"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83</w:t>
            </w:r>
          </w:p>
        </w:tc>
        <w:tc>
          <w:tcPr>
            <w:tcW w:w="748" w:type="dxa"/>
            <w:tcBorders>
              <w:top w:val="single" w:sz="2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5E903B48" w14:textId="7DD5A4FA" w:rsidR="00D02A6F"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53</w:t>
            </w:r>
          </w:p>
        </w:tc>
        <w:tc>
          <w:tcPr>
            <w:tcW w:w="858" w:type="dxa"/>
            <w:tcBorders>
              <w:top w:val="single" w:sz="2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5E3F14A4" w14:textId="607A2AC7" w:rsidR="00D02A6F" w:rsidRPr="006E29AF" w:rsidRDefault="0043789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38</w:t>
            </w:r>
          </w:p>
        </w:tc>
        <w:tc>
          <w:tcPr>
            <w:tcW w:w="754" w:type="dxa"/>
            <w:tcBorders>
              <w:top w:val="single" w:sz="2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3507CF77" w14:textId="1BF8B4BA" w:rsidR="00D02A6F"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141</w:t>
            </w:r>
          </w:p>
        </w:tc>
        <w:tc>
          <w:tcPr>
            <w:tcW w:w="858" w:type="dxa"/>
            <w:tcBorders>
              <w:top w:val="single" w:sz="2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07AED3B0" w14:textId="78F88B5C" w:rsidR="00D02A6F"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155</w:t>
            </w:r>
          </w:p>
        </w:tc>
        <w:tc>
          <w:tcPr>
            <w:tcW w:w="872" w:type="dxa"/>
            <w:tcBorders>
              <w:top w:val="single" w:sz="2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58FBB70A" w14:textId="27B8A83A" w:rsidR="00D02A6F"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29</w:t>
            </w:r>
          </w:p>
        </w:tc>
        <w:tc>
          <w:tcPr>
            <w:tcW w:w="872" w:type="dxa"/>
            <w:tcBorders>
              <w:top w:val="single" w:sz="2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4BA9EC00" w14:textId="49E3A086" w:rsidR="00D02A6F"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32</w:t>
            </w:r>
          </w:p>
        </w:tc>
        <w:tc>
          <w:tcPr>
            <w:tcW w:w="789" w:type="dxa"/>
            <w:tcBorders>
              <w:top w:val="single" w:sz="2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50CF8F05" w14:textId="2B44D2E7" w:rsidR="00D02A6F"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1</w:t>
            </w:r>
          </w:p>
        </w:tc>
        <w:tc>
          <w:tcPr>
            <w:tcW w:w="872" w:type="dxa"/>
            <w:tcBorders>
              <w:top w:val="single" w:sz="24" w:space="0" w:color="auto"/>
              <w:left w:val="single" w:sz="4" w:space="0" w:color="auto"/>
              <w:bottom w:val="single" w:sz="24" w:space="0" w:color="auto"/>
              <w:right w:val="single" w:sz="24" w:space="0" w:color="auto"/>
            </w:tcBorders>
            <w:shd w:val="clear" w:color="auto" w:fill="F7CAAC" w:themeFill="accent2" w:themeFillTint="66"/>
            <w:noWrap/>
            <w:vAlign w:val="bottom"/>
            <w:hideMark/>
          </w:tcPr>
          <w:p w14:paraId="45AE968C" w14:textId="5847353E" w:rsidR="00D02A6F"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2</w:t>
            </w:r>
          </w:p>
        </w:tc>
      </w:tr>
    </w:tbl>
    <w:p w14:paraId="54F99A68" w14:textId="0DDE4377" w:rsidR="006E29AF" w:rsidRDefault="00AD15B6" w:rsidP="008F2BF3">
      <w:pPr>
        <w:jc w:val="both"/>
      </w:pPr>
      <w:r>
        <w:rPr>
          <w:noProof/>
        </w:rPr>
        <mc:AlternateContent>
          <mc:Choice Requires="wps">
            <w:drawing>
              <wp:anchor distT="0" distB="0" distL="114300" distR="114300" simplePos="0" relativeHeight="251707392" behindDoc="0" locked="0" layoutInCell="1" allowOverlap="1" wp14:anchorId="22CEF36A" wp14:editId="38DF3F63">
                <wp:simplePos x="0" y="0"/>
                <wp:positionH relativeFrom="column">
                  <wp:posOffset>-241024</wp:posOffset>
                </wp:positionH>
                <wp:positionV relativeFrom="paragraph">
                  <wp:posOffset>273851</wp:posOffset>
                </wp:positionV>
                <wp:extent cx="845323" cy="264049"/>
                <wp:effectExtent l="57150" t="38100" r="50165" b="79375"/>
                <wp:wrapNone/>
                <wp:docPr id="50" name="Text Box 50"/>
                <wp:cNvGraphicFramePr/>
                <a:graphic xmlns:a="http://schemas.openxmlformats.org/drawingml/2006/main">
                  <a:graphicData uri="http://schemas.microsoft.com/office/word/2010/wordprocessingShape">
                    <wps:wsp>
                      <wps:cNvSpPr txBox="1"/>
                      <wps:spPr>
                        <a:xfrm>
                          <a:off x="0" y="0"/>
                          <a:ext cx="845323" cy="264049"/>
                        </a:xfrm>
                        <a:prstGeom prst="rect">
                          <a:avLst/>
                        </a:prstGeom>
                        <a:solidFill>
                          <a:srgbClr val="C00000"/>
                        </a:solidFill>
                        <a:ln/>
                      </wps:spPr>
                      <wps:style>
                        <a:lnRef idx="0">
                          <a:schemeClr val="accent6"/>
                        </a:lnRef>
                        <a:fillRef idx="3">
                          <a:schemeClr val="accent6"/>
                        </a:fillRef>
                        <a:effectRef idx="3">
                          <a:schemeClr val="accent6"/>
                        </a:effectRef>
                        <a:fontRef idx="minor">
                          <a:schemeClr val="lt1"/>
                        </a:fontRef>
                      </wps:style>
                      <wps:txbx>
                        <w:txbxContent>
                          <w:p w14:paraId="68B28FF4" w14:textId="0452AE51" w:rsidR="00D074AE" w:rsidRPr="0000110C" w:rsidRDefault="00D074AE" w:rsidP="0000110C">
                            <w:pPr>
                              <w:jc w:val="center"/>
                            </w:pPr>
                            <w:r w:rsidRPr="0000110C">
                              <w:t>Diferencias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EF36A" id="Text Box 50" o:spid="_x0000_s1041" type="#_x0000_t202" style="position:absolute;left:0;text-align:left;margin-left:-19pt;margin-top:21.55pt;width:66.55pt;height:20.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" fillcolor="#c00000" stroked="f">
                <v:shadow on="t" color="black" opacity="41287f" offset="0,1.5pt"/>
                <v:textbox>
                  <w:txbxContent>
                    <w:p w14:paraId="68B28FF4" w14:textId="0452AE51" w:rsidR="00D074AE" w:rsidRPr="0000110C" w:rsidRDefault="00D074AE" w:rsidP="0000110C">
                      <w:pPr>
                        <w:jc w:val="center"/>
                      </w:pPr>
                      <w:r w:rsidRPr="0000110C">
                        <w:t>Diferencias</w:t>
                      </w:r>
                    </w:p>
                  </w:txbxContent>
                </v:textbox>
              </v:shape>
            </w:pict>
          </mc:Fallback>
        </mc:AlternateContent>
      </w:r>
    </w:p>
    <w:tbl>
      <w:tblPr>
        <w:tblW w:w="9645" w:type="dxa"/>
        <w:jc w:val="right"/>
        <w:tblCellMar>
          <w:left w:w="70" w:type="dxa"/>
          <w:right w:w="70" w:type="dxa"/>
        </w:tblCellMar>
        <w:tblLook w:val="04A0" w:firstRow="1" w:lastRow="0" w:firstColumn="1" w:lastColumn="0" w:noHBand="0" w:noVBand="1"/>
      </w:tblPr>
      <w:tblGrid>
        <w:gridCol w:w="664"/>
        <w:gridCol w:w="851"/>
        <w:gridCol w:w="708"/>
        <w:gridCol w:w="851"/>
        <w:gridCol w:w="709"/>
        <w:gridCol w:w="850"/>
        <w:gridCol w:w="851"/>
        <w:gridCol w:w="850"/>
        <w:gridCol w:w="851"/>
        <w:gridCol w:w="903"/>
        <w:gridCol w:w="752"/>
        <w:gridCol w:w="805"/>
      </w:tblGrid>
      <w:tr w:rsidR="00AD15B6" w:rsidRPr="006E29AF" w14:paraId="29C16776" w14:textId="77777777" w:rsidTr="001118CB">
        <w:trPr>
          <w:trHeight w:val="288"/>
          <w:jc w:val="right"/>
        </w:trPr>
        <w:tc>
          <w:tcPr>
            <w:tcW w:w="664" w:type="dxa"/>
            <w:tcBorders>
              <w:top w:val="single" w:sz="24" w:space="0" w:color="auto"/>
              <w:left w:val="single" w:sz="24" w:space="0" w:color="auto"/>
              <w:bottom w:val="single" w:sz="24" w:space="0" w:color="auto"/>
              <w:right w:val="single" w:sz="4" w:space="0" w:color="auto"/>
            </w:tcBorders>
            <w:shd w:val="clear" w:color="auto" w:fill="9CC2E5" w:themeFill="accent5" w:themeFillTint="99"/>
            <w:noWrap/>
            <w:vAlign w:val="bottom"/>
            <w:hideMark/>
          </w:tcPr>
          <w:p w14:paraId="19BC288F" w14:textId="6CB53048" w:rsidR="00AD15B6"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w:t>
            </w:r>
            <w:r w:rsidR="00437896">
              <w:rPr>
                <w:rFonts w:ascii="Calibri" w:eastAsia="Times New Roman" w:hAnsi="Calibri" w:cs="Calibri"/>
                <w:b/>
                <w:bCs/>
                <w:color w:val="000000"/>
                <w:lang w:eastAsia="es-MX"/>
              </w:rPr>
              <w:t>2</w:t>
            </w:r>
            <w:r>
              <w:rPr>
                <w:rFonts w:ascii="Calibri" w:eastAsia="Times New Roman" w:hAnsi="Calibri" w:cs="Calibri"/>
                <w:b/>
                <w:bCs/>
                <w:color w:val="000000"/>
                <w:lang w:eastAsia="es-MX"/>
              </w:rPr>
              <w:t>.</w:t>
            </w:r>
            <w:r w:rsidR="00437896">
              <w:rPr>
                <w:rFonts w:ascii="Calibri" w:eastAsia="Times New Roman" w:hAnsi="Calibri" w:cs="Calibri"/>
                <w:b/>
                <w:bCs/>
                <w:color w:val="000000"/>
                <w:lang w:eastAsia="es-MX"/>
              </w:rPr>
              <w:t>7</w:t>
            </w:r>
          </w:p>
        </w:tc>
        <w:tc>
          <w:tcPr>
            <w:tcW w:w="851" w:type="dxa"/>
            <w:tcBorders>
              <w:top w:val="single" w:sz="2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626CB855" w14:textId="3F6FE428" w:rsidR="00AD15B6" w:rsidRPr="006E29AF" w:rsidRDefault="0043789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+0</w:t>
            </w:r>
            <w:r w:rsidR="00AD15B6">
              <w:rPr>
                <w:rFonts w:ascii="Calibri" w:eastAsia="Times New Roman" w:hAnsi="Calibri" w:cs="Calibri"/>
                <w:b/>
                <w:bCs/>
                <w:color w:val="000000"/>
                <w:lang w:eastAsia="es-MX"/>
              </w:rPr>
              <w:t>.</w:t>
            </w:r>
            <w:r>
              <w:rPr>
                <w:rFonts w:ascii="Calibri" w:eastAsia="Times New Roman" w:hAnsi="Calibri" w:cs="Calibri"/>
                <w:b/>
                <w:bCs/>
                <w:color w:val="000000"/>
                <w:lang w:eastAsia="es-MX"/>
              </w:rPr>
              <w:t>8</w:t>
            </w:r>
          </w:p>
        </w:tc>
        <w:tc>
          <w:tcPr>
            <w:tcW w:w="708" w:type="dxa"/>
            <w:tcBorders>
              <w:top w:val="single" w:sz="2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7FE89288" w14:textId="44BE3856" w:rsidR="00AD15B6"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+2</w:t>
            </w:r>
            <w:r w:rsidR="00437896">
              <w:rPr>
                <w:rFonts w:ascii="Calibri" w:eastAsia="Times New Roman" w:hAnsi="Calibri" w:cs="Calibri"/>
                <w:b/>
                <w:bCs/>
                <w:color w:val="000000"/>
                <w:lang w:eastAsia="es-MX"/>
              </w:rPr>
              <w:t>9</w:t>
            </w:r>
          </w:p>
        </w:tc>
        <w:tc>
          <w:tcPr>
            <w:tcW w:w="851" w:type="dxa"/>
            <w:tcBorders>
              <w:top w:val="single" w:sz="24" w:space="0" w:color="auto"/>
              <w:left w:val="single" w:sz="4" w:space="0" w:color="auto"/>
              <w:bottom w:val="single" w:sz="24" w:space="0" w:color="auto"/>
              <w:right w:val="single" w:sz="4" w:space="0" w:color="auto"/>
            </w:tcBorders>
            <w:shd w:val="clear" w:color="auto" w:fill="F7CAAC" w:themeFill="accent2" w:themeFillTint="66"/>
            <w:vAlign w:val="bottom"/>
          </w:tcPr>
          <w:p w14:paraId="184A5CB3" w14:textId="771B0D6F" w:rsidR="00AD15B6"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-1</w:t>
            </w:r>
            <w:r w:rsidR="00437896">
              <w:rPr>
                <w:rFonts w:ascii="Calibri" w:eastAsia="Times New Roman" w:hAnsi="Calibri" w:cs="Calibri"/>
                <w:b/>
                <w:bCs/>
                <w:color w:val="000000"/>
                <w:lang w:eastAsia="es-MX"/>
              </w:rPr>
              <w:t>1</w:t>
            </w:r>
            <w:r>
              <w:rPr>
                <w:rFonts w:ascii="Calibri" w:eastAsia="Times New Roman" w:hAnsi="Calibri" w:cs="Calibri"/>
                <w:b/>
                <w:bCs/>
                <w:color w:val="000000"/>
                <w:lang w:eastAsia="es-MX"/>
              </w:rPr>
              <w:t>.1</w:t>
            </w:r>
          </w:p>
        </w:tc>
        <w:tc>
          <w:tcPr>
            <w:tcW w:w="709" w:type="dxa"/>
            <w:tcBorders>
              <w:top w:val="single" w:sz="2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77D30B14" w14:textId="4039437A" w:rsidR="00AD15B6"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w:t>
            </w:r>
            <w:r w:rsidR="00437896">
              <w:rPr>
                <w:rFonts w:ascii="Calibri" w:eastAsia="Times New Roman" w:hAnsi="Calibri" w:cs="Calibri"/>
                <w:b/>
                <w:bCs/>
                <w:color w:val="000000"/>
                <w:lang w:eastAsia="es-MX"/>
              </w:rPr>
              <w:t>3</w:t>
            </w:r>
            <w:r>
              <w:rPr>
                <w:rFonts w:ascii="Calibri" w:eastAsia="Times New Roman" w:hAnsi="Calibri" w:cs="Calibri"/>
                <w:b/>
                <w:bCs/>
                <w:color w:val="000000"/>
                <w:lang w:eastAsia="es-MX"/>
              </w:rPr>
              <w:t>.</w:t>
            </w:r>
            <w:r w:rsidR="00437896">
              <w:rPr>
                <w:rFonts w:ascii="Calibri" w:eastAsia="Times New Roman" w:hAnsi="Calibri" w:cs="Calibri"/>
                <w:b/>
                <w:bCs/>
                <w:color w:val="000000"/>
                <w:lang w:eastAsia="es-MX"/>
              </w:rPr>
              <w:t>6</w:t>
            </w:r>
          </w:p>
        </w:tc>
        <w:tc>
          <w:tcPr>
            <w:tcW w:w="850" w:type="dxa"/>
            <w:tcBorders>
              <w:top w:val="single" w:sz="2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765CE61D" w14:textId="6F50DAD5" w:rsidR="00AD15B6"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w:t>
            </w:r>
            <w:r w:rsidR="00437896">
              <w:rPr>
                <w:rFonts w:ascii="Calibri" w:eastAsia="Times New Roman" w:hAnsi="Calibri" w:cs="Calibri"/>
                <w:b/>
                <w:bCs/>
                <w:color w:val="000000"/>
                <w:lang w:eastAsia="es-MX"/>
              </w:rPr>
              <w:t>2</w:t>
            </w:r>
            <w:r>
              <w:rPr>
                <w:rFonts w:ascii="Calibri" w:eastAsia="Times New Roman" w:hAnsi="Calibri" w:cs="Calibri"/>
                <w:b/>
                <w:bCs/>
                <w:color w:val="000000"/>
                <w:lang w:eastAsia="es-MX"/>
              </w:rPr>
              <w:t>.</w:t>
            </w:r>
            <w:r w:rsidR="00437896">
              <w:rPr>
                <w:rFonts w:ascii="Calibri" w:eastAsia="Times New Roman" w:hAnsi="Calibri" w:cs="Calibri"/>
                <w:b/>
                <w:bCs/>
                <w:color w:val="000000"/>
                <w:lang w:eastAsia="es-MX"/>
              </w:rPr>
              <w:t>2</w:t>
            </w:r>
          </w:p>
        </w:tc>
        <w:tc>
          <w:tcPr>
            <w:tcW w:w="851" w:type="dxa"/>
            <w:tcBorders>
              <w:top w:val="single" w:sz="2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64F4DD72" w14:textId="015D49D0" w:rsidR="00AD15B6" w:rsidRPr="006E29AF" w:rsidRDefault="0043789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-16</w:t>
            </w:r>
          </w:p>
        </w:tc>
        <w:tc>
          <w:tcPr>
            <w:tcW w:w="850" w:type="dxa"/>
            <w:tcBorders>
              <w:top w:val="single" w:sz="2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20E04272" w14:textId="3B9FFCD7" w:rsidR="00AD15B6" w:rsidRPr="006E29AF" w:rsidRDefault="0043789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-21</w:t>
            </w:r>
          </w:p>
        </w:tc>
        <w:tc>
          <w:tcPr>
            <w:tcW w:w="851" w:type="dxa"/>
            <w:tcBorders>
              <w:top w:val="single" w:sz="2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5661D5B2" w14:textId="307C7568" w:rsidR="00AD15B6"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w:t>
            </w:r>
            <w:r w:rsidR="00437896">
              <w:rPr>
                <w:rFonts w:ascii="Calibri" w:eastAsia="Times New Roman" w:hAnsi="Calibri" w:cs="Calibri"/>
                <w:b/>
                <w:bCs/>
                <w:color w:val="000000"/>
                <w:lang w:eastAsia="es-MX"/>
              </w:rPr>
              <w:t>14</w:t>
            </w:r>
            <w:r>
              <w:rPr>
                <w:rFonts w:ascii="Calibri" w:eastAsia="Times New Roman" w:hAnsi="Calibri" w:cs="Calibri"/>
                <w:b/>
                <w:bCs/>
                <w:color w:val="000000"/>
                <w:lang w:eastAsia="es-MX"/>
              </w:rPr>
              <w:t>.</w:t>
            </w:r>
            <w:r w:rsidR="00437896">
              <w:rPr>
                <w:rFonts w:ascii="Calibri" w:eastAsia="Times New Roman" w:hAnsi="Calibri" w:cs="Calibri"/>
                <w:b/>
                <w:bCs/>
                <w:color w:val="000000"/>
                <w:lang w:eastAsia="es-MX"/>
              </w:rPr>
              <w:t>6</w:t>
            </w:r>
          </w:p>
        </w:tc>
        <w:tc>
          <w:tcPr>
            <w:tcW w:w="903" w:type="dxa"/>
            <w:tcBorders>
              <w:top w:val="single" w:sz="24" w:space="0" w:color="auto"/>
              <w:left w:val="single" w:sz="4" w:space="0" w:color="auto"/>
              <w:bottom w:val="single" w:sz="24" w:space="0" w:color="auto"/>
              <w:right w:val="single" w:sz="4" w:space="0" w:color="auto"/>
            </w:tcBorders>
            <w:shd w:val="clear" w:color="auto" w:fill="F7CAAC" w:themeFill="accent2" w:themeFillTint="66"/>
            <w:noWrap/>
            <w:vAlign w:val="bottom"/>
            <w:hideMark/>
          </w:tcPr>
          <w:p w14:paraId="024FF60B" w14:textId="3F2FB667" w:rsidR="00AD15B6"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w:t>
            </w:r>
            <w:r w:rsidR="00437896">
              <w:rPr>
                <w:rFonts w:ascii="Calibri" w:eastAsia="Times New Roman" w:hAnsi="Calibri" w:cs="Calibri"/>
                <w:b/>
                <w:bCs/>
                <w:color w:val="000000"/>
                <w:lang w:eastAsia="es-MX"/>
              </w:rPr>
              <w:t>12</w:t>
            </w:r>
            <w:r>
              <w:rPr>
                <w:rFonts w:ascii="Calibri" w:eastAsia="Times New Roman" w:hAnsi="Calibri" w:cs="Calibri"/>
                <w:b/>
                <w:bCs/>
                <w:color w:val="000000"/>
                <w:lang w:eastAsia="es-MX"/>
              </w:rPr>
              <w:t>.6</w:t>
            </w:r>
          </w:p>
        </w:tc>
        <w:tc>
          <w:tcPr>
            <w:tcW w:w="752" w:type="dxa"/>
            <w:tcBorders>
              <w:top w:val="single" w:sz="24" w:space="0" w:color="auto"/>
              <w:left w:val="single" w:sz="4" w:space="0" w:color="auto"/>
              <w:bottom w:val="single" w:sz="24" w:space="0" w:color="auto"/>
              <w:right w:val="single" w:sz="4" w:space="0" w:color="auto"/>
            </w:tcBorders>
            <w:shd w:val="clear" w:color="auto" w:fill="9CC2E5" w:themeFill="accent5" w:themeFillTint="99"/>
            <w:noWrap/>
            <w:vAlign w:val="bottom"/>
            <w:hideMark/>
          </w:tcPr>
          <w:p w14:paraId="509EB872" w14:textId="10F09D2B" w:rsidR="00AD15B6" w:rsidRPr="006E29AF" w:rsidRDefault="0043789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w:t>
            </w:r>
            <w:r w:rsidR="00AD15B6">
              <w:rPr>
                <w:rFonts w:ascii="Calibri" w:eastAsia="Times New Roman" w:hAnsi="Calibri" w:cs="Calibri"/>
                <w:b/>
                <w:bCs/>
                <w:color w:val="000000"/>
                <w:lang w:eastAsia="es-MX"/>
              </w:rPr>
              <w:t>0</w:t>
            </w:r>
            <w:r>
              <w:rPr>
                <w:rFonts w:ascii="Calibri" w:eastAsia="Times New Roman" w:hAnsi="Calibri" w:cs="Calibri"/>
                <w:b/>
                <w:bCs/>
                <w:color w:val="000000"/>
                <w:lang w:eastAsia="es-MX"/>
              </w:rPr>
              <w:t>.2</w:t>
            </w:r>
          </w:p>
        </w:tc>
        <w:tc>
          <w:tcPr>
            <w:tcW w:w="805" w:type="dxa"/>
            <w:tcBorders>
              <w:top w:val="single" w:sz="24" w:space="0" w:color="auto"/>
              <w:left w:val="single" w:sz="4" w:space="0" w:color="auto"/>
              <w:bottom w:val="single" w:sz="24" w:space="0" w:color="auto"/>
              <w:right w:val="single" w:sz="24" w:space="0" w:color="auto"/>
            </w:tcBorders>
            <w:shd w:val="clear" w:color="auto" w:fill="F7CAAC" w:themeFill="accent2" w:themeFillTint="66"/>
            <w:noWrap/>
            <w:vAlign w:val="bottom"/>
            <w:hideMark/>
          </w:tcPr>
          <w:p w14:paraId="7416CCF2" w14:textId="5CCF299C" w:rsidR="00AD15B6" w:rsidRPr="006E29AF" w:rsidRDefault="00AD15B6" w:rsidP="00FF1618">
            <w:pPr>
              <w:spacing w:after="0" w:line="24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w:t>
            </w:r>
            <w:r w:rsidR="00437896">
              <w:rPr>
                <w:rFonts w:ascii="Calibri" w:eastAsia="Times New Roman" w:hAnsi="Calibri" w:cs="Calibri"/>
                <w:b/>
                <w:bCs/>
                <w:color w:val="000000"/>
                <w:lang w:eastAsia="es-MX"/>
              </w:rPr>
              <w:t>0.7</w:t>
            </w:r>
          </w:p>
        </w:tc>
      </w:tr>
    </w:tbl>
    <w:p w14:paraId="56C12762" w14:textId="77777777" w:rsidR="00AD15B6" w:rsidRDefault="00AD15B6" w:rsidP="008F2BF3">
      <w:pPr>
        <w:jc w:val="both"/>
      </w:pPr>
    </w:p>
    <w:p w14:paraId="1455FEB9" w14:textId="49DD6554" w:rsidR="00A14AFE" w:rsidRDefault="00437896" w:rsidP="00AD15B6">
      <w:pPr>
        <w:ind w:firstLine="708"/>
        <w:jc w:val="both"/>
      </w:pPr>
      <w:r>
        <w:t>Este tipo de mediciones se podrían hacer para tener una referencia sólida con qué comparar el desempeño de DTs o incluso árbitros, comparando lo que obtienen con lo que deberían obtener según los escenarios a los que se enfrentan.</w:t>
      </w:r>
      <w:r w:rsidR="000F5D38">
        <w:t xml:space="preserve"> También cabe aclarar que, para que estas observaciones sean útiles tendrían que hacerse por lo menos a lo largo de </w:t>
      </w:r>
      <w:r w:rsidR="00730FE6">
        <w:t>6</w:t>
      </w:r>
      <w:r w:rsidR="000F5D38">
        <w:t>0 partidos</w:t>
      </w:r>
      <w:r>
        <w:t xml:space="preserve"> en el caso del DT</w:t>
      </w:r>
      <w:r w:rsidR="00730FE6">
        <w:t xml:space="preserve"> (30 de local y 30 de visitante, para contar con una perspectiva completa)</w:t>
      </w:r>
      <w:r>
        <w:t xml:space="preserve"> o 30 para el caso de los árbitros</w:t>
      </w:r>
      <w:r w:rsidR="000F5D38">
        <w:t>. Además</w:t>
      </w:r>
      <w:r w:rsidR="00AD15B6">
        <w:t xml:space="preserve">, </w:t>
      </w:r>
      <w:r w:rsidR="001118CB">
        <w:t>a lo largo de una competición los equipos se enfrentarían en Escenarios mucho más variados, pero, contando con</w:t>
      </w:r>
      <w:r>
        <w:t xml:space="preserve"> todos</w:t>
      </w:r>
      <w:r w:rsidR="001118CB">
        <w:t xml:space="preserve"> </w:t>
      </w:r>
      <w:r>
        <w:t>los</w:t>
      </w:r>
      <w:r w:rsidR="001118CB">
        <w:t xml:space="preserve"> </w:t>
      </w:r>
      <w:r w:rsidR="001118CB" w:rsidRPr="00A14AFE">
        <w:rPr>
          <w:b/>
          <w:bCs/>
          <w:color w:val="C00000"/>
        </w:rPr>
        <w:t>Perfil</w:t>
      </w:r>
      <w:r>
        <w:rPr>
          <w:b/>
          <w:bCs/>
          <w:color w:val="C00000"/>
        </w:rPr>
        <w:t>es</w:t>
      </w:r>
      <w:r w:rsidR="001118CB" w:rsidRPr="00A14AFE">
        <w:rPr>
          <w:b/>
          <w:bCs/>
          <w:color w:val="C00000"/>
        </w:rPr>
        <w:t xml:space="preserve"> por Escenario</w:t>
      </w:r>
      <w:r w:rsidR="001118CB">
        <w:t>, se podría realizar este tipo de cálculos con cualquier combinación</w:t>
      </w:r>
      <w:r w:rsidR="00A14AFE">
        <w:t xml:space="preserve"> de partidos para todos los equipos de una liga. </w:t>
      </w:r>
    </w:p>
    <w:p w14:paraId="6119D8EA" w14:textId="60786472" w:rsidR="00D86EBE" w:rsidRDefault="00A14AFE" w:rsidP="000F5D38">
      <w:pPr>
        <w:ind w:firstLine="708"/>
        <w:jc w:val="both"/>
      </w:pPr>
      <w:r>
        <w:t>Recordemos ahora un aspecto sobre este tipo de mediciones: esto no se trata de un algoritmo para hacer pronósticos. Lo que se estaría haciendo con este tratamiento de los datos es hacer ingeniería inversa al sistema de apuestas con el objetivo de describir el pasado y, en última instancia, tratar de explicarlo.</w:t>
      </w:r>
      <w:r w:rsidR="00730FE6">
        <w:t xml:space="preserve"> </w:t>
      </w:r>
    </w:p>
    <w:p w14:paraId="21E087B8" w14:textId="77777777" w:rsidR="00437896" w:rsidRDefault="00730FE6" w:rsidP="000F5D38">
      <w:pPr>
        <w:ind w:firstLine="708"/>
        <w:jc w:val="both"/>
      </w:pPr>
      <w:r>
        <w:t>En lo referente a Inteligencia de Negocio la principal aplicación sería 1) establecer perfiles de DTs candidatos a dirigir equipos y proveer una perspectiva de largo plazo sobre su desempeño esperado; y 2) analizar el desempeño, en el largo plazo (a partir de 60 partidos), de un DT en su puesto.</w:t>
      </w:r>
      <w:r w:rsidR="00437896">
        <w:t xml:space="preserve"> </w:t>
      </w:r>
    </w:p>
    <w:p w14:paraId="05B25B16" w14:textId="298C27A8" w:rsidR="00730FE6" w:rsidRDefault="00437896" w:rsidP="000F5D38">
      <w:pPr>
        <w:ind w:firstLine="708"/>
        <w:jc w:val="both"/>
      </w:pPr>
      <w:r>
        <w:t>Del lado de los árbitros, sería muy sencillo detectar (y en qué medida) los árbitros tienen o no incidencia en los partidos. En principio, un buen árbitro no debería alterar los valores esperados</w:t>
      </w:r>
      <w:r w:rsidR="00CF195D">
        <w:t xml:space="preserve">. </w:t>
      </w:r>
      <w:r w:rsidR="00B6302A">
        <w:t>Por ejemplo,</w:t>
      </w:r>
      <w:r w:rsidR="00CF195D">
        <w:t xml:space="preserve"> un árbitro que, después de 30 partidos, excede en 15% las tarjetas amarillas o rojas, definitivamente, sería un factor que incide en los partidos.</w:t>
      </w:r>
    </w:p>
    <w:p w14:paraId="4940B9A6" w14:textId="3BF30472" w:rsidR="00CF195D" w:rsidRDefault="00CF195D" w:rsidP="000F5D38">
      <w:pPr>
        <w:ind w:firstLine="708"/>
        <w:jc w:val="both"/>
      </w:pPr>
      <w:r>
        <w:t xml:space="preserve">Respecto a los DTs, se podrían hacer mediciones sobre sus desempeños que les provean de una referencia sólida para mantenerse en un puesto de trabajo o, aspirar a uno mejor. A </w:t>
      </w:r>
      <w:r w:rsidR="00B6302A">
        <w:t>continuación,</w:t>
      </w:r>
      <w:r>
        <w:t xml:space="preserve"> se muestran dos gráficas de puntos en las que se comparan los puntos obtenidos vs puntos esperados para los 28 DTs (más Juan Carlos Osorio) que dirigieron 60 o más partidos en la Liga MX desde 2011 a 2020, pero, ahora se mostrarán sus desempeños de local y de visitante:</w:t>
      </w:r>
      <w:r w:rsidRPr="00CF195D">
        <w:t xml:space="preserve"> </w:t>
      </w:r>
    </w:p>
    <w:p w14:paraId="6045C5EE" w14:textId="531EDE82" w:rsidR="00CF195D" w:rsidRDefault="00CF195D" w:rsidP="00CF195D">
      <w:pPr>
        <w:jc w:val="both"/>
      </w:pPr>
      <w:r>
        <w:rPr>
          <w:noProof/>
        </w:rPr>
        <w:lastRenderedPageBreak/>
        <w:drawing>
          <wp:inline distT="0" distB="0" distL="0" distR="0" wp14:anchorId="52FFFF8C" wp14:editId="5B75ABA4">
            <wp:extent cx="6858000" cy="41249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124960"/>
                    </a:xfrm>
                    <a:prstGeom prst="rect">
                      <a:avLst/>
                    </a:prstGeom>
                    <a:noFill/>
                    <a:ln>
                      <a:noFill/>
                    </a:ln>
                  </pic:spPr>
                </pic:pic>
              </a:graphicData>
            </a:graphic>
          </wp:inline>
        </w:drawing>
      </w:r>
    </w:p>
    <w:p w14:paraId="624B0CD2" w14:textId="301C40C5" w:rsidR="00CF195D" w:rsidRDefault="00CF195D" w:rsidP="00CF195D">
      <w:pPr>
        <w:jc w:val="both"/>
      </w:pPr>
    </w:p>
    <w:p w14:paraId="46EDA45A" w14:textId="63CC99CD" w:rsidR="00CF195D" w:rsidRDefault="00CF195D" w:rsidP="00CF195D">
      <w:pPr>
        <w:jc w:val="both"/>
      </w:pPr>
      <w:r>
        <w:rPr>
          <w:noProof/>
        </w:rPr>
        <w:drawing>
          <wp:inline distT="0" distB="0" distL="0" distR="0" wp14:anchorId="39EDD0F5" wp14:editId="1DB3A475">
            <wp:extent cx="6858000" cy="41249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124960"/>
                    </a:xfrm>
                    <a:prstGeom prst="rect">
                      <a:avLst/>
                    </a:prstGeom>
                    <a:noFill/>
                    <a:ln>
                      <a:noFill/>
                    </a:ln>
                  </pic:spPr>
                </pic:pic>
              </a:graphicData>
            </a:graphic>
          </wp:inline>
        </w:drawing>
      </w:r>
    </w:p>
    <w:p w14:paraId="04DF3E90" w14:textId="53431D08" w:rsidR="00730FE6" w:rsidRDefault="00CF195D" w:rsidP="000F5D38">
      <w:pPr>
        <w:ind w:firstLine="708"/>
        <w:jc w:val="both"/>
      </w:pPr>
      <w:r>
        <w:t xml:space="preserve">Resulta claro que los DTs tienen una incidencia medible, mediante sus decisiones, en los comportamientos y resultados de los equipos que dirigen. ¿Por qué Diego Alonso y Víctor Manuel Vucetich son tan buenos locales y tan malos </w:t>
      </w:r>
      <w:r>
        <w:lastRenderedPageBreak/>
        <w:t xml:space="preserve">visitantes? ¿Qué tipo de decisiones toma un DT como Rafael Puente </w:t>
      </w:r>
      <w:proofErr w:type="spellStart"/>
      <w:r>
        <w:t>Jr</w:t>
      </w:r>
      <w:proofErr w:type="spellEnd"/>
      <w:r>
        <w:t>, para que</w:t>
      </w:r>
      <w:r w:rsidR="00551971">
        <w:t>,</w:t>
      </w:r>
      <w:r>
        <w:t xml:space="preserve"> sistémicamente, sus resultados sean inferiores a lo esperado? ¿Influye la falta de experiencia de Francisco Palencia en que obtenga menores resultados a lo que debería?</w:t>
      </w:r>
      <w:r w:rsidR="00590D15">
        <w:t xml:space="preserve"> ¿En qué medida le afecta a Palencia su falta de experiencia?</w:t>
      </w:r>
      <w:r>
        <w:t xml:space="preserve"> ¿Compartirán algo Rafael Puente </w:t>
      </w:r>
      <w:proofErr w:type="spellStart"/>
      <w:r>
        <w:t>Jr</w:t>
      </w:r>
      <w:proofErr w:type="spellEnd"/>
      <w:r>
        <w:t xml:space="preserve"> y Francisco Palencia en sus resultados? Veamos las siguientes gráficas sobre los resultados obtenidos contra esperados sobre las victorias, empates y derrotas obtenidas:</w:t>
      </w:r>
    </w:p>
    <w:p w14:paraId="577E4766" w14:textId="214E6588" w:rsidR="00CF195D" w:rsidRDefault="00385E4F" w:rsidP="00385E4F">
      <w:pPr>
        <w:jc w:val="center"/>
      </w:pPr>
      <w:r>
        <w:rPr>
          <w:noProof/>
        </w:rPr>
        <w:drawing>
          <wp:inline distT="0" distB="0" distL="0" distR="0" wp14:anchorId="4A4EDA6B" wp14:editId="7DD5B899">
            <wp:extent cx="5764696" cy="3467358"/>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05448" cy="3491870"/>
                    </a:xfrm>
                    <a:prstGeom prst="rect">
                      <a:avLst/>
                    </a:prstGeom>
                    <a:noFill/>
                    <a:ln>
                      <a:noFill/>
                    </a:ln>
                  </pic:spPr>
                </pic:pic>
              </a:graphicData>
            </a:graphic>
          </wp:inline>
        </w:drawing>
      </w:r>
    </w:p>
    <w:p w14:paraId="5799E38D" w14:textId="45BB8D8F" w:rsidR="00385E4F" w:rsidRDefault="00385E4F" w:rsidP="00385E4F">
      <w:pPr>
        <w:jc w:val="center"/>
      </w:pPr>
    </w:p>
    <w:p w14:paraId="47329206" w14:textId="0C6439F0" w:rsidR="00385E4F" w:rsidRDefault="00385E4F" w:rsidP="00385E4F">
      <w:pPr>
        <w:jc w:val="center"/>
      </w:pPr>
      <w:r>
        <w:rPr>
          <w:noProof/>
        </w:rPr>
        <w:drawing>
          <wp:inline distT="0" distB="0" distL="0" distR="0" wp14:anchorId="51D62908" wp14:editId="0F94AE79">
            <wp:extent cx="5760720" cy="3464966"/>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5374" cy="3485809"/>
                    </a:xfrm>
                    <a:prstGeom prst="rect">
                      <a:avLst/>
                    </a:prstGeom>
                    <a:noFill/>
                    <a:ln>
                      <a:noFill/>
                    </a:ln>
                  </pic:spPr>
                </pic:pic>
              </a:graphicData>
            </a:graphic>
          </wp:inline>
        </w:drawing>
      </w:r>
    </w:p>
    <w:p w14:paraId="7A72AC72" w14:textId="1738C7F4" w:rsidR="00385E4F" w:rsidRDefault="00385E4F" w:rsidP="00385E4F">
      <w:pPr>
        <w:ind w:firstLine="708"/>
        <w:jc w:val="both"/>
      </w:pPr>
      <w:r>
        <w:t xml:space="preserve">Ante los resultados esperados, es claro a simple vista que la medida de las victorias que obtienen ambos DTs, son razonables dentro de lo que cabría esperar dados los escenarios a los que se enfrentan. Sin embargo, es evidente que </w:t>
      </w:r>
      <w:r>
        <w:lastRenderedPageBreak/>
        <w:t>obtienen muchos menos empates de lo que deberían y, no solo eso, sino que esos empates no obtenidos se transforman en derrotas.</w:t>
      </w:r>
    </w:p>
    <w:p w14:paraId="31856C0F" w14:textId="7DDBDDA7" w:rsidR="00730FE6" w:rsidRPr="00385E4F" w:rsidRDefault="00385E4F" w:rsidP="00385E4F">
      <w:pPr>
        <w:ind w:firstLine="708"/>
        <w:rPr>
          <w:color w:val="7030A0"/>
        </w:rPr>
      </w:pPr>
      <w:r w:rsidRPr="00385E4F">
        <w:t xml:space="preserve">Ahora, </w:t>
      </w:r>
      <w:r>
        <w:t xml:space="preserve">veamos </w:t>
      </w:r>
      <w:r w:rsidRPr="00385E4F">
        <w:t>los resultados que obtienen respecto a los goles contra</w:t>
      </w:r>
      <w:r>
        <w:t xml:space="preserve"> goles</w:t>
      </w:r>
      <w:r w:rsidRPr="00385E4F">
        <w:t xml:space="preserve"> esperados</w:t>
      </w:r>
      <w:r>
        <w:t xml:space="preserve"> (tanto anotados como concedidos).</w:t>
      </w:r>
    </w:p>
    <w:p w14:paraId="2D7184F9" w14:textId="311BCE09" w:rsidR="00385E4F" w:rsidRDefault="00385E4F" w:rsidP="00385E4F">
      <w:pPr>
        <w:jc w:val="center"/>
        <w:rPr>
          <w:b/>
          <w:bCs/>
          <w:color w:val="7030A0"/>
        </w:rPr>
      </w:pPr>
      <w:r>
        <w:rPr>
          <w:noProof/>
        </w:rPr>
        <w:drawing>
          <wp:inline distT="0" distB="0" distL="0" distR="0" wp14:anchorId="47C78F01" wp14:editId="4BD31962">
            <wp:extent cx="6253701" cy="37614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8205" cy="3770209"/>
                    </a:xfrm>
                    <a:prstGeom prst="rect">
                      <a:avLst/>
                    </a:prstGeom>
                    <a:noFill/>
                    <a:ln>
                      <a:noFill/>
                    </a:ln>
                  </pic:spPr>
                </pic:pic>
              </a:graphicData>
            </a:graphic>
          </wp:inline>
        </w:drawing>
      </w:r>
    </w:p>
    <w:p w14:paraId="12BC0D28" w14:textId="3426401B" w:rsidR="00385E4F" w:rsidRDefault="00385E4F" w:rsidP="00385E4F">
      <w:pPr>
        <w:jc w:val="center"/>
        <w:rPr>
          <w:b/>
          <w:bCs/>
          <w:color w:val="7030A0"/>
        </w:rPr>
      </w:pPr>
      <w:r>
        <w:rPr>
          <w:noProof/>
        </w:rPr>
        <w:drawing>
          <wp:inline distT="0" distB="0" distL="0" distR="0" wp14:anchorId="5013AAF5" wp14:editId="7DEACF79">
            <wp:extent cx="6253480" cy="376135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2214" cy="3766605"/>
                    </a:xfrm>
                    <a:prstGeom prst="rect">
                      <a:avLst/>
                    </a:prstGeom>
                    <a:noFill/>
                    <a:ln>
                      <a:noFill/>
                    </a:ln>
                  </pic:spPr>
                </pic:pic>
              </a:graphicData>
            </a:graphic>
          </wp:inline>
        </w:drawing>
      </w:r>
    </w:p>
    <w:p w14:paraId="3A761C0F" w14:textId="47718AE0" w:rsidR="00385E4F" w:rsidRDefault="00385E4F" w:rsidP="00F65345">
      <w:r w:rsidRPr="00385E4F">
        <w:tab/>
        <w:t xml:space="preserve">Ambos DTs cubren la cuota de goles esperados que sus equipos deben anotar, pero, </w:t>
      </w:r>
      <w:r>
        <w:t>ante los resultados, es claro que en los partidos que ellos han dirigido, sus equipos reciben más goles de lo que deberían (un 20% más)</w:t>
      </w:r>
      <w:r w:rsidR="00B6576A">
        <w:t>.</w:t>
      </w:r>
    </w:p>
    <w:p w14:paraId="69E98352" w14:textId="5203C3A7" w:rsidR="00B6576A" w:rsidRDefault="00B6576A" w:rsidP="00F65345">
      <w:r>
        <w:lastRenderedPageBreak/>
        <w:tab/>
        <w:t xml:space="preserve">Ahora, ¿qué nos puede decir el performance de un DT respecto a cómo logra ese desempeño? Observemos a Ricardo </w:t>
      </w:r>
      <w:proofErr w:type="spellStart"/>
      <w:r>
        <w:t>Ferreti</w:t>
      </w:r>
      <w:proofErr w:type="spellEnd"/>
      <w:r>
        <w:t xml:space="preserve"> y a José Manuel de la Torre, ambos con desempeños similares:</w:t>
      </w:r>
    </w:p>
    <w:p w14:paraId="6AC1A38A" w14:textId="6E227D8F" w:rsidR="00B6576A" w:rsidRDefault="00B6576A" w:rsidP="00625E70">
      <w:pPr>
        <w:jc w:val="center"/>
      </w:pPr>
      <w:r>
        <w:rPr>
          <w:noProof/>
        </w:rPr>
        <w:drawing>
          <wp:inline distT="0" distB="0" distL="0" distR="0" wp14:anchorId="14FF6A52" wp14:editId="6FB19C83">
            <wp:extent cx="5919746" cy="3560618"/>
            <wp:effectExtent l="0" t="0" r="508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633" cy="3567166"/>
                    </a:xfrm>
                    <a:prstGeom prst="rect">
                      <a:avLst/>
                    </a:prstGeom>
                    <a:noFill/>
                    <a:ln>
                      <a:noFill/>
                    </a:ln>
                  </pic:spPr>
                </pic:pic>
              </a:graphicData>
            </a:graphic>
          </wp:inline>
        </w:drawing>
      </w:r>
    </w:p>
    <w:p w14:paraId="3C37CB3D" w14:textId="6E8CF27E" w:rsidR="00B6576A" w:rsidRDefault="00B6576A" w:rsidP="00625E70">
      <w:pPr>
        <w:jc w:val="center"/>
      </w:pPr>
      <w:r>
        <w:rPr>
          <w:noProof/>
        </w:rPr>
        <w:drawing>
          <wp:inline distT="0" distB="0" distL="0" distR="0" wp14:anchorId="39AD75D5" wp14:editId="1FD2A191">
            <wp:extent cx="5927697" cy="3565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3411" cy="3580866"/>
                    </a:xfrm>
                    <a:prstGeom prst="rect">
                      <a:avLst/>
                    </a:prstGeom>
                    <a:noFill/>
                    <a:ln>
                      <a:noFill/>
                    </a:ln>
                  </pic:spPr>
                </pic:pic>
              </a:graphicData>
            </a:graphic>
          </wp:inline>
        </w:drawing>
      </w:r>
    </w:p>
    <w:p w14:paraId="303FBC2B" w14:textId="4445AE76" w:rsidR="00B6576A" w:rsidRDefault="00B6576A" w:rsidP="00625E70">
      <w:pPr>
        <w:jc w:val="both"/>
      </w:pPr>
      <w:r>
        <w:tab/>
        <w:t>A pesar de que ambos DTs obtienen performances similares en el largo plazo, José Manuel de la Torre logra sus resultados aumentando la cantidad de empates en los partidos que dirige</w:t>
      </w:r>
      <w:r w:rsidR="00625E70">
        <w:t>, en particular, como visitante</w:t>
      </w:r>
      <w:r>
        <w:t xml:space="preserve">. Mientras que, Ricardo </w:t>
      </w:r>
      <w:proofErr w:type="spellStart"/>
      <w:r>
        <w:t>Ferreti</w:t>
      </w:r>
      <w:proofErr w:type="spellEnd"/>
      <w:r>
        <w:t xml:space="preserve"> gana, aproximadamente, los partidos que debería, pero pierde considerablemente menos</w:t>
      </w:r>
      <w:r w:rsidR="00625E70">
        <w:t>, transformando derrotas en empates.</w:t>
      </w:r>
    </w:p>
    <w:p w14:paraId="4042B39E" w14:textId="4EEBD3C5" w:rsidR="00625E70" w:rsidRDefault="00625E70" w:rsidP="00625E70">
      <w:pPr>
        <w:jc w:val="both"/>
      </w:pPr>
      <w:r>
        <w:tab/>
        <w:t>Por último, veamos el caso de Roberto Hernández, el DT más exitoso en la Liga MX en cuando resultados esperados. ¿Cómo logra Roberto Hernández sus extraordinarios resultados?</w:t>
      </w:r>
    </w:p>
    <w:p w14:paraId="48280FC5" w14:textId="77777777" w:rsidR="00625E70" w:rsidRDefault="00625E70" w:rsidP="00625E70">
      <w:pPr>
        <w:jc w:val="both"/>
      </w:pPr>
    </w:p>
    <w:p w14:paraId="1634A3AF" w14:textId="77777777" w:rsidR="00B6576A" w:rsidRPr="00385E4F" w:rsidRDefault="00B6576A" w:rsidP="00F65345"/>
    <w:p w14:paraId="00E4F97D" w14:textId="4D847AC5" w:rsidR="00625E70" w:rsidRDefault="00625E70" w:rsidP="00625E70">
      <w:pPr>
        <w:jc w:val="center"/>
        <w:rPr>
          <w:b/>
          <w:bCs/>
          <w:noProof/>
          <w:color w:val="7030A0"/>
        </w:rPr>
      </w:pPr>
      <w:r>
        <w:rPr>
          <w:noProof/>
        </w:rPr>
        <w:drawing>
          <wp:inline distT="0" distB="0" distL="0" distR="0" wp14:anchorId="211E8ABB" wp14:editId="6399FAA4">
            <wp:extent cx="5951551" cy="3579748"/>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67707" cy="3589466"/>
                    </a:xfrm>
                    <a:prstGeom prst="rect">
                      <a:avLst/>
                    </a:prstGeom>
                    <a:noFill/>
                    <a:ln>
                      <a:noFill/>
                    </a:ln>
                  </pic:spPr>
                </pic:pic>
              </a:graphicData>
            </a:graphic>
          </wp:inline>
        </w:drawing>
      </w:r>
    </w:p>
    <w:p w14:paraId="6EA26ECC" w14:textId="3477F0AE" w:rsidR="00625E70" w:rsidRDefault="00625E70" w:rsidP="00625E70">
      <w:pPr>
        <w:jc w:val="center"/>
        <w:rPr>
          <w:b/>
          <w:bCs/>
          <w:noProof/>
          <w:color w:val="7030A0"/>
        </w:rPr>
      </w:pPr>
      <w:r>
        <w:rPr>
          <w:noProof/>
        </w:rPr>
        <w:drawing>
          <wp:inline distT="0" distB="0" distL="0" distR="0" wp14:anchorId="55F230FA" wp14:editId="3B011B0F">
            <wp:extent cx="5939624" cy="3572574"/>
            <wp:effectExtent l="0" t="0" r="4445"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3634" cy="3593030"/>
                    </a:xfrm>
                    <a:prstGeom prst="rect">
                      <a:avLst/>
                    </a:prstGeom>
                    <a:noFill/>
                    <a:ln>
                      <a:noFill/>
                    </a:ln>
                  </pic:spPr>
                </pic:pic>
              </a:graphicData>
            </a:graphic>
          </wp:inline>
        </w:drawing>
      </w:r>
    </w:p>
    <w:p w14:paraId="78592211" w14:textId="437E0370" w:rsidR="00625E70" w:rsidRPr="00625E70" w:rsidRDefault="00625E70" w:rsidP="00625E70">
      <w:pPr>
        <w:jc w:val="both"/>
        <w:rPr>
          <w:noProof/>
        </w:rPr>
      </w:pPr>
      <w:r>
        <w:rPr>
          <w:b/>
          <w:bCs/>
          <w:noProof/>
          <w:color w:val="7030A0"/>
        </w:rPr>
        <w:tab/>
      </w:r>
      <w:r w:rsidRPr="00625E70">
        <w:rPr>
          <w:noProof/>
        </w:rPr>
        <w:t>Roberto Hernández es un DT que, como visitante, obtiene más de 40% de las victorias que debería y lo logra anotando casi 20% más de lo que debería y recibiendo 5% menos de goles.</w:t>
      </w:r>
      <w:r>
        <w:rPr>
          <w:noProof/>
        </w:rPr>
        <w:t xml:space="preserve"> </w:t>
      </w:r>
      <w:r w:rsidR="00E93A4D">
        <w:rPr>
          <w:noProof/>
        </w:rPr>
        <w:t>¿Qué hay en su cabeza cuando hace lecturas de partidos en los que su equipo es visitante? Claramente, sus lecturas son notables.</w:t>
      </w:r>
    </w:p>
    <w:p w14:paraId="30C93CD0" w14:textId="253147F6" w:rsidR="000F5D38" w:rsidRDefault="00385E4F">
      <w:r w:rsidRPr="00F65345">
        <w:rPr>
          <w:b/>
          <w:bCs/>
          <w:noProof/>
          <w:color w:val="7030A0"/>
        </w:rPr>
        <w:lastRenderedPageBreak/>
        <mc:AlternateContent>
          <mc:Choice Requires="wps">
            <w:drawing>
              <wp:anchor distT="228600" distB="228600" distL="228600" distR="228600" simplePos="0" relativeHeight="251713536" behindDoc="0" locked="0" layoutInCell="1" allowOverlap="1" wp14:anchorId="696CED61" wp14:editId="45EA9972">
                <wp:simplePos x="0" y="0"/>
                <wp:positionH relativeFrom="margin">
                  <wp:align>right</wp:align>
                </wp:positionH>
                <wp:positionV relativeFrom="margin">
                  <wp:align>top</wp:align>
                </wp:positionV>
                <wp:extent cx="3476625" cy="2349500"/>
                <wp:effectExtent l="0" t="0" r="95250" b="0"/>
                <wp:wrapSquare wrapText="bothSides"/>
                <wp:docPr id="123" name="Rectangle 123"/>
                <wp:cNvGraphicFramePr/>
                <a:graphic xmlns:a="http://schemas.openxmlformats.org/drawingml/2006/main">
                  <a:graphicData uri="http://schemas.microsoft.com/office/word/2010/wordprocessingShape">
                    <wps:wsp>
                      <wps:cNvSpPr/>
                      <wps:spPr>
                        <a:xfrm>
                          <a:off x="0" y="0"/>
                          <a:ext cx="3476625" cy="23495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E8CA79B" w14:textId="494E716C" w:rsidR="00D074AE" w:rsidRDefault="00D074AE">
                            <w:pPr>
                              <w:spacing w:after="0"/>
                              <w:rPr>
                                <w:b/>
                                <w:bCs/>
                                <w:color w:val="FFFFFF" w:themeColor="background1"/>
                              </w:rPr>
                            </w:pPr>
                            <w:r>
                              <w:rPr>
                                <w:b/>
                                <w:bCs/>
                                <w:color w:val="FFFFFF" w:themeColor="background1"/>
                              </w:rPr>
                              <w:t>S</w:t>
                            </w:r>
                            <w:r w:rsidRPr="00F65345">
                              <w:rPr>
                                <w:b/>
                                <w:bCs/>
                                <w:color w:val="FFFFFF" w:themeColor="background1"/>
                              </w:rPr>
                              <w:t>obre la medición del desempeño del DT (comentario de Jaime)</w:t>
                            </w:r>
                          </w:p>
                          <w:p w14:paraId="61620596" w14:textId="77777777" w:rsidR="00D074AE" w:rsidRPr="00F65345" w:rsidRDefault="00D074AE">
                            <w:pPr>
                              <w:spacing w:after="0"/>
                              <w:rPr>
                                <w:b/>
                                <w:bCs/>
                                <w:color w:val="FFFFFF" w:themeColor="background1"/>
                              </w:rPr>
                            </w:pPr>
                          </w:p>
                          <w:p w14:paraId="4195A49E" w14:textId="48CDE8D8" w:rsidR="00D074AE" w:rsidRPr="00F65345" w:rsidRDefault="00D074AE" w:rsidP="00F65345">
                            <w:r>
                              <w:t>Aquí creo que merece la pena decir que no estoy planteando que un DT sea irrelevante por obtener “solo” el 100% de lo que se espera de él (o ella). Entre más alto sea el nivel de competencia obtener lo que se espera de ti se vuelve un reto mayor y demuestra algún tipo de talento o habilidad para alcanzarlo. Por supuesto que tiene un mérito distinto obtener lo que se espera de ti en la liga de tus cuates Godínez a ser alguien que logra el 100% de lo esperado en una liga profesional, y entre mayor sea el nivel de la liga profesional, obtener ese 100% tendrá mayor mérito, porque te enfrentarías a estrategas que, en principio, deberían tener talento o habilidades cuando menos suficientes para estar compitiendo a ese nivel (caso contrario, serían filtrados y descartados).</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696CED61" id="Rectangle 123" o:spid="_x0000_s1042" style="position:absolute;margin-left:222.55pt;margin-top:0;width:273.75pt;height:185pt;z-index:251713536;visibility:visible;mso-wrap-style:square;mso-width-percent:600;mso-height-percent:0;mso-wrap-distance-left:18pt;mso-wrap-distance-top:18pt;mso-wrap-distance-right:18pt;mso-wrap-distance-bottom:18pt;mso-position-horizontal:right;mso-position-horizontal-relative:margin;mso-position-vertical:top;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" fillcolor="#ed7d31 [3205]" stroked="f" strokeweight="1pt">
                <v:shadow on="t" color="#4472c4 [3204]" origin="-.5" offset="7.2pt,0"/>
                <v:textbox style="mso-fit-shape-to-text:t" inset=",14.4pt,,14.4pt">
                  <w:txbxContent>
                    <w:p w14:paraId="4E8CA79B" w14:textId="494E716C" w:rsidR="00D074AE" w:rsidRDefault="00D074AE">
                      <w:pPr>
                        <w:spacing w:after="0"/>
                        <w:rPr>
                          <w:b/>
                          <w:bCs/>
                          <w:color w:val="FFFFFF" w:themeColor="background1"/>
                        </w:rPr>
                      </w:pPr>
                      <w:r>
                        <w:rPr>
                          <w:b/>
                          <w:bCs/>
                          <w:color w:val="FFFFFF" w:themeColor="background1"/>
                        </w:rPr>
                        <w:t>S</w:t>
                      </w:r>
                      <w:r w:rsidRPr="00F65345">
                        <w:rPr>
                          <w:b/>
                          <w:bCs/>
                          <w:color w:val="FFFFFF" w:themeColor="background1"/>
                        </w:rPr>
                        <w:t>obre la medición del desempeño del DT (comentario de Jaime)</w:t>
                      </w:r>
                    </w:p>
                    <w:p w14:paraId="61620596" w14:textId="77777777" w:rsidR="00D074AE" w:rsidRPr="00F65345" w:rsidRDefault="00D074AE">
                      <w:pPr>
                        <w:spacing w:after="0"/>
                        <w:rPr>
                          <w:b/>
                          <w:bCs/>
                          <w:color w:val="FFFFFF" w:themeColor="background1"/>
                        </w:rPr>
                      </w:pPr>
                    </w:p>
                    <w:p w14:paraId="4195A49E" w14:textId="48CDE8D8" w:rsidR="00D074AE" w:rsidRPr="00F65345" w:rsidRDefault="00D074AE" w:rsidP="00F65345">
                      <w:r>
                        <w:t>Aquí creo que merece la pena decir que no estoy planteando que un DT sea irrelevante por obtener “solo” el 100% de lo que se espera de él (o ella). Entre más alto sea el nivel de competencia obtener lo que se espera de ti se vuelve un reto mayor y demuestra algún tipo de talento o habilidad para alcanzarlo. Por supuesto que tiene un mérito distinto obtener lo que se espera de ti en la liga de tus cuates Godínez a ser alguien que logra el 100% de lo esperado en una liga profesional, y entre mayor sea el nivel de la liga profesional, obtener ese 100% tendrá mayor mérito, porque te enfrentarías a estrategas que, en principio, deberían tener talento o habilidades cuando menos suficientes para estar compitiendo a ese nivel (caso contrario, serían filtrados y descartados).</w:t>
                      </w:r>
                    </w:p>
                  </w:txbxContent>
                </v:textbox>
                <w10:wrap type="square" anchorx="margin" anchory="margin"/>
              </v:rect>
            </w:pict>
          </mc:Fallback>
        </mc:AlternateContent>
      </w:r>
      <w:r w:rsidR="000F5D38">
        <w:br w:type="page"/>
      </w:r>
    </w:p>
    <w:p w14:paraId="22025DAF" w14:textId="5B9B9AE0" w:rsidR="000F5D38" w:rsidRDefault="000F5D38" w:rsidP="000F5D38">
      <w:pPr>
        <w:pStyle w:val="Heading1"/>
      </w:pPr>
      <w:r>
        <w:lastRenderedPageBreak/>
        <w:t>Algunas propuestas de hipótesis</w:t>
      </w:r>
      <w:r w:rsidR="00E55441">
        <w:t xml:space="preserve"> o ideas</w:t>
      </w:r>
      <w:r w:rsidR="0091733E">
        <w:t xml:space="preserve"> para el libro</w:t>
      </w:r>
    </w:p>
    <w:p w14:paraId="7E91487E" w14:textId="269715AB" w:rsidR="009B0B00" w:rsidRDefault="009B0B00" w:rsidP="00381196"/>
    <w:p w14:paraId="2B3A5AFB" w14:textId="4D85300A" w:rsidR="009B0B00" w:rsidRPr="007A61F5" w:rsidRDefault="00CE10BE" w:rsidP="009B0B00">
      <w:pPr>
        <w:pStyle w:val="Heading2"/>
      </w:pPr>
      <w:r>
        <w:t xml:space="preserve">Propuesta de idea para el libro: </w:t>
      </w:r>
      <w:r w:rsidR="009B0B00" w:rsidRPr="007A61F5">
        <w:t>¿</w:t>
      </w:r>
      <w:r>
        <w:t>m</w:t>
      </w:r>
      <w:r w:rsidR="009B0B00" w:rsidRPr="007A61F5">
        <w:t>ejoran los DTs con la experiencia?</w:t>
      </w:r>
    </w:p>
    <w:p w14:paraId="78C10701" w14:textId="77777777" w:rsidR="009B0B00" w:rsidRDefault="009B0B00" w:rsidP="009B0B00">
      <w:pPr>
        <w:pStyle w:val="ListParagraph"/>
        <w:numPr>
          <w:ilvl w:val="0"/>
          <w:numId w:val="4"/>
        </w:numPr>
      </w:pPr>
      <w:r w:rsidRPr="0013354B">
        <w:rPr>
          <w:b/>
          <w:bCs/>
          <w:color w:val="00B050"/>
        </w:rPr>
        <w:t>Método:</w:t>
      </w:r>
      <w:r w:rsidRPr="007A61F5">
        <w:t xml:space="preserve"> reunir los resultados de los DTs con más de 200 partidos dirigidos y contrastar los resultados esperados entre sus primeros 100 y sus últimos 100 partidos.</w:t>
      </w:r>
      <w:r>
        <w:t xml:space="preserve"> </w:t>
      </w:r>
    </w:p>
    <w:p w14:paraId="20369791" w14:textId="77777777" w:rsidR="009B0B00" w:rsidRDefault="009B0B00" w:rsidP="009B0B00">
      <w:pPr>
        <w:pStyle w:val="ListParagraph"/>
        <w:numPr>
          <w:ilvl w:val="1"/>
          <w:numId w:val="4"/>
        </w:numPr>
      </w:pPr>
      <w:r>
        <w:t xml:space="preserve">Periodo de tiempo: 2000 a 2019. </w:t>
      </w:r>
    </w:p>
    <w:p w14:paraId="69616639" w14:textId="77777777" w:rsidR="009B0B00" w:rsidRPr="00381196" w:rsidRDefault="009B0B00" w:rsidP="009B0B00">
      <w:pPr>
        <w:pStyle w:val="ListParagraph"/>
        <w:numPr>
          <w:ilvl w:val="1"/>
          <w:numId w:val="4"/>
        </w:numPr>
      </w:pPr>
      <w:r>
        <w:t>Ligas: Liga BBVA, Serie A, Bundesliga, Ligue 1, EPL, EFL Championship.</w:t>
      </w:r>
    </w:p>
    <w:p w14:paraId="589B7CA9" w14:textId="77777777" w:rsidR="009B0B00" w:rsidRPr="007A61F5" w:rsidRDefault="009B0B00" w:rsidP="009B0B00">
      <w:pPr>
        <w:pStyle w:val="ListParagraph"/>
        <w:numPr>
          <w:ilvl w:val="0"/>
          <w:numId w:val="5"/>
        </w:numPr>
      </w:pPr>
      <w:r w:rsidRPr="0013354B">
        <w:rPr>
          <w:b/>
          <w:bCs/>
          <w:color w:val="FF0000"/>
        </w:rPr>
        <w:t>Hipótesis:</w:t>
      </w:r>
      <w:r w:rsidRPr="007A61F5">
        <w:t xml:space="preserve">  más del 90% de los equipos dirigidos por un DT en particular obtienen, en el largo plazo, ±5% de lo que se espera de ellos en</w:t>
      </w:r>
      <w:r>
        <w:t xml:space="preserve"> los resultados</w:t>
      </w:r>
      <w:r w:rsidRPr="007A61F5">
        <w:t xml:space="preserve"> de</w:t>
      </w:r>
      <w:r>
        <w:t xml:space="preserve"> sus</w:t>
      </w:r>
      <w:r w:rsidRPr="007A61F5">
        <w:t xml:space="preserve"> partidos.</w:t>
      </w:r>
    </w:p>
    <w:p w14:paraId="600A4512" w14:textId="2F327FBC" w:rsidR="009B0B00" w:rsidRDefault="009B0B00" w:rsidP="009B0B00">
      <w:pPr>
        <w:pStyle w:val="ListParagraph"/>
        <w:numPr>
          <w:ilvl w:val="0"/>
          <w:numId w:val="5"/>
        </w:numPr>
      </w:pPr>
      <w:r w:rsidRPr="00E55441">
        <w:rPr>
          <w:b/>
          <w:bCs/>
          <w:color w:val="7030A0"/>
        </w:rPr>
        <w:t>Comentario de Jaime:</w:t>
      </w:r>
      <w:r w:rsidRPr="007A61F5">
        <w:t xml:space="preserve"> si los DTs no obtienen mejores resultados en el conjunto de sus 100 últimos partidos, abriría una discusión muy interesante. Los oficios que dependen de la </w:t>
      </w:r>
      <w:r>
        <w:t>técnica</w:t>
      </w:r>
      <w:r w:rsidRPr="007A61F5">
        <w:t xml:space="preserve"> (por ejemplo, músicos, deportistas</w:t>
      </w:r>
      <w:r>
        <w:t>, cirujanos o</w:t>
      </w:r>
      <w:r w:rsidRPr="007A61F5">
        <w:t xml:space="preserve"> dentistas) mejoran con la experiencia</w:t>
      </w:r>
      <w:r>
        <w:t xml:space="preserve"> y, en el largo plazo, son infalsificables, es decir, si un pianista que forma parte de una orquesta no posee la técnica suficiente para interpretar, no podrá ocultar su ausencia de habilidad, como tampoco podría un no-cirujano hacerse pasar por tal en mitad de una operación. Este tipo de profesiones son robustas (más resistentes) ante el azar. ¿Podría ser que el DT sea, en la mayoría de los casos, una profesión indiferente a la experiencia (o, dicho de otra forma: sensible al azar)? ¿Podría ser que, parafraseando a Nassim Taleb, a los DTs se les evalúe en función de lo inteligentes que parezcan y no con la medida empírica de sus conocimientos?</w:t>
      </w:r>
      <w:r w:rsidR="00730FE6">
        <w:t xml:space="preserve"> ¿O, como alternativa, podría ser que el principal atributo de un DT sea su talento innato? En lo personal creo que lo más probable es una mezcla de factores, pero, intuyo que el talento inicial tendría el papel más determinante.</w:t>
      </w:r>
    </w:p>
    <w:p w14:paraId="50004136" w14:textId="23635D4E" w:rsidR="0079095F" w:rsidRPr="00381196" w:rsidRDefault="00E93A4D" w:rsidP="0079095F">
      <w:pPr>
        <w:pStyle w:val="ListParagraph"/>
        <w:numPr>
          <w:ilvl w:val="0"/>
          <w:numId w:val="5"/>
        </w:numPr>
      </w:pPr>
      <w:r w:rsidRPr="00E93A4D">
        <w:rPr>
          <w:b/>
          <w:bCs/>
          <w:color w:val="7030A0"/>
        </w:rPr>
        <w:t>Comentario de Jaime:</w:t>
      </w:r>
      <w:r>
        <w:t xml:space="preserve"> En lo personal, creo que los DTs tiene, sin duda, un peso importante en el cómo se obtienen los resultados. Por supuesto que están acotados por su entorno (no es lo mismo dirigir a Puebla que a Monterrey). Pero, dentro de sus entornos, </w:t>
      </w:r>
      <w:r w:rsidR="004E6623">
        <w:t>el peso de sus decisiones determina mucho</w:t>
      </w:r>
      <w:r>
        <w:t xml:space="preserve"> del comportamiento del equipo.</w:t>
      </w:r>
    </w:p>
    <w:p w14:paraId="1A58AB8F" w14:textId="0843F97B" w:rsidR="00381196" w:rsidRPr="00381196" w:rsidRDefault="00381196" w:rsidP="00381196">
      <w:pPr>
        <w:pStyle w:val="Heading2"/>
      </w:pPr>
      <w:r w:rsidRPr="00381196">
        <w:t>La mayoría de los DTs</w:t>
      </w:r>
      <w:r w:rsidR="00CE10BE">
        <w:t>, en el largo plazo,</w:t>
      </w:r>
      <w:r w:rsidR="00730FE6">
        <w:t xml:space="preserve"> obtienen</w:t>
      </w:r>
      <w:r w:rsidRPr="00381196">
        <w:t xml:space="preserve"> los puntos que se esperan de ellos</w:t>
      </w:r>
      <w:r w:rsidR="00C139FA">
        <w:t xml:space="preserve"> (análisis estratégico)</w:t>
      </w:r>
    </w:p>
    <w:p w14:paraId="463DBD08" w14:textId="77777777" w:rsidR="003A310D" w:rsidRDefault="00381196" w:rsidP="00381196">
      <w:pPr>
        <w:pStyle w:val="ListParagraph"/>
        <w:numPr>
          <w:ilvl w:val="0"/>
          <w:numId w:val="4"/>
        </w:numPr>
      </w:pPr>
      <w:r w:rsidRPr="0013354B">
        <w:rPr>
          <w:b/>
          <w:bCs/>
          <w:color w:val="00B050"/>
        </w:rPr>
        <w:t>Método:</w:t>
      </w:r>
      <w:r w:rsidRPr="00381196">
        <w:t xml:space="preserve"> reunir los resultados de los DTs con más de 100 partidos dirigidos y contrastarlos con los resultados que se esperaba de ellos.</w:t>
      </w:r>
      <w:r w:rsidR="0000110C">
        <w:t xml:space="preserve"> </w:t>
      </w:r>
    </w:p>
    <w:p w14:paraId="45447895" w14:textId="77777777" w:rsidR="003A310D" w:rsidRDefault="0000110C" w:rsidP="003A310D">
      <w:pPr>
        <w:pStyle w:val="ListParagraph"/>
        <w:numPr>
          <w:ilvl w:val="1"/>
          <w:numId w:val="4"/>
        </w:numPr>
      </w:pPr>
      <w:r>
        <w:t>Periodo de tiempo</w:t>
      </w:r>
      <w:r w:rsidR="003A310D">
        <w:t>:</w:t>
      </w:r>
      <w:r>
        <w:t xml:space="preserve"> 2000 a 2019. </w:t>
      </w:r>
    </w:p>
    <w:p w14:paraId="56BA5C86" w14:textId="4989C482" w:rsidR="00381196" w:rsidRPr="00381196" w:rsidRDefault="0000110C" w:rsidP="003A310D">
      <w:pPr>
        <w:pStyle w:val="ListParagraph"/>
        <w:numPr>
          <w:ilvl w:val="1"/>
          <w:numId w:val="4"/>
        </w:numPr>
      </w:pPr>
      <w:r>
        <w:t>Ligas: Liga BBVA, Serie A, Bundesliga, Ligue 1, EPL, EFL Championship.</w:t>
      </w:r>
    </w:p>
    <w:p w14:paraId="467C56C6" w14:textId="1C62684F" w:rsidR="00381196" w:rsidRPr="00381196" w:rsidRDefault="00381196" w:rsidP="00381196">
      <w:pPr>
        <w:pStyle w:val="ListParagraph"/>
        <w:numPr>
          <w:ilvl w:val="0"/>
          <w:numId w:val="4"/>
        </w:numPr>
      </w:pPr>
      <w:r w:rsidRPr="0013354B">
        <w:rPr>
          <w:b/>
          <w:bCs/>
          <w:color w:val="FF0000"/>
        </w:rPr>
        <w:t>Hipótesis:</w:t>
      </w:r>
      <w:r w:rsidRPr="00381196">
        <w:t xml:space="preserve"> </w:t>
      </w:r>
      <w:r>
        <w:t xml:space="preserve">en el largo plazo (100 o más partidos) </w:t>
      </w:r>
      <w:r w:rsidRPr="00381196">
        <w:t xml:space="preserve">más del 90% de los </w:t>
      </w:r>
      <w:r>
        <w:t>DTs</w:t>
      </w:r>
      <w:r w:rsidRPr="00381196">
        <w:t xml:space="preserve"> obtienen ±5%</w:t>
      </w:r>
      <w:r>
        <w:t xml:space="preserve"> puntos</w:t>
      </w:r>
      <w:r w:rsidRPr="00381196">
        <w:t xml:space="preserve"> de lo que se espera de ellos</w:t>
      </w:r>
      <w:r>
        <w:t>.</w:t>
      </w:r>
    </w:p>
    <w:p w14:paraId="10C3B203" w14:textId="0A6AB17F" w:rsidR="003A310D" w:rsidRDefault="003A310D" w:rsidP="00381196">
      <w:pPr>
        <w:pStyle w:val="ListParagraph"/>
        <w:numPr>
          <w:ilvl w:val="0"/>
          <w:numId w:val="4"/>
        </w:numPr>
      </w:pPr>
      <w:r w:rsidRPr="00E55441">
        <w:rPr>
          <w:b/>
          <w:bCs/>
          <w:color w:val="7030A0"/>
        </w:rPr>
        <w:t xml:space="preserve">Comentario </w:t>
      </w:r>
      <w:r w:rsidR="00E55441" w:rsidRPr="00E55441">
        <w:rPr>
          <w:b/>
          <w:bCs/>
          <w:color w:val="7030A0"/>
        </w:rPr>
        <w:t>de Jaime</w:t>
      </w:r>
      <w:r w:rsidR="00381196" w:rsidRPr="00E55441">
        <w:rPr>
          <w:b/>
          <w:bCs/>
          <w:color w:val="7030A0"/>
        </w:rPr>
        <w:t>:</w:t>
      </w:r>
      <w:r w:rsidR="00381196" w:rsidRPr="00381196">
        <w:t xml:space="preserve"> detectar los DTs que con más de </w:t>
      </w:r>
      <w:r w:rsidR="00730FE6">
        <w:t>6</w:t>
      </w:r>
      <w:r w:rsidR="00381196" w:rsidRPr="00381196">
        <w:t>0 partidos salen del margen de ±5%</w:t>
      </w:r>
      <w:r w:rsidR="00381196">
        <w:t xml:space="preserve"> (tanto para bien como para mal)</w:t>
      </w:r>
      <w:r w:rsidR="00E55441">
        <w:t>.</w:t>
      </w:r>
    </w:p>
    <w:p w14:paraId="6C7A684B" w14:textId="1DB78557" w:rsidR="00381196" w:rsidRDefault="003A310D" w:rsidP="003A310D">
      <w:pPr>
        <w:pStyle w:val="ListParagraph"/>
        <w:numPr>
          <w:ilvl w:val="1"/>
          <w:numId w:val="4"/>
        </w:numPr>
      </w:pPr>
      <w:r>
        <w:t>C</w:t>
      </w:r>
      <w:r w:rsidR="00381196" w:rsidRPr="00381196">
        <w:t xml:space="preserve">onstruir un perfil </w:t>
      </w:r>
      <w:r w:rsidR="00381196">
        <w:t>más preciso de los</w:t>
      </w:r>
      <w:r>
        <w:t xml:space="preserve"> DTs</w:t>
      </w:r>
      <w:r w:rsidR="00381196">
        <w:t xml:space="preserve"> más mediáticos (si los hay)</w:t>
      </w:r>
      <w:r w:rsidR="00381196" w:rsidRPr="00381196">
        <w:t>, analizando cómo se comportan en los escenarios y mirar a qué valores tienden sus equipos.</w:t>
      </w:r>
    </w:p>
    <w:p w14:paraId="61B4167F" w14:textId="77777777" w:rsidR="00381196" w:rsidRDefault="00381196" w:rsidP="00381196">
      <w:pPr>
        <w:pStyle w:val="ListParagraph"/>
        <w:numPr>
          <w:ilvl w:val="1"/>
          <w:numId w:val="4"/>
        </w:numPr>
      </w:pPr>
      <w:r>
        <w:t>Estos perfiles específicos, casi con total seguridad, requerirían de una investigación más profunda y recopilar más datos.</w:t>
      </w:r>
    </w:p>
    <w:p w14:paraId="2B19B875" w14:textId="4A3C4893" w:rsidR="00381196" w:rsidRPr="00381196" w:rsidRDefault="00381196" w:rsidP="00381196">
      <w:pPr>
        <w:pStyle w:val="ListParagraph"/>
        <w:numPr>
          <w:ilvl w:val="1"/>
          <w:numId w:val="4"/>
        </w:numPr>
      </w:pPr>
      <w:r>
        <w:t xml:space="preserve">En principio podrían corroborarse datos obtenidos en otras investigaciones DTs sobre Roberto Martínez o Tony </w:t>
      </w:r>
      <w:proofErr w:type="spellStart"/>
      <w:r>
        <w:t>Pulis</w:t>
      </w:r>
      <w:proofErr w:type="spellEnd"/>
      <w:r>
        <w:t>.</w:t>
      </w:r>
    </w:p>
    <w:p w14:paraId="7F7813D1" w14:textId="3A2815F3" w:rsidR="003C37D2" w:rsidRDefault="003A310D" w:rsidP="003C37D2">
      <w:pPr>
        <w:pStyle w:val="ListParagraph"/>
        <w:numPr>
          <w:ilvl w:val="0"/>
          <w:numId w:val="4"/>
        </w:numPr>
      </w:pPr>
      <w:r w:rsidRPr="00E55441">
        <w:rPr>
          <w:b/>
          <w:bCs/>
          <w:color w:val="7030A0"/>
        </w:rPr>
        <w:t xml:space="preserve">Comentario </w:t>
      </w:r>
      <w:r w:rsidR="00E55441" w:rsidRPr="00E55441">
        <w:rPr>
          <w:b/>
          <w:bCs/>
          <w:color w:val="7030A0"/>
        </w:rPr>
        <w:t>de Jaime</w:t>
      </w:r>
      <w:r w:rsidR="00381196" w:rsidRPr="00E55441">
        <w:rPr>
          <w:b/>
          <w:bCs/>
          <w:color w:val="7030A0"/>
        </w:rPr>
        <w:t>:</w:t>
      </w:r>
      <w:r w:rsidR="00381196" w:rsidRPr="00381196">
        <w:t xml:space="preserve"> analizar</w:t>
      </w:r>
      <w:r w:rsidR="00E55441">
        <w:t xml:space="preserve"> en específico</w:t>
      </w:r>
      <w:r w:rsidR="00381196" w:rsidRPr="00381196">
        <w:t xml:space="preserve"> los resultados de DTs famosos</w:t>
      </w:r>
      <w:r w:rsidR="00381196">
        <w:t xml:space="preserve"> (seleccionados a criterio)</w:t>
      </w:r>
      <w:r w:rsidR="00381196" w:rsidRPr="00381196">
        <w:t xml:space="preserve"> para medir si realmente cumplen las expectativas.</w:t>
      </w:r>
      <w:r w:rsidR="003C37D2">
        <w:t xml:space="preserve"> Por ejemplo: </w:t>
      </w:r>
      <w:r>
        <w:t xml:space="preserve">Pep </w:t>
      </w:r>
      <w:r w:rsidR="003C37D2" w:rsidRPr="003C37D2">
        <w:t>Guardiola, Alex Ferguson,</w:t>
      </w:r>
      <w:r w:rsidR="00E55441">
        <w:t xml:space="preserve"> José Mourinho, J</w:t>
      </w:r>
      <w:r w:rsidR="00C139FA">
        <w:t>ü</w:t>
      </w:r>
      <w:r w:rsidR="00E55441">
        <w:t xml:space="preserve">rgen </w:t>
      </w:r>
      <w:proofErr w:type="spellStart"/>
      <w:r w:rsidR="00E55441">
        <w:t>Klopp</w:t>
      </w:r>
      <w:proofErr w:type="spellEnd"/>
      <w:r w:rsidR="00E55441">
        <w:t>,</w:t>
      </w:r>
      <w:r w:rsidR="003C37D2" w:rsidRPr="003C37D2">
        <w:t xml:space="preserve"> Carlo Ancelotti, Diego Simeone</w:t>
      </w:r>
      <w:r w:rsidR="00C139FA">
        <w:t xml:space="preserve"> o </w:t>
      </w:r>
      <w:proofErr w:type="spellStart"/>
      <w:r w:rsidR="00C139FA">
        <w:t>Arsène</w:t>
      </w:r>
      <w:proofErr w:type="spellEnd"/>
      <w:r w:rsidR="00C139FA">
        <w:t xml:space="preserve"> Wenger</w:t>
      </w:r>
      <w:r>
        <w:t>.</w:t>
      </w:r>
    </w:p>
    <w:p w14:paraId="2EDEE9B0" w14:textId="24BB18C2" w:rsidR="00730FE6" w:rsidRDefault="00730FE6" w:rsidP="003C37D2">
      <w:pPr>
        <w:pStyle w:val="ListParagraph"/>
        <w:numPr>
          <w:ilvl w:val="0"/>
          <w:numId w:val="4"/>
        </w:numPr>
      </w:pPr>
      <w:r>
        <w:rPr>
          <w:b/>
          <w:bCs/>
          <w:color w:val="7030A0"/>
        </w:rPr>
        <w:t>Comentario de Jaime:</w:t>
      </w:r>
      <w:r>
        <w:t xml:space="preserve"> creo que merece la pena, de nuevo, aclarar que esta medición es relativa a un grupo muy pequeño de DTs, por lo que no debemos perder la perspectiva del sesgo de supervivencia de por medio. Al decir “la mayoría de los DTs” estoy hablando de manera coloquial, no quiero que parezca que se está menospreciando el papel del DT.</w:t>
      </w:r>
    </w:p>
    <w:p w14:paraId="2BAD7432" w14:textId="67B07DEE" w:rsidR="0079095F" w:rsidRDefault="00192005" w:rsidP="00381196">
      <w:pPr>
        <w:pStyle w:val="ListParagraph"/>
        <w:numPr>
          <w:ilvl w:val="0"/>
          <w:numId w:val="4"/>
        </w:numPr>
      </w:pPr>
      <w:r>
        <w:rPr>
          <w:b/>
          <w:bCs/>
          <w:color w:val="7030A0"/>
        </w:rPr>
        <w:lastRenderedPageBreak/>
        <w:t>Comentario de Jaime:</w:t>
      </w:r>
      <w:r>
        <w:t xml:space="preserve"> Una cosa que me hace perder el sueño es encontrar el punto en que los resultados de un DT se estabilizan. Digamos que un DT joven comienza su carrera, al principio, al haber pocos partidos para medirle, sus mediciones variarán mucho, pero, eventualmente, sus resultados tenderán a estabilizarse. Esto puede proveer una perspectiva para un club sobre cuándo es conveniente contratar a un DT o no. A su vez, la evaluación del trabajo de un DT sería bastante precisa para un club, siempre que exista un mínimo de partidos para evaluar.</w:t>
      </w:r>
    </w:p>
    <w:p w14:paraId="7B6EE339" w14:textId="30B0170E" w:rsidR="00C139FA" w:rsidRDefault="00C139FA" w:rsidP="00C139FA">
      <w:pPr>
        <w:pStyle w:val="Heading2"/>
      </w:pPr>
      <w:r>
        <w:t>¿Existen DTs mejores para contextos en específicos? (análisis táctico)</w:t>
      </w:r>
    </w:p>
    <w:p w14:paraId="564CF268" w14:textId="496832E9" w:rsidR="004E6623" w:rsidRDefault="004E6623" w:rsidP="004E6623">
      <w:pPr>
        <w:pStyle w:val="ListParagraph"/>
        <w:numPr>
          <w:ilvl w:val="0"/>
          <w:numId w:val="4"/>
        </w:numPr>
      </w:pPr>
      <w:r w:rsidRPr="0013354B">
        <w:rPr>
          <w:b/>
          <w:bCs/>
          <w:color w:val="00B050"/>
        </w:rPr>
        <w:t>Método:</w:t>
      </w:r>
      <w:r w:rsidRPr="00381196">
        <w:t xml:space="preserve"> reunir los resultados de los DTs con más de </w:t>
      </w:r>
      <w:r>
        <w:t>10</w:t>
      </w:r>
      <w:r w:rsidRPr="00381196">
        <w:t>0 partidos dirigidos y contrastarlos con los resultados que se esperaba de ellos</w:t>
      </w:r>
      <w:r>
        <w:t>, segmentando sus partidos en tercios según su probabilidad de victoria (100 a 67%, 66 a 33% y 33 a 0%), y observar si obtienen resultados distintos según el tercio.</w:t>
      </w:r>
    </w:p>
    <w:p w14:paraId="60FC5E7D" w14:textId="77777777" w:rsidR="004E6623" w:rsidRDefault="004E6623" w:rsidP="004E6623">
      <w:pPr>
        <w:pStyle w:val="ListParagraph"/>
        <w:numPr>
          <w:ilvl w:val="1"/>
          <w:numId w:val="4"/>
        </w:numPr>
      </w:pPr>
      <w:r>
        <w:t xml:space="preserve">Periodo de tiempo: 2000 a 2019. </w:t>
      </w:r>
    </w:p>
    <w:p w14:paraId="4CC1D207" w14:textId="77777777" w:rsidR="004E6623" w:rsidRPr="00381196" w:rsidRDefault="004E6623" w:rsidP="004E6623">
      <w:pPr>
        <w:pStyle w:val="ListParagraph"/>
        <w:numPr>
          <w:ilvl w:val="1"/>
          <w:numId w:val="4"/>
        </w:numPr>
      </w:pPr>
      <w:r>
        <w:t>Ligas: Liga BBVA, Serie A, Bundesliga, Ligue 1, EPL, EFL Championship.</w:t>
      </w:r>
    </w:p>
    <w:p w14:paraId="29405E31" w14:textId="0F6DB70D" w:rsidR="00C139FA" w:rsidRDefault="004E6623" w:rsidP="004E6623">
      <w:pPr>
        <w:pStyle w:val="ListParagraph"/>
        <w:numPr>
          <w:ilvl w:val="0"/>
          <w:numId w:val="4"/>
        </w:numPr>
      </w:pPr>
      <w:r w:rsidRPr="0013354B">
        <w:rPr>
          <w:b/>
          <w:bCs/>
          <w:color w:val="FF0000"/>
        </w:rPr>
        <w:t>Hipótesis:</w:t>
      </w:r>
      <w:r w:rsidRPr="00381196">
        <w:t xml:space="preserve"> </w:t>
      </w:r>
      <w:r>
        <w:t xml:space="preserve">en el largo plazo (100 o más partidos) </w:t>
      </w:r>
      <w:r w:rsidRPr="00381196">
        <w:t xml:space="preserve">más del 90% de los </w:t>
      </w:r>
      <w:r>
        <w:t>DTs</w:t>
      </w:r>
      <w:r w:rsidRPr="00381196">
        <w:t xml:space="preserve"> obtienen ±5%</w:t>
      </w:r>
      <w:r>
        <w:t xml:space="preserve"> puntos</w:t>
      </w:r>
      <w:r w:rsidRPr="00381196">
        <w:t xml:space="preserve"> de lo que se espera de ellos</w:t>
      </w:r>
      <w:r>
        <w:t>.</w:t>
      </w:r>
    </w:p>
    <w:p w14:paraId="01C862B3" w14:textId="77777777" w:rsidR="00E55441" w:rsidRPr="00E55441" w:rsidRDefault="00E55441" w:rsidP="00E55441">
      <w:pPr>
        <w:pStyle w:val="Heading2"/>
      </w:pPr>
      <w:r w:rsidRPr="00E55441">
        <w:t>Los mejores DTs buscan que sus equipos jueguen limpio.</w:t>
      </w:r>
    </w:p>
    <w:p w14:paraId="7F7F1230" w14:textId="10A8712F" w:rsidR="00E55441" w:rsidRDefault="00E55441" w:rsidP="00E55441">
      <w:pPr>
        <w:pStyle w:val="ListParagraph"/>
        <w:numPr>
          <w:ilvl w:val="0"/>
          <w:numId w:val="6"/>
        </w:numPr>
      </w:pPr>
      <w:r w:rsidRPr="00E55441">
        <w:rPr>
          <w:b/>
          <w:bCs/>
          <w:color w:val="00B050"/>
        </w:rPr>
        <w:t>Método:</w:t>
      </w:r>
      <w:r w:rsidRPr="00E55441">
        <w:t xml:space="preserve"> reunir los resultados de los DTs con más de 100 partidos dirigidos y comparar las tarjetas amarillas y rojas obtenidas con las esperadas. Dividir a los DTs por deciles respecto a Performance en tarjetas obtenidas vs esperadas y en Performance de Puntos obtenidos vs esperados.</w:t>
      </w:r>
    </w:p>
    <w:p w14:paraId="1DFED418" w14:textId="77777777" w:rsidR="00CE10BE" w:rsidRDefault="00CE10BE" w:rsidP="00CE10BE">
      <w:pPr>
        <w:pStyle w:val="ListParagraph"/>
        <w:numPr>
          <w:ilvl w:val="1"/>
          <w:numId w:val="6"/>
        </w:numPr>
      </w:pPr>
      <w:r>
        <w:t xml:space="preserve">Periodo de tiempo: 2000 a 2019. </w:t>
      </w:r>
    </w:p>
    <w:p w14:paraId="290ACA47" w14:textId="541B6F70" w:rsidR="00CE10BE" w:rsidRPr="00E55441" w:rsidRDefault="00CE10BE" w:rsidP="00CE10BE">
      <w:pPr>
        <w:pStyle w:val="ListParagraph"/>
        <w:numPr>
          <w:ilvl w:val="1"/>
          <w:numId w:val="6"/>
        </w:numPr>
      </w:pPr>
      <w:r>
        <w:t>Ligas: Liga BBVA, Serie A, Bundesliga, Ligue 1, EPL, EFL Championship.</w:t>
      </w:r>
    </w:p>
    <w:p w14:paraId="48E9BF3D" w14:textId="124E27E8" w:rsidR="00E55441" w:rsidRPr="00E55441" w:rsidRDefault="00E55441" w:rsidP="00E55441">
      <w:pPr>
        <w:pStyle w:val="ListParagraph"/>
        <w:numPr>
          <w:ilvl w:val="0"/>
          <w:numId w:val="6"/>
        </w:numPr>
      </w:pPr>
      <w:r w:rsidRPr="00E55441">
        <w:rPr>
          <w:b/>
          <w:bCs/>
          <w:color w:val="FF0000"/>
        </w:rPr>
        <w:t>Hipótesis</w:t>
      </w:r>
      <w:r>
        <w:rPr>
          <w:b/>
          <w:bCs/>
          <w:color w:val="FF0000"/>
        </w:rPr>
        <w:t xml:space="preserve"> A</w:t>
      </w:r>
      <w:r w:rsidRPr="00E55441">
        <w:rPr>
          <w:b/>
          <w:bCs/>
          <w:color w:val="FF0000"/>
        </w:rPr>
        <w:t>:</w:t>
      </w:r>
      <w:r w:rsidRPr="00E55441">
        <w:t xml:space="preserve"> más del 90% de los equipos dirigidos por un DT en particular obtienen, en el largo plazo, ±5% de las tarjetas amarillas y rojas que se espera de ellos. </w:t>
      </w:r>
    </w:p>
    <w:p w14:paraId="4A5A650C" w14:textId="313C6D8E" w:rsidR="00E55441" w:rsidRPr="00E55441" w:rsidRDefault="00E55441" w:rsidP="00E55441">
      <w:pPr>
        <w:pStyle w:val="ListParagraph"/>
        <w:numPr>
          <w:ilvl w:val="0"/>
          <w:numId w:val="6"/>
        </w:numPr>
      </w:pPr>
      <w:r w:rsidRPr="00E55441">
        <w:rPr>
          <w:b/>
          <w:bCs/>
          <w:color w:val="FF0000"/>
        </w:rPr>
        <w:t>Hipótesis</w:t>
      </w:r>
      <w:r>
        <w:rPr>
          <w:b/>
          <w:bCs/>
          <w:color w:val="FF0000"/>
        </w:rPr>
        <w:t xml:space="preserve"> B</w:t>
      </w:r>
      <w:r w:rsidRPr="00E55441">
        <w:rPr>
          <w:b/>
          <w:bCs/>
          <w:color w:val="FF0000"/>
        </w:rPr>
        <w:t>:</w:t>
      </w:r>
      <w:r w:rsidRPr="00E55441">
        <w:t xml:space="preserve"> la correlación con las posiciones de los DTs en deciles de Performance de Puntos vs Performance de tarjetas rojas será </w:t>
      </w:r>
      <w:r w:rsidRPr="00E55441">
        <w:rPr>
          <w:rFonts w:ascii="Cambria Math" w:hAnsi="Cambria Math" w:cs="Cambria Math"/>
        </w:rPr>
        <w:t>𝑟</w:t>
      </w:r>
      <w:r w:rsidRPr="00E55441">
        <w:t>&lt;−0.8 (moderada negativa), es decir, que entre menos tarjetas rojas produzca un equipo de manera sostenida, mejor Performance de Puntos tendrá.</w:t>
      </w:r>
    </w:p>
    <w:p w14:paraId="711B14BC" w14:textId="2B202C74" w:rsidR="0013354B" w:rsidRPr="00381196" w:rsidRDefault="00E55441" w:rsidP="00E55441">
      <w:pPr>
        <w:pStyle w:val="ListParagraph"/>
        <w:numPr>
          <w:ilvl w:val="0"/>
          <w:numId w:val="6"/>
        </w:numPr>
      </w:pPr>
      <w:r w:rsidRPr="00E55441">
        <w:rPr>
          <w:b/>
          <w:bCs/>
          <w:color w:val="7030A0"/>
        </w:rPr>
        <w:t>Comentario de Jaime:</w:t>
      </w:r>
      <w:r w:rsidRPr="00E55441">
        <w:t xml:space="preserve"> de confirmarse la segunda hipótesis, sería un fuerte indicador para descartar a un candidato a DT para un equipo. En especial, entre más igualados sean los rivales de una liga, más importancia cobrará el reducir el número de tarjetas</w:t>
      </w:r>
      <w:r>
        <w:t xml:space="preserve"> (pues habrá menos margen de error)</w:t>
      </w:r>
      <w:r w:rsidRPr="00E55441">
        <w:t>.</w:t>
      </w:r>
    </w:p>
    <w:p w14:paraId="422CD086" w14:textId="3FDA82C1" w:rsidR="00E55441" w:rsidRDefault="00E55441" w:rsidP="00CE10BE"/>
    <w:p w14:paraId="51702131" w14:textId="77777777" w:rsidR="00CE10BE" w:rsidRPr="00CE10BE" w:rsidRDefault="00CE10BE" w:rsidP="00CE10BE">
      <w:pPr>
        <w:pStyle w:val="Heading2"/>
      </w:pPr>
      <w:r w:rsidRPr="00CE10BE">
        <w:t>La mayoría de los árbitros no tienen injerencia en el resultado.</w:t>
      </w:r>
    </w:p>
    <w:p w14:paraId="55B628CB" w14:textId="3B8F09E8" w:rsidR="00CE10BE" w:rsidRDefault="00CE10BE" w:rsidP="00CE10BE">
      <w:pPr>
        <w:pStyle w:val="ListParagraph"/>
        <w:numPr>
          <w:ilvl w:val="0"/>
          <w:numId w:val="7"/>
        </w:numPr>
      </w:pPr>
      <w:r w:rsidRPr="00CE10BE">
        <w:rPr>
          <w:b/>
          <w:bCs/>
          <w:color w:val="00B050"/>
        </w:rPr>
        <w:t>Método:</w:t>
      </w:r>
      <w:r w:rsidRPr="00CE10BE">
        <w:t xml:space="preserve"> reunir los resultados de los árbitros con más de 100 partidos arbitrados y contrastar los resultados esperados con los obtenidos, añadiendo el número de faltas y tarjetas.</w:t>
      </w:r>
    </w:p>
    <w:p w14:paraId="797BEA89" w14:textId="0DD59D09" w:rsidR="00CE10BE" w:rsidRDefault="00CE10BE" w:rsidP="00CE10BE">
      <w:pPr>
        <w:pStyle w:val="ListParagraph"/>
        <w:numPr>
          <w:ilvl w:val="1"/>
          <w:numId w:val="7"/>
        </w:numPr>
      </w:pPr>
      <w:r w:rsidRPr="00CE10BE">
        <w:t>Periodo</w:t>
      </w:r>
      <w:r>
        <w:t>: 2005 a 2019.</w:t>
      </w:r>
    </w:p>
    <w:p w14:paraId="56F607A8" w14:textId="0C9354EE" w:rsidR="00CE10BE" w:rsidRPr="00CE10BE" w:rsidRDefault="00CE10BE" w:rsidP="00CE10BE">
      <w:pPr>
        <w:pStyle w:val="ListParagraph"/>
        <w:numPr>
          <w:ilvl w:val="1"/>
          <w:numId w:val="7"/>
        </w:numPr>
      </w:pPr>
      <w:r w:rsidRPr="00CE10BE">
        <w:t>Ligas: EPL (a menos de que se logre conseguir los datos de otras</w:t>
      </w:r>
      <w:r>
        <w:t xml:space="preserve"> ligas)</w:t>
      </w:r>
      <w:r w:rsidRPr="00CE10BE">
        <w:t>.</w:t>
      </w:r>
    </w:p>
    <w:p w14:paraId="4847E556" w14:textId="77777777" w:rsidR="00CE10BE" w:rsidRPr="00CE10BE" w:rsidRDefault="00CE10BE" w:rsidP="00CE10BE">
      <w:pPr>
        <w:pStyle w:val="ListParagraph"/>
        <w:numPr>
          <w:ilvl w:val="0"/>
          <w:numId w:val="7"/>
        </w:numPr>
      </w:pPr>
      <w:r w:rsidRPr="00CE10BE">
        <w:rPr>
          <w:b/>
          <w:bCs/>
          <w:color w:val="FF0000"/>
        </w:rPr>
        <w:t>Hipótesis:</w:t>
      </w:r>
      <w:r w:rsidRPr="00CE10BE">
        <w:t xml:space="preserve">  más del 90% de los partidos en los que dirige un árbitro en particular, en el largo plazo, se mantienen ±5% de lo que se esperaba.</w:t>
      </w:r>
    </w:p>
    <w:p w14:paraId="042238FA" w14:textId="5A771541" w:rsidR="000F5D38" w:rsidRDefault="00CE10BE" w:rsidP="00CE10BE">
      <w:pPr>
        <w:pStyle w:val="ListParagraph"/>
        <w:numPr>
          <w:ilvl w:val="0"/>
          <w:numId w:val="7"/>
        </w:numPr>
      </w:pPr>
      <w:r w:rsidRPr="00CE10BE">
        <w:rPr>
          <w:b/>
          <w:bCs/>
          <w:color w:val="7030A0"/>
        </w:rPr>
        <w:t>Comentario de Jaime:</w:t>
      </w:r>
      <w:r w:rsidRPr="00CE10BE">
        <w:t xml:space="preserve"> detectar a los árbitros que salgan del margen de ±5% y observar las distribuciones de los partidos en que participan. Necesariamente, las distribuciones estarían desplazadas o “cargadas” hacia, por ejemplo, a favor de los equipos locales</w:t>
      </w:r>
      <w:r>
        <w:t xml:space="preserve"> o con una media de tarjetas por partido superior a lo esperado.</w:t>
      </w:r>
    </w:p>
    <w:p w14:paraId="25774857" w14:textId="35FF4D42" w:rsidR="00C139FA" w:rsidRDefault="00C139FA" w:rsidP="00C139FA"/>
    <w:p w14:paraId="1E43A13D" w14:textId="77777777" w:rsidR="0079095F" w:rsidRDefault="0079095F" w:rsidP="00C139FA"/>
    <w:p w14:paraId="6C45B646" w14:textId="0396F923" w:rsidR="00C139FA" w:rsidRDefault="00C139FA" w:rsidP="00C139FA">
      <w:pPr>
        <w:pStyle w:val="Heading1"/>
      </w:pPr>
      <w:r>
        <w:lastRenderedPageBreak/>
        <w:t>Propuesta editorial</w:t>
      </w:r>
    </w:p>
    <w:p w14:paraId="2075D5D5" w14:textId="2D1BE37D" w:rsidR="005D72D1" w:rsidRDefault="005D72D1" w:rsidP="00470052">
      <w:pPr>
        <w:jc w:val="both"/>
      </w:pPr>
      <w:r>
        <w:t>Hola Martín, si estás leyendo est</w:t>
      </w:r>
      <w:r w:rsidR="0079095F">
        <w:t>a parte de la propuesta</w:t>
      </w:r>
      <w:r>
        <w:t xml:space="preserve">, confío en que será debido a que te interesa el proyecto. Mi propuesta para ti es que construyamos un libro de investigación, al estilo de </w:t>
      </w:r>
      <w:r w:rsidRPr="0079095F">
        <w:rPr>
          <w:i/>
          <w:iCs/>
        </w:rPr>
        <w:t>Soccernomics</w:t>
      </w:r>
      <w:r>
        <w:t xml:space="preserve">, pero con el enfoque en este algoritmo de </w:t>
      </w:r>
      <w:r w:rsidRPr="0079095F">
        <w:rPr>
          <w:i/>
          <w:iCs/>
        </w:rPr>
        <w:t>Football Metrics</w:t>
      </w:r>
      <w:r>
        <w:t xml:space="preserve"> (o como quiera que se llame al final). </w:t>
      </w:r>
    </w:p>
    <w:p w14:paraId="27951358" w14:textId="082C1D41" w:rsidR="005D72D1" w:rsidRDefault="005D72D1" w:rsidP="00470052">
      <w:pPr>
        <w:ind w:firstLine="708"/>
        <w:jc w:val="both"/>
      </w:pPr>
      <w:r>
        <w:t>De mi parte, yo proveería la investigación numérica y, también, me interesa hacer público el algoritmo y todo el proceso. Mi intención con este proyecto es dar un cambio en mi vida. He sido profesor por ya más de 8 años y, aunque disfruto mucho mi trabajo, no me agrada que tiene una dosis de inestabilidad que no me permite hacer planes a futuro</w:t>
      </w:r>
      <w:r w:rsidR="0079095F">
        <w:t xml:space="preserve"> ni tener un mínimo de libertad que necesito para mi vida</w:t>
      </w:r>
      <w:r>
        <w:t>. También, tengo que trabajar mucho para ganar lo que gano y cada vez me cuesta más trabajo cumplir con mis metas. Me siento bastante frustrado la verdad y, en cambio, solo de ponerme a pensar en este proyecto hace que me sienta bien, me interesa y me obliga a pensar mucho</w:t>
      </w:r>
      <w:r w:rsidR="0079095F">
        <w:t xml:space="preserve"> y eso para mí es muy importante</w:t>
      </w:r>
      <w:r>
        <w:t xml:space="preserve">. En marzo no sabía programar nada en Python y ahora ya me siento modestamente capaz (todos los datos y el Metron fueron tratados y visualizados usando Python). Estoy empezando una maestría en Data </w:t>
      </w:r>
      <w:proofErr w:type="spellStart"/>
      <w:r>
        <w:t>Science</w:t>
      </w:r>
      <w:proofErr w:type="spellEnd"/>
      <w:r>
        <w:t xml:space="preserve"> y siento que </w:t>
      </w:r>
      <w:proofErr w:type="spellStart"/>
      <w:r>
        <w:t>hacia</w:t>
      </w:r>
      <w:proofErr w:type="spellEnd"/>
      <w:r>
        <w:t xml:space="preserve"> eso necesito enfocar mi vida. Quiero un tipo de trabajo que me dé más libertades y que no tenga que dejar la docencia (al final, la verdad me gusta lo que hago).</w:t>
      </w:r>
    </w:p>
    <w:p w14:paraId="47F757F1" w14:textId="4560E7B4" w:rsidR="005D72D1" w:rsidRDefault="005D72D1" w:rsidP="00470052">
      <w:pPr>
        <w:ind w:firstLine="708"/>
        <w:jc w:val="both"/>
      </w:pPr>
      <w:r>
        <w:t xml:space="preserve">Lo que te propongo sobre tu rol, sería que proveerías la narrativa, edición, publicidad en redes sociales (a través de tus cuentas). Estoy seguro de que podrás conseguir una editorial que publicara el libro, porque además de que eres un periodista serio y honesto, creo que te habrás dado cuenta de que mi algoritmo es muy bueno. </w:t>
      </w:r>
      <w:r w:rsidR="00470052">
        <w:t>También, como recomendación (aunque aceptaré que tengas la última palabra en cuanto a edición), creo que daría un giro importante al libro tener una narrativa, contar una historia en el libro. Podría ser que entrevistes a algunos DTs, árbitros o directivos</w:t>
      </w:r>
      <w:r w:rsidR="0079095F">
        <w:t>, pero eso es solo mi recomendación</w:t>
      </w:r>
      <w:r w:rsidR="00470052">
        <w:t>.</w:t>
      </w:r>
      <w:r w:rsidR="00BB1595">
        <w:t xml:space="preserve"> Sigo tu podcast con Luis Herrera y respeto mucho su manera de pensar y argumentar, confío en que sabrás crear una buena narrativa y entrevistar a personas que puedan dar un valor agregado al libro.</w:t>
      </w:r>
      <w:r w:rsidR="0079095F">
        <w:t xml:space="preserve"> Todas mis ideas están basadas en lo que he leído de Nassim Nicholas Taleb, la verdad, yo nunca fui un buen estudiante, nunca me fue bien en la escuela, yo aprendí Probabilidad y Estadística hasta que leí a Taleb, antes de eso era un pendejo y ahora, quiero creer que lo soy un poco menos. Mi mayor reconocimiento, sería que Taleb comentara algo sobre una cosa que </w:t>
      </w:r>
      <w:r w:rsidR="001805C6">
        <w:t>yo pensé.</w:t>
      </w:r>
      <w:r w:rsidR="00EE5169">
        <w:t xml:space="preserve"> Tengo más ideas que he planteado sobre esta investigación, pero primero quiero saber si esta propuesta te interesa</w:t>
      </w:r>
      <w:r w:rsidR="003816F4">
        <w:t>.</w:t>
      </w:r>
    </w:p>
    <w:p w14:paraId="13A9C937" w14:textId="1190EF44" w:rsidR="00470052" w:rsidRDefault="00BB1595" w:rsidP="00470052">
      <w:pPr>
        <w:ind w:firstLine="708"/>
        <w:jc w:val="both"/>
      </w:pPr>
      <w:r>
        <w:t>Por otro lado, e</w:t>
      </w:r>
      <w:r w:rsidR="00470052">
        <w:t>stoy consciente de que este libro,</w:t>
      </w:r>
      <w:r w:rsidR="00EE5169">
        <w:t xml:space="preserve"> </w:t>
      </w:r>
      <w:r w:rsidR="00470052">
        <w:t>con seguridad</w:t>
      </w:r>
      <w:r w:rsidR="00C568BB">
        <w:t>,</w:t>
      </w:r>
      <w:r w:rsidR="00470052">
        <w:t xml:space="preserve"> no nos volverá millonarios, pero creo que sí podría posicionarnos en otro nivel</w:t>
      </w:r>
      <w:r>
        <w:t xml:space="preserve"> laboral</w:t>
      </w:r>
      <w:r w:rsidR="00470052">
        <w:t xml:space="preserve"> y, quizá</w:t>
      </w:r>
      <w:r w:rsidR="00EE5169">
        <w:t xml:space="preserve"> (ojalá)</w:t>
      </w:r>
      <w:r w:rsidR="00470052">
        <w:t>, logremos entrar al mercado anglosajón. Pero, sea como sea, yo encuentro justo que vayamos 50%-50% respecto a las ganancias</w:t>
      </w:r>
      <w:r w:rsidR="001805C6">
        <w:t xml:space="preserve"> y espero estemos de acuerdo</w:t>
      </w:r>
      <w:r w:rsidR="00470052">
        <w:t>.</w:t>
      </w:r>
      <w:r w:rsidR="0079095F">
        <w:t xml:space="preserve"> Por supuesto, estoy abierto a que plantees preguntas (de hecho, lo esperaría) sobre la metodología y las preguntas que podemos hacer a los datos, porque estoy seguro </w:t>
      </w:r>
      <w:r w:rsidR="00EE5169">
        <w:t>de que</w:t>
      </w:r>
      <w:r w:rsidR="0079095F">
        <w:t xml:space="preserve"> tú podrás ver cosas que yo no veo (te confieso que yo jamás practiqué el futbol, mis deportes son las Artes Marciales</w:t>
      </w:r>
      <w:r w:rsidR="001805C6">
        <w:t xml:space="preserve"> y nada más</w:t>
      </w:r>
      <w:r w:rsidR="0079095F">
        <w:t>).</w:t>
      </w:r>
    </w:p>
    <w:p w14:paraId="7F3379A2" w14:textId="5D04C2AD" w:rsidR="00470052" w:rsidRDefault="00470052" w:rsidP="00470052">
      <w:pPr>
        <w:ind w:firstLine="708"/>
        <w:jc w:val="both"/>
      </w:pPr>
      <w:r>
        <w:t>Respecto al contenido del libro, solo pediría tener la oportunidad de redactar algunas partes. Creo que sería mejor que las cuestiones técnicas las redacte yo</w:t>
      </w:r>
      <w:r w:rsidR="0079095F">
        <w:t xml:space="preserve"> (quizá como apéndices)</w:t>
      </w:r>
      <w:r>
        <w:t>, pero, además, me gustaría contar un poco mi historia, decir algo sobre mi persona. Estoy consciente de que no soy Cervantes, pero, tomé muchos años Talleres de Creación Literaria y he escrito una novela (no fue un éxito, pero me siento muy orgulloso de ello), se llama La Moderna Galatea. Confío en que tengo talento para escribir y me gustaría, como te comento, contar algo sobre mi vida</w:t>
      </w:r>
      <w:r w:rsidR="00845C5B">
        <w:t>.</w:t>
      </w:r>
      <w:r w:rsidR="00BB1D49">
        <w:t xml:space="preserve"> Siempre he tenido problemas para comunicarme con las personas a nivel verbal, </w:t>
      </w:r>
      <w:r w:rsidR="00EE5169">
        <w:t>sé</w:t>
      </w:r>
      <w:r w:rsidR="00BB1D49">
        <w:t xml:space="preserve"> que caigo dentro del espectro autista y mi situación me ha obligado a tener una vida muy complicada a nivel personal.</w:t>
      </w:r>
      <w:r w:rsidR="00BB1595">
        <w:t xml:space="preserve"> Solo quisiera contar algo acerca de mí.</w:t>
      </w:r>
    </w:p>
    <w:p w14:paraId="1EA01B42" w14:textId="77777777" w:rsidR="00470052" w:rsidRDefault="00470052" w:rsidP="00C139FA"/>
    <w:p w14:paraId="51E076C6" w14:textId="1C32A287" w:rsidR="00C139FA" w:rsidRDefault="00C139FA" w:rsidP="00C139FA">
      <w:r>
        <w:t>Edición, publicidad y narrativa: Martín del Palacio Langer</w:t>
      </w:r>
      <w:r w:rsidR="00470052">
        <w:t>.</w:t>
      </w:r>
    </w:p>
    <w:p w14:paraId="654A6088" w14:textId="094D5827" w:rsidR="00C139FA" w:rsidRDefault="00EE5169" w:rsidP="00C139FA">
      <w:r>
        <w:t>Narrativa, t</w:t>
      </w:r>
      <w:r w:rsidR="00C139FA">
        <w:t>ratamiento</w:t>
      </w:r>
      <w:r w:rsidR="00470052">
        <w:t xml:space="preserve"> y visualización de datos</w:t>
      </w:r>
      <w:r w:rsidR="00C139FA">
        <w:t>: Jaime Eduardo González Meléndez</w:t>
      </w:r>
      <w:r w:rsidR="00470052">
        <w:t>.</w:t>
      </w:r>
    </w:p>
    <w:p w14:paraId="0FB95248" w14:textId="7CAC68F4" w:rsidR="00C139FA" w:rsidRDefault="00C139FA" w:rsidP="00C139FA">
      <w:r>
        <w:t xml:space="preserve">Propuesta 50% - 50% sobre </w:t>
      </w:r>
      <w:r w:rsidR="00470052">
        <w:t>beneficio.</w:t>
      </w:r>
    </w:p>
    <w:p w14:paraId="0691DC3F" w14:textId="77777777" w:rsidR="00192005" w:rsidRPr="00FF1618" w:rsidRDefault="00192005" w:rsidP="00AD50F6">
      <w:pPr>
        <w:shd w:val="clear" w:color="auto" w:fill="1E1E1E"/>
        <w:spacing w:after="0" w:line="285" w:lineRule="atLeast"/>
        <w:rPr>
          <w:lang w:val="en-US"/>
        </w:rPr>
      </w:pPr>
    </w:p>
    <w:sectPr w:rsidR="00192005" w:rsidRPr="00FF1618" w:rsidSect="006F6E51">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669"/>
    <w:multiLevelType w:val="hybridMultilevel"/>
    <w:tmpl w:val="7E0E800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6552CA"/>
    <w:multiLevelType w:val="hybridMultilevel"/>
    <w:tmpl w:val="D2F0D7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F067CF"/>
    <w:multiLevelType w:val="hybridMultilevel"/>
    <w:tmpl w:val="8EE209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097E41"/>
    <w:multiLevelType w:val="hybridMultilevel"/>
    <w:tmpl w:val="9F3AE44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CF26B5A"/>
    <w:multiLevelType w:val="hybridMultilevel"/>
    <w:tmpl w:val="4F3E92A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E366006"/>
    <w:multiLevelType w:val="hybridMultilevel"/>
    <w:tmpl w:val="0A98B93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DF67EA2"/>
    <w:multiLevelType w:val="hybridMultilevel"/>
    <w:tmpl w:val="9F9A4F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AD63511"/>
    <w:multiLevelType w:val="hybridMultilevel"/>
    <w:tmpl w:val="15944E0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7"/>
  </w:num>
  <w:num w:numId="5">
    <w:abstractNumId w:val="4"/>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D11"/>
    <w:rsid w:val="0000110C"/>
    <w:rsid w:val="0002141C"/>
    <w:rsid w:val="00025943"/>
    <w:rsid w:val="00046D82"/>
    <w:rsid w:val="00057EEA"/>
    <w:rsid w:val="00057F7F"/>
    <w:rsid w:val="000C133A"/>
    <w:rsid w:val="000C60AB"/>
    <w:rsid w:val="000D1573"/>
    <w:rsid w:val="000E4A34"/>
    <w:rsid w:val="000F5D38"/>
    <w:rsid w:val="0010385E"/>
    <w:rsid w:val="001118CB"/>
    <w:rsid w:val="00127DE1"/>
    <w:rsid w:val="001309FB"/>
    <w:rsid w:val="001319D5"/>
    <w:rsid w:val="0013354B"/>
    <w:rsid w:val="00161F18"/>
    <w:rsid w:val="00165DF4"/>
    <w:rsid w:val="001805C6"/>
    <w:rsid w:val="00192005"/>
    <w:rsid w:val="001A0D0C"/>
    <w:rsid w:val="001C7D36"/>
    <w:rsid w:val="001F54E2"/>
    <w:rsid w:val="00211600"/>
    <w:rsid w:val="002264E1"/>
    <w:rsid w:val="00240058"/>
    <w:rsid w:val="00244EEE"/>
    <w:rsid w:val="00263235"/>
    <w:rsid w:val="0027353B"/>
    <w:rsid w:val="00274134"/>
    <w:rsid w:val="002C6DA3"/>
    <w:rsid w:val="002E09CB"/>
    <w:rsid w:val="003240AA"/>
    <w:rsid w:val="0034377D"/>
    <w:rsid w:val="00355A55"/>
    <w:rsid w:val="00381196"/>
    <w:rsid w:val="003816F4"/>
    <w:rsid w:val="00385E4F"/>
    <w:rsid w:val="003A310D"/>
    <w:rsid w:val="003C1815"/>
    <w:rsid w:val="003C37D2"/>
    <w:rsid w:val="003C52DA"/>
    <w:rsid w:val="003C6964"/>
    <w:rsid w:val="00437896"/>
    <w:rsid w:val="00442710"/>
    <w:rsid w:val="00463061"/>
    <w:rsid w:val="00470052"/>
    <w:rsid w:val="004A3E8C"/>
    <w:rsid w:val="004E20BE"/>
    <w:rsid w:val="004E6623"/>
    <w:rsid w:val="004F1A19"/>
    <w:rsid w:val="00551971"/>
    <w:rsid w:val="00556D66"/>
    <w:rsid w:val="00590D15"/>
    <w:rsid w:val="005B7049"/>
    <w:rsid w:val="005D72D1"/>
    <w:rsid w:val="00604604"/>
    <w:rsid w:val="00621DD5"/>
    <w:rsid w:val="00623259"/>
    <w:rsid w:val="006232A7"/>
    <w:rsid w:val="00625E70"/>
    <w:rsid w:val="00680640"/>
    <w:rsid w:val="006B0D18"/>
    <w:rsid w:val="006B4886"/>
    <w:rsid w:val="006B6586"/>
    <w:rsid w:val="006C54D2"/>
    <w:rsid w:val="006D0B97"/>
    <w:rsid w:val="006D3AD7"/>
    <w:rsid w:val="006E29AF"/>
    <w:rsid w:val="006F6E51"/>
    <w:rsid w:val="00701163"/>
    <w:rsid w:val="00702A40"/>
    <w:rsid w:val="00730FE6"/>
    <w:rsid w:val="00761210"/>
    <w:rsid w:val="00787652"/>
    <w:rsid w:val="0079095F"/>
    <w:rsid w:val="007918F9"/>
    <w:rsid w:val="007A61F5"/>
    <w:rsid w:val="007C1185"/>
    <w:rsid w:val="007E5037"/>
    <w:rsid w:val="00804774"/>
    <w:rsid w:val="00813BE7"/>
    <w:rsid w:val="00845C5B"/>
    <w:rsid w:val="00863CCD"/>
    <w:rsid w:val="008D74F8"/>
    <w:rsid w:val="008D7F38"/>
    <w:rsid w:val="008F1548"/>
    <w:rsid w:val="008F2BF3"/>
    <w:rsid w:val="00905F70"/>
    <w:rsid w:val="0091733E"/>
    <w:rsid w:val="009526E8"/>
    <w:rsid w:val="00966392"/>
    <w:rsid w:val="0096678B"/>
    <w:rsid w:val="009721CC"/>
    <w:rsid w:val="00993FBF"/>
    <w:rsid w:val="009965DB"/>
    <w:rsid w:val="009A3D14"/>
    <w:rsid w:val="009A75EF"/>
    <w:rsid w:val="009B0B00"/>
    <w:rsid w:val="009E5F9A"/>
    <w:rsid w:val="009F2434"/>
    <w:rsid w:val="00A14AFE"/>
    <w:rsid w:val="00A33136"/>
    <w:rsid w:val="00A479FC"/>
    <w:rsid w:val="00A534A3"/>
    <w:rsid w:val="00A6200F"/>
    <w:rsid w:val="00A75BF7"/>
    <w:rsid w:val="00AB46DB"/>
    <w:rsid w:val="00AC1A83"/>
    <w:rsid w:val="00AC6C58"/>
    <w:rsid w:val="00AD15B6"/>
    <w:rsid w:val="00AD50F6"/>
    <w:rsid w:val="00AE2270"/>
    <w:rsid w:val="00AE2329"/>
    <w:rsid w:val="00AE4AFE"/>
    <w:rsid w:val="00AF14D0"/>
    <w:rsid w:val="00AF40A9"/>
    <w:rsid w:val="00B2358A"/>
    <w:rsid w:val="00B350B8"/>
    <w:rsid w:val="00B6302A"/>
    <w:rsid w:val="00B6576A"/>
    <w:rsid w:val="00BA1CB7"/>
    <w:rsid w:val="00BB1595"/>
    <w:rsid w:val="00BB1D49"/>
    <w:rsid w:val="00BD0F49"/>
    <w:rsid w:val="00BD1D9E"/>
    <w:rsid w:val="00BE7D11"/>
    <w:rsid w:val="00C139FA"/>
    <w:rsid w:val="00C1565F"/>
    <w:rsid w:val="00C22482"/>
    <w:rsid w:val="00C279FD"/>
    <w:rsid w:val="00C302D8"/>
    <w:rsid w:val="00C377F2"/>
    <w:rsid w:val="00C418D7"/>
    <w:rsid w:val="00C568BB"/>
    <w:rsid w:val="00C70602"/>
    <w:rsid w:val="00C82CC3"/>
    <w:rsid w:val="00CB5CCF"/>
    <w:rsid w:val="00CC3A6C"/>
    <w:rsid w:val="00CE10BE"/>
    <w:rsid w:val="00CF195D"/>
    <w:rsid w:val="00CF196F"/>
    <w:rsid w:val="00CF478B"/>
    <w:rsid w:val="00D02A6F"/>
    <w:rsid w:val="00D074AE"/>
    <w:rsid w:val="00D54FFB"/>
    <w:rsid w:val="00D553D7"/>
    <w:rsid w:val="00D67260"/>
    <w:rsid w:val="00D70534"/>
    <w:rsid w:val="00D73776"/>
    <w:rsid w:val="00D86EBE"/>
    <w:rsid w:val="00D96563"/>
    <w:rsid w:val="00DC3620"/>
    <w:rsid w:val="00DF4A8A"/>
    <w:rsid w:val="00E13E4C"/>
    <w:rsid w:val="00E462C3"/>
    <w:rsid w:val="00E5405E"/>
    <w:rsid w:val="00E55441"/>
    <w:rsid w:val="00E76656"/>
    <w:rsid w:val="00E93A4D"/>
    <w:rsid w:val="00EE5169"/>
    <w:rsid w:val="00F222FA"/>
    <w:rsid w:val="00F234B0"/>
    <w:rsid w:val="00F23DED"/>
    <w:rsid w:val="00F25421"/>
    <w:rsid w:val="00F36DE7"/>
    <w:rsid w:val="00F45C45"/>
    <w:rsid w:val="00F642C4"/>
    <w:rsid w:val="00F65345"/>
    <w:rsid w:val="00FA4997"/>
    <w:rsid w:val="00FB7722"/>
    <w:rsid w:val="00FF16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DCDFA"/>
  <w15:chartTrackingRefBased/>
  <w15:docId w15:val="{74C1C1CD-418E-4A99-845B-FB09FBEC8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A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3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0F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6E51"/>
    <w:pPr>
      <w:spacing w:after="0" w:line="240" w:lineRule="auto"/>
    </w:pPr>
    <w:rPr>
      <w:rFonts w:eastAsiaTheme="minorEastAsia"/>
      <w:lang w:eastAsia="es-MX"/>
    </w:rPr>
  </w:style>
  <w:style w:type="character" w:customStyle="1" w:styleId="NoSpacingChar">
    <w:name w:val="No Spacing Char"/>
    <w:basedOn w:val="DefaultParagraphFont"/>
    <w:link w:val="NoSpacing"/>
    <w:uiPriority w:val="1"/>
    <w:rsid w:val="006F6E51"/>
    <w:rPr>
      <w:rFonts w:eastAsiaTheme="minorEastAsia"/>
      <w:lang w:eastAsia="es-MX"/>
    </w:rPr>
  </w:style>
  <w:style w:type="paragraph" w:styleId="ListParagraph">
    <w:name w:val="List Paragraph"/>
    <w:basedOn w:val="Normal"/>
    <w:uiPriority w:val="34"/>
    <w:qFormat/>
    <w:rsid w:val="00AF40A9"/>
    <w:pPr>
      <w:ind w:left="720"/>
      <w:contextualSpacing/>
    </w:pPr>
  </w:style>
  <w:style w:type="character" w:customStyle="1" w:styleId="Heading1Char">
    <w:name w:val="Heading 1 Char"/>
    <w:basedOn w:val="DefaultParagraphFont"/>
    <w:link w:val="Heading1"/>
    <w:uiPriority w:val="9"/>
    <w:rsid w:val="00355A5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55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355A55"/>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355A5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355A5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99"/>
    <w:semiHidden/>
    <w:rsid w:val="00CF196F"/>
    <w:rPr>
      <w:color w:val="808080"/>
    </w:rPr>
  </w:style>
  <w:style w:type="table" w:styleId="GridTable4-Accent5">
    <w:name w:val="Grid Table 4 Accent 5"/>
    <w:basedOn w:val="TableNormal"/>
    <w:uiPriority w:val="49"/>
    <w:rsid w:val="00CF196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6">
    <w:name w:val="List Table 3 Accent 6"/>
    <w:basedOn w:val="TableNormal"/>
    <w:uiPriority w:val="48"/>
    <w:rsid w:val="00F36DE7"/>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customStyle="1" w:styleId="Heading2Char">
    <w:name w:val="Heading 2 Char"/>
    <w:basedOn w:val="DefaultParagraphFont"/>
    <w:link w:val="Heading2"/>
    <w:uiPriority w:val="9"/>
    <w:rsid w:val="0027353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74134"/>
    <w:pPr>
      <w:spacing w:after="200" w:line="240" w:lineRule="auto"/>
    </w:pPr>
    <w:rPr>
      <w:i/>
      <w:iCs/>
      <w:color w:val="44546A" w:themeColor="text2"/>
      <w:sz w:val="18"/>
      <w:szCs w:val="18"/>
    </w:rPr>
  </w:style>
  <w:style w:type="character" w:styleId="Hyperlink">
    <w:name w:val="Hyperlink"/>
    <w:basedOn w:val="DefaultParagraphFont"/>
    <w:uiPriority w:val="99"/>
    <w:unhideWhenUsed/>
    <w:rsid w:val="009526E8"/>
    <w:rPr>
      <w:color w:val="0563C1" w:themeColor="hyperlink"/>
      <w:u w:val="single"/>
    </w:rPr>
  </w:style>
  <w:style w:type="character" w:styleId="UnresolvedMention">
    <w:name w:val="Unresolved Mention"/>
    <w:basedOn w:val="DefaultParagraphFont"/>
    <w:uiPriority w:val="99"/>
    <w:semiHidden/>
    <w:unhideWhenUsed/>
    <w:rsid w:val="009526E8"/>
    <w:rPr>
      <w:color w:val="605E5C"/>
      <w:shd w:val="clear" w:color="auto" w:fill="E1DFDD"/>
    </w:rPr>
  </w:style>
  <w:style w:type="character" w:customStyle="1" w:styleId="Heading3Char">
    <w:name w:val="Heading 3 Char"/>
    <w:basedOn w:val="DefaultParagraphFont"/>
    <w:link w:val="Heading3"/>
    <w:uiPriority w:val="9"/>
    <w:rsid w:val="00730FE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50222">
      <w:bodyDiv w:val="1"/>
      <w:marLeft w:val="0"/>
      <w:marRight w:val="0"/>
      <w:marTop w:val="0"/>
      <w:marBottom w:val="0"/>
      <w:divBdr>
        <w:top w:val="none" w:sz="0" w:space="0" w:color="auto"/>
        <w:left w:val="none" w:sz="0" w:space="0" w:color="auto"/>
        <w:bottom w:val="none" w:sz="0" w:space="0" w:color="auto"/>
        <w:right w:val="none" w:sz="0" w:space="0" w:color="auto"/>
      </w:divBdr>
      <w:divsChild>
        <w:div w:id="1858077953">
          <w:marLeft w:val="0"/>
          <w:marRight w:val="0"/>
          <w:marTop w:val="0"/>
          <w:marBottom w:val="0"/>
          <w:divBdr>
            <w:top w:val="none" w:sz="0" w:space="0" w:color="auto"/>
            <w:left w:val="none" w:sz="0" w:space="0" w:color="auto"/>
            <w:bottom w:val="none" w:sz="0" w:space="0" w:color="auto"/>
            <w:right w:val="none" w:sz="0" w:space="0" w:color="auto"/>
          </w:divBdr>
          <w:divsChild>
            <w:div w:id="1930309838">
              <w:marLeft w:val="0"/>
              <w:marRight w:val="0"/>
              <w:marTop w:val="0"/>
              <w:marBottom w:val="0"/>
              <w:divBdr>
                <w:top w:val="none" w:sz="0" w:space="0" w:color="auto"/>
                <w:left w:val="none" w:sz="0" w:space="0" w:color="auto"/>
                <w:bottom w:val="none" w:sz="0" w:space="0" w:color="auto"/>
                <w:right w:val="none" w:sz="0" w:space="0" w:color="auto"/>
              </w:divBdr>
            </w:div>
            <w:div w:id="1751653998">
              <w:marLeft w:val="0"/>
              <w:marRight w:val="0"/>
              <w:marTop w:val="0"/>
              <w:marBottom w:val="0"/>
              <w:divBdr>
                <w:top w:val="none" w:sz="0" w:space="0" w:color="auto"/>
                <w:left w:val="none" w:sz="0" w:space="0" w:color="auto"/>
                <w:bottom w:val="none" w:sz="0" w:space="0" w:color="auto"/>
                <w:right w:val="none" w:sz="0" w:space="0" w:color="auto"/>
              </w:divBdr>
            </w:div>
            <w:div w:id="1662000210">
              <w:marLeft w:val="0"/>
              <w:marRight w:val="0"/>
              <w:marTop w:val="0"/>
              <w:marBottom w:val="0"/>
              <w:divBdr>
                <w:top w:val="none" w:sz="0" w:space="0" w:color="auto"/>
                <w:left w:val="none" w:sz="0" w:space="0" w:color="auto"/>
                <w:bottom w:val="none" w:sz="0" w:space="0" w:color="auto"/>
                <w:right w:val="none" w:sz="0" w:space="0" w:color="auto"/>
              </w:divBdr>
            </w:div>
            <w:div w:id="127750423">
              <w:marLeft w:val="0"/>
              <w:marRight w:val="0"/>
              <w:marTop w:val="0"/>
              <w:marBottom w:val="0"/>
              <w:divBdr>
                <w:top w:val="none" w:sz="0" w:space="0" w:color="auto"/>
                <w:left w:val="none" w:sz="0" w:space="0" w:color="auto"/>
                <w:bottom w:val="none" w:sz="0" w:space="0" w:color="auto"/>
                <w:right w:val="none" w:sz="0" w:space="0" w:color="auto"/>
              </w:divBdr>
            </w:div>
            <w:div w:id="256211514">
              <w:marLeft w:val="0"/>
              <w:marRight w:val="0"/>
              <w:marTop w:val="0"/>
              <w:marBottom w:val="0"/>
              <w:divBdr>
                <w:top w:val="none" w:sz="0" w:space="0" w:color="auto"/>
                <w:left w:val="none" w:sz="0" w:space="0" w:color="auto"/>
                <w:bottom w:val="none" w:sz="0" w:space="0" w:color="auto"/>
                <w:right w:val="none" w:sz="0" w:space="0" w:color="auto"/>
              </w:divBdr>
            </w:div>
            <w:div w:id="905653859">
              <w:marLeft w:val="0"/>
              <w:marRight w:val="0"/>
              <w:marTop w:val="0"/>
              <w:marBottom w:val="0"/>
              <w:divBdr>
                <w:top w:val="none" w:sz="0" w:space="0" w:color="auto"/>
                <w:left w:val="none" w:sz="0" w:space="0" w:color="auto"/>
                <w:bottom w:val="none" w:sz="0" w:space="0" w:color="auto"/>
                <w:right w:val="none" w:sz="0" w:space="0" w:color="auto"/>
              </w:divBdr>
            </w:div>
            <w:div w:id="714039666">
              <w:marLeft w:val="0"/>
              <w:marRight w:val="0"/>
              <w:marTop w:val="0"/>
              <w:marBottom w:val="0"/>
              <w:divBdr>
                <w:top w:val="none" w:sz="0" w:space="0" w:color="auto"/>
                <w:left w:val="none" w:sz="0" w:space="0" w:color="auto"/>
                <w:bottom w:val="none" w:sz="0" w:space="0" w:color="auto"/>
                <w:right w:val="none" w:sz="0" w:space="0" w:color="auto"/>
              </w:divBdr>
            </w:div>
            <w:div w:id="10959827">
              <w:marLeft w:val="0"/>
              <w:marRight w:val="0"/>
              <w:marTop w:val="0"/>
              <w:marBottom w:val="0"/>
              <w:divBdr>
                <w:top w:val="none" w:sz="0" w:space="0" w:color="auto"/>
                <w:left w:val="none" w:sz="0" w:space="0" w:color="auto"/>
                <w:bottom w:val="none" w:sz="0" w:space="0" w:color="auto"/>
                <w:right w:val="none" w:sz="0" w:space="0" w:color="auto"/>
              </w:divBdr>
            </w:div>
            <w:div w:id="344600927">
              <w:marLeft w:val="0"/>
              <w:marRight w:val="0"/>
              <w:marTop w:val="0"/>
              <w:marBottom w:val="0"/>
              <w:divBdr>
                <w:top w:val="none" w:sz="0" w:space="0" w:color="auto"/>
                <w:left w:val="none" w:sz="0" w:space="0" w:color="auto"/>
                <w:bottom w:val="none" w:sz="0" w:space="0" w:color="auto"/>
                <w:right w:val="none" w:sz="0" w:space="0" w:color="auto"/>
              </w:divBdr>
            </w:div>
            <w:div w:id="286742251">
              <w:marLeft w:val="0"/>
              <w:marRight w:val="0"/>
              <w:marTop w:val="0"/>
              <w:marBottom w:val="0"/>
              <w:divBdr>
                <w:top w:val="none" w:sz="0" w:space="0" w:color="auto"/>
                <w:left w:val="none" w:sz="0" w:space="0" w:color="auto"/>
                <w:bottom w:val="none" w:sz="0" w:space="0" w:color="auto"/>
                <w:right w:val="none" w:sz="0" w:space="0" w:color="auto"/>
              </w:divBdr>
            </w:div>
            <w:div w:id="543712051">
              <w:marLeft w:val="0"/>
              <w:marRight w:val="0"/>
              <w:marTop w:val="0"/>
              <w:marBottom w:val="0"/>
              <w:divBdr>
                <w:top w:val="none" w:sz="0" w:space="0" w:color="auto"/>
                <w:left w:val="none" w:sz="0" w:space="0" w:color="auto"/>
                <w:bottom w:val="none" w:sz="0" w:space="0" w:color="auto"/>
                <w:right w:val="none" w:sz="0" w:space="0" w:color="auto"/>
              </w:divBdr>
            </w:div>
            <w:div w:id="1407069849">
              <w:marLeft w:val="0"/>
              <w:marRight w:val="0"/>
              <w:marTop w:val="0"/>
              <w:marBottom w:val="0"/>
              <w:divBdr>
                <w:top w:val="none" w:sz="0" w:space="0" w:color="auto"/>
                <w:left w:val="none" w:sz="0" w:space="0" w:color="auto"/>
                <w:bottom w:val="none" w:sz="0" w:space="0" w:color="auto"/>
                <w:right w:val="none" w:sz="0" w:space="0" w:color="auto"/>
              </w:divBdr>
            </w:div>
            <w:div w:id="925263090">
              <w:marLeft w:val="0"/>
              <w:marRight w:val="0"/>
              <w:marTop w:val="0"/>
              <w:marBottom w:val="0"/>
              <w:divBdr>
                <w:top w:val="none" w:sz="0" w:space="0" w:color="auto"/>
                <w:left w:val="none" w:sz="0" w:space="0" w:color="auto"/>
                <w:bottom w:val="none" w:sz="0" w:space="0" w:color="auto"/>
                <w:right w:val="none" w:sz="0" w:space="0" w:color="auto"/>
              </w:divBdr>
            </w:div>
            <w:div w:id="1216118708">
              <w:marLeft w:val="0"/>
              <w:marRight w:val="0"/>
              <w:marTop w:val="0"/>
              <w:marBottom w:val="0"/>
              <w:divBdr>
                <w:top w:val="none" w:sz="0" w:space="0" w:color="auto"/>
                <w:left w:val="none" w:sz="0" w:space="0" w:color="auto"/>
                <w:bottom w:val="none" w:sz="0" w:space="0" w:color="auto"/>
                <w:right w:val="none" w:sz="0" w:space="0" w:color="auto"/>
              </w:divBdr>
            </w:div>
            <w:div w:id="1137838485">
              <w:marLeft w:val="0"/>
              <w:marRight w:val="0"/>
              <w:marTop w:val="0"/>
              <w:marBottom w:val="0"/>
              <w:divBdr>
                <w:top w:val="none" w:sz="0" w:space="0" w:color="auto"/>
                <w:left w:val="none" w:sz="0" w:space="0" w:color="auto"/>
                <w:bottom w:val="none" w:sz="0" w:space="0" w:color="auto"/>
                <w:right w:val="none" w:sz="0" w:space="0" w:color="auto"/>
              </w:divBdr>
            </w:div>
            <w:div w:id="411048058">
              <w:marLeft w:val="0"/>
              <w:marRight w:val="0"/>
              <w:marTop w:val="0"/>
              <w:marBottom w:val="0"/>
              <w:divBdr>
                <w:top w:val="none" w:sz="0" w:space="0" w:color="auto"/>
                <w:left w:val="none" w:sz="0" w:space="0" w:color="auto"/>
                <w:bottom w:val="none" w:sz="0" w:space="0" w:color="auto"/>
                <w:right w:val="none" w:sz="0" w:space="0" w:color="auto"/>
              </w:divBdr>
            </w:div>
            <w:div w:id="368577561">
              <w:marLeft w:val="0"/>
              <w:marRight w:val="0"/>
              <w:marTop w:val="0"/>
              <w:marBottom w:val="0"/>
              <w:divBdr>
                <w:top w:val="none" w:sz="0" w:space="0" w:color="auto"/>
                <w:left w:val="none" w:sz="0" w:space="0" w:color="auto"/>
                <w:bottom w:val="none" w:sz="0" w:space="0" w:color="auto"/>
                <w:right w:val="none" w:sz="0" w:space="0" w:color="auto"/>
              </w:divBdr>
            </w:div>
            <w:div w:id="639110609">
              <w:marLeft w:val="0"/>
              <w:marRight w:val="0"/>
              <w:marTop w:val="0"/>
              <w:marBottom w:val="0"/>
              <w:divBdr>
                <w:top w:val="none" w:sz="0" w:space="0" w:color="auto"/>
                <w:left w:val="none" w:sz="0" w:space="0" w:color="auto"/>
                <w:bottom w:val="none" w:sz="0" w:space="0" w:color="auto"/>
                <w:right w:val="none" w:sz="0" w:space="0" w:color="auto"/>
              </w:divBdr>
            </w:div>
            <w:div w:id="239869099">
              <w:marLeft w:val="0"/>
              <w:marRight w:val="0"/>
              <w:marTop w:val="0"/>
              <w:marBottom w:val="0"/>
              <w:divBdr>
                <w:top w:val="none" w:sz="0" w:space="0" w:color="auto"/>
                <w:left w:val="none" w:sz="0" w:space="0" w:color="auto"/>
                <w:bottom w:val="none" w:sz="0" w:space="0" w:color="auto"/>
                <w:right w:val="none" w:sz="0" w:space="0" w:color="auto"/>
              </w:divBdr>
            </w:div>
            <w:div w:id="1319840528">
              <w:marLeft w:val="0"/>
              <w:marRight w:val="0"/>
              <w:marTop w:val="0"/>
              <w:marBottom w:val="0"/>
              <w:divBdr>
                <w:top w:val="none" w:sz="0" w:space="0" w:color="auto"/>
                <w:left w:val="none" w:sz="0" w:space="0" w:color="auto"/>
                <w:bottom w:val="none" w:sz="0" w:space="0" w:color="auto"/>
                <w:right w:val="none" w:sz="0" w:space="0" w:color="auto"/>
              </w:divBdr>
            </w:div>
            <w:div w:id="207453591">
              <w:marLeft w:val="0"/>
              <w:marRight w:val="0"/>
              <w:marTop w:val="0"/>
              <w:marBottom w:val="0"/>
              <w:divBdr>
                <w:top w:val="none" w:sz="0" w:space="0" w:color="auto"/>
                <w:left w:val="none" w:sz="0" w:space="0" w:color="auto"/>
                <w:bottom w:val="none" w:sz="0" w:space="0" w:color="auto"/>
                <w:right w:val="none" w:sz="0" w:space="0" w:color="auto"/>
              </w:divBdr>
            </w:div>
            <w:div w:id="865483379">
              <w:marLeft w:val="0"/>
              <w:marRight w:val="0"/>
              <w:marTop w:val="0"/>
              <w:marBottom w:val="0"/>
              <w:divBdr>
                <w:top w:val="none" w:sz="0" w:space="0" w:color="auto"/>
                <w:left w:val="none" w:sz="0" w:space="0" w:color="auto"/>
                <w:bottom w:val="none" w:sz="0" w:space="0" w:color="auto"/>
                <w:right w:val="none" w:sz="0" w:space="0" w:color="auto"/>
              </w:divBdr>
            </w:div>
            <w:div w:id="1985157763">
              <w:marLeft w:val="0"/>
              <w:marRight w:val="0"/>
              <w:marTop w:val="0"/>
              <w:marBottom w:val="0"/>
              <w:divBdr>
                <w:top w:val="none" w:sz="0" w:space="0" w:color="auto"/>
                <w:left w:val="none" w:sz="0" w:space="0" w:color="auto"/>
                <w:bottom w:val="none" w:sz="0" w:space="0" w:color="auto"/>
                <w:right w:val="none" w:sz="0" w:space="0" w:color="auto"/>
              </w:divBdr>
            </w:div>
            <w:div w:id="914783854">
              <w:marLeft w:val="0"/>
              <w:marRight w:val="0"/>
              <w:marTop w:val="0"/>
              <w:marBottom w:val="0"/>
              <w:divBdr>
                <w:top w:val="none" w:sz="0" w:space="0" w:color="auto"/>
                <w:left w:val="none" w:sz="0" w:space="0" w:color="auto"/>
                <w:bottom w:val="none" w:sz="0" w:space="0" w:color="auto"/>
                <w:right w:val="none" w:sz="0" w:space="0" w:color="auto"/>
              </w:divBdr>
            </w:div>
            <w:div w:id="1633360419">
              <w:marLeft w:val="0"/>
              <w:marRight w:val="0"/>
              <w:marTop w:val="0"/>
              <w:marBottom w:val="0"/>
              <w:divBdr>
                <w:top w:val="none" w:sz="0" w:space="0" w:color="auto"/>
                <w:left w:val="none" w:sz="0" w:space="0" w:color="auto"/>
                <w:bottom w:val="none" w:sz="0" w:space="0" w:color="auto"/>
                <w:right w:val="none" w:sz="0" w:space="0" w:color="auto"/>
              </w:divBdr>
            </w:div>
            <w:div w:id="891696670">
              <w:marLeft w:val="0"/>
              <w:marRight w:val="0"/>
              <w:marTop w:val="0"/>
              <w:marBottom w:val="0"/>
              <w:divBdr>
                <w:top w:val="none" w:sz="0" w:space="0" w:color="auto"/>
                <w:left w:val="none" w:sz="0" w:space="0" w:color="auto"/>
                <w:bottom w:val="none" w:sz="0" w:space="0" w:color="auto"/>
                <w:right w:val="none" w:sz="0" w:space="0" w:color="auto"/>
              </w:divBdr>
            </w:div>
            <w:div w:id="899631137">
              <w:marLeft w:val="0"/>
              <w:marRight w:val="0"/>
              <w:marTop w:val="0"/>
              <w:marBottom w:val="0"/>
              <w:divBdr>
                <w:top w:val="none" w:sz="0" w:space="0" w:color="auto"/>
                <w:left w:val="none" w:sz="0" w:space="0" w:color="auto"/>
                <w:bottom w:val="none" w:sz="0" w:space="0" w:color="auto"/>
                <w:right w:val="none" w:sz="0" w:space="0" w:color="auto"/>
              </w:divBdr>
            </w:div>
            <w:div w:id="624116720">
              <w:marLeft w:val="0"/>
              <w:marRight w:val="0"/>
              <w:marTop w:val="0"/>
              <w:marBottom w:val="0"/>
              <w:divBdr>
                <w:top w:val="none" w:sz="0" w:space="0" w:color="auto"/>
                <w:left w:val="none" w:sz="0" w:space="0" w:color="auto"/>
                <w:bottom w:val="none" w:sz="0" w:space="0" w:color="auto"/>
                <w:right w:val="none" w:sz="0" w:space="0" w:color="auto"/>
              </w:divBdr>
            </w:div>
            <w:div w:id="1622611477">
              <w:marLeft w:val="0"/>
              <w:marRight w:val="0"/>
              <w:marTop w:val="0"/>
              <w:marBottom w:val="0"/>
              <w:divBdr>
                <w:top w:val="none" w:sz="0" w:space="0" w:color="auto"/>
                <w:left w:val="none" w:sz="0" w:space="0" w:color="auto"/>
                <w:bottom w:val="none" w:sz="0" w:space="0" w:color="auto"/>
                <w:right w:val="none" w:sz="0" w:space="0" w:color="auto"/>
              </w:divBdr>
            </w:div>
            <w:div w:id="739639378">
              <w:marLeft w:val="0"/>
              <w:marRight w:val="0"/>
              <w:marTop w:val="0"/>
              <w:marBottom w:val="0"/>
              <w:divBdr>
                <w:top w:val="none" w:sz="0" w:space="0" w:color="auto"/>
                <w:left w:val="none" w:sz="0" w:space="0" w:color="auto"/>
                <w:bottom w:val="none" w:sz="0" w:space="0" w:color="auto"/>
                <w:right w:val="none" w:sz="0" w:space="0" w:color="auto"/>
              </w:divBdr>
            </w:div>
            <w:div w:id="1471904265">
              <w:marLeft w:val="0"/>
              <w:marRight w:val="0"/>
              <w:marTop w:val="0"/>
              <w:marBottom w:val="0"/>
              <w:divBdr>
                <w:top w:val="none" w:sz="0" w:space="0" w:color="auto"/>
                <w:left w:val="none" w:sz="0" w:space="0" w:color="auto"/>
                <w:bottom w:val="none" w:sz="0" w:space="0" w:color="auto"/>
                <w:right w:val="none" w:sz="0" w:space="0" w:color="auto"/>
              </w:divBdr>
            </w:div>
            <w:div w:id="1589272410">
              <w:marLeft w:val="0"/>
              <w:marRight w:val="0"/>
              <w:marTop w:val="0"/>
              <w:marBottom w:val="0"/>
              <w:divBdr>
                <w:top w:val="none" w:sz="0" w:space="0" w:color="auto"/>
                <w:left w:val="none" w:sz="0" w:space="0" w:color="auto"/>
                <w:bottom w:val="none" w:sz="0" w:space="0" w:color="auto"/>
                <w:right w:val="none" w:sz="0" w:space="0" w:color="auto"/>
              </w:divBdr>
            </w:div>
            <w:div w:id="382682574">
              <w:marLeft w:val="0"/>
              <w:marRight w:val="0"/>
              <w:marTop w:val="0"/>
              <w:marBottom w:val="0"/>
              <w:divBdr>
                <w:top w:val="none" w:sz="0" w:space="0" w:color="auto"/>
                <w:left w:val="none" w:sz="0" w:space="0" w:color="auto"/>
                <w:bottom w:val="none" w:sz="0" w:space="0" w:color="auto"/>
                <w:right w:val="none" w:sz="0" w:space="0" w:color="auto"/>
              </w:divBdr>
            </w:div>
            <w:div w:id="350955763">
              <w:marLeft w:val="0"/>
              <w:marRight w:val="0"/>
              <w:marTop w:val="0"/>
              <w:marBottom w:val="0"/>
              <w:divBdr>
                <w:top w:val="none" w:sz="0" w:space="0" w:color="auto"/>
                <w:left w:val="none" w:sz="0" w:space="0" w:color="auto"/>
                <w:bottom w:val="none" w:sz="0" w:space="0" w:color="auto"/>
                <w:right w:val="none" w:sz="0" w:space="0" w:color="auto"/>
              </w:divBdr>
            </w:div>
            <w:div w:id="93861316">
              <w:marLeft w:val="0"/>
              <w:marRight w:val="0"/>
              <w:marTop w:val="0"/>
              <w:marBottom w:val="0"/>
              <w:divBdr>
                <w:top w:val="none" w:sz="0" w:space="0" w:color="auto"/>
                <w:left w:val="none" w:sz="0" w:space="0" w:color="auto"/>
                <w:bottom w:val="none" w:sz="0" w:space="0" w:color="auto"/>
                <w:right w:val="none" w:sz="0" w:space="0" w:color="auto"/>
              </w:divBdr>
            </w:div>
            <w:div w:id="1056047900">
              <w:marLeft w:val="0"/>
              <w:marRight w:val="0"/>
              <w:marTop w:val="0"/>
              <w:marBottom w:val="0"/>
              <w:divBdr>
                <w:top w:val="none" w:sz="0" w:space="0" w:color="auto"/>
                <w:left w:val="none" w:sz="0" w:space="0" w:color="auto"/>
                <w:bottom w:val="none" w:sz="0" w:space="0" w:color="auto"/>
                <w:right w:val="none" w:sz="0" w:space="0" w:color="auto"/>
              </w:divBdr>
            </w:div>
            <w:div w:id="10804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1445">
      <w:bodyDiv w:val="1"/>
      <w:marLeft w:val="0"/>
      <w:marRight w:val="0"/>
      <w:marTop w:val="0"/>
      <w:marBottom w:val="0"/>
      <w:divBdr>
        <w:top w:val="none" w:sz="0" w:space="0" w:color="auto"/>
        <w:left w:val="none" w:sz="0" w:space="0" w:color="auto"/>
        <w:bottom w:val="none" w:sz="0" w:space="0" w:color="auto"/>
        <w:right w:val="none" w:sz="0" w:space="0" w:color="auto"/>
      </w:divBdr>
    </w:div>
    <w:div w:id="282347691">
      <w:bodyDiv w:val="1"/>
      <w:marLeft w:val="0"/>
      <w:marRight w:val="0"/>
      <w:marTop w:val="0"/>
      <w:marBottom w:val="0"/>
      <w:divBdr>
        <w:top w:val="none" w:sz="0" w:space="0" w:color="auto"/>
        <w:left w:val="none" w:sz="0" w:space="0" w:color="auto"/>
        <w:bottom w:val="none" w:sz="0" w:space="0" w:color="auto"/>
        <w:right w:val="none" w:sz="0" w:space="0" w:color="auto"/>
      </w:divBdr>
      <w:divsChild>
        <w:div w:id="1316255679">
          <w:marLeft w:val="0"/>
          <w:marRight w:val="0"/>
          <w:marTop w:val="0"/>
          <w:marBottom w:val="0"/>
          <w:divBdr>
            <w:top w:val="none" w:sz="0" w:space="0" w:color="auto"/>
            <w:left w:val="none" w:sz="0" w:space="0" w:color="auto"/>
            <w:bottom w:val="none" w:sz="0" w:space="0" w:color="auto"/>
            <w:right w:val="none" w:sz="0" w:space="0" w:color="auto"/>
          </w:divBdr>
          <w:divsChild>
            <w:div w:id="1858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1440">
      <w:bodyDiv w:val="1"/>
      <w:marLeft w:val="0"/>
      <w:marRight w:val="0"/>
      <w:marTop w:val="0"/>
      <w:marBottom w:val="0"/>
      <w:divBdr>
        <w:top w:val="none" w:sz="0" w:space="0" w:color="auto"/>
        <w:left w:val="none" w:sz="0" w:space="0" w:color="auto"/>
        <w:bottom w:val="none" w:sz="0" w:space="0" w:color="auto"/>
        <w:right w:val="none" w:sz="0" w:space="0" w:color="auto"/>
      </w:divBdr>
    </w:div>
    <w:div w:id="709963770">
      <w:bodyDiv w:val="1"/>
      <w:marLeft w:val="0"/>
      <w:marRight w:val="0"/>
      <w:marTop w:val="0"/>
      <w:marBottom w:val="0"/>
      <w:divBdr>
        <w:top w:val="none" w:sz="0" w:space="0" w:color="auto"/>
        <w:left w:val="none" w:sz="0" w:space="0" w:color="auto"/>
        <w:bottom w:val="none" w:sz="0" w:space="0" w:color="auto"/>
        <w:right w:val="none" w:sz="0" w:space="0" w:color="auto"/>
      </w:divBdr>
      <w:divsChild>
        <w:div w:id="2118018883">
          <w:marLeft w:val="0"/>
          <w:marRight w:val="0"/>
          <w:marTop w:val="0"/>
          <w:marBottom w:val="0"/>
          <w:divBdr>
            <w:top w:val="none" w:sz="0" w:space="0" w:color="auto"/>
            <w:left w:val="none" w:sz="0" w:space="0" w:color="auto"/>
            <w:bottom w:val="none" w:sz="0" w:space="0" w:color="auto"/>
            <w:right w:val="none" w:sz="0" w:space="0" w:color="auto"/>
          </w:divBdr>
          <w:divsChild>
            <w:div w:id="11816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41459">
      <w:bodyDiv w:val="1"/>
      <w:marLeft w:val="0"/>
      <w:marRight w:val="0"/>
      <w:marTop w:val="0"/>
      <w:marBottom w:val="0"/>
      <w:divBdr>
        <w:top w:val="none" w:sz="0" w:space="0" w:color="auto"/>
        <w:left w:val="none" w:sz="0" w:space="0" w:color="auto"/>
        <w:bottom w:val="none" w:sz="0" w:space="0" w:color="auto"/>
        <w:right w:val="none" w:sz="0" w:space="0" w:color="auto"/>
      </w:divBdr>
      <w:divsChild>
        <w:div w:id="699672820">
          <w:marLeft w:val="0"/>
          <w:marRight w:val="0"/>
          <w:marTop w:val="0"/>
          <w:marBottom w:val="0"/>
          <w:divBdr>
            <w:top w:val="none" w:sz="0" w:space="0" w:color="auto"/>
            <w:left w:val="none" w:sz="0" w:space="0" w:color="auto"/>
            <w:bottom w:val="none" w:sz="0" w:space="0" w:color="auto"/>
            <w:right w:val="none" w:sz="0" w:space="0" w:color="auto"/>
          </w:divBdr>
          <w:divsChild>
            <w:div w:id="124802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9884">
      <w:bodyDiv w:val="1"/>
      <w:marLeft w:val="0"/>
      <w:marRight w:val="0"/>
      <w:marTop w:val="0"/>
      <w:marBottom w:val="0"/>
      <w:divBdr>
        <w:top w:val="none" w:sz="0" w:space="0" w:color="auto"/>
        <w:left w:val="none" w:sz="0" w:space="0" w:color="auto"/>
        <w:bottom w:val="none" w:sz="0" w:space="0" w:color="auto"/>
        <w:right w:val="none" w:sz="0" w:space="0" w:color="auto"/>
      </w:divBdr>
    </w:div>
    <w:div w:id="1440106402">
      <w:bodyDiv w:val="1"/>
      <w:marLeft w:val="0"/>
      <w:marRight w:val="0"/>
      <w:marTop w:val="0"/>
      <w:marBottom w:val="0"/>
      <w:divBdr>
        <w:top w:val="none" w:sz="0" w:space="0" w:color="auto"/>
        <w:left w:val="none" w:sz="0" w:space="0" w:color="auto"/>
        <w:bottom w:val="none" w:sz="0" w:space="0" w:color="auto"/>
        <w:right w:val="none" w:sz="0" w:space="0" w:color="auto"/>
      </w:divBdr>
    </w:div>
    <w:div w:id="1558856268">
      <w:bodyDiv w:val="1"/>
      <w:marLeft w:val="0"/>
      <w:marRight w:val="0"/>
      <w:marTop w:val="0"/>
      <w:marBottom w:val="0"/>
      <w:divBdr>
        <w:top w:val="none" w:sz="0" w:space="0" w:color="auto"/>
        <w:left w:val="none" w:sz="0" w:space="0" w:color="auto"/>
        <w:bottom w:val="none" w:sz="0" w:space="0" w:color="auto"/>
        <w:right w:val="none" w:sz="0" w:space="0" w:color="auto"/>
      </w:divBdr>
    </w:div>
    <w:div w:id="1951159779">
      <w:bodyDiv w:val="1"/>
      <w:marLeft w:val="0"/>
      <w:marRight w:val="0"/>
      <w:marTop w:val="0"/>
      <w:marBottom w:val="0"/>
      <w:divBdr>
        <w:top w:val="none" w:sz="0" w:space="0" w:color="auto"/>
        <w:left w:val="none" w:sz="0" w:space="0" w:color="auto"/>
        <w:bottom w:val="none" w:sz="0" w:space="0" w:color="auto"/>
        <w:right w:val="none" w:sz="0" w:space="0" w:color="auto"/>
      </w:divBdr>
    </w:div>
    <w:div w:id="203472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7/06/relationships/model3d" Target="media/model3d1.glb"/><Relationship Id="rId13" Type="http://schemas.openxmlformats.org/officeDocument/2006/relationships/image" Target="media/image6.sv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hyperlink" Target="http://www.football-data.co.uk/data.php" TargetMode="External"/><Relationship Id="rId20" Type="http://schemas.openxmlformats.org/officeDocument/2006/relationships/hyperlink" Target="https://www.indatabet.com/"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sv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hyperlink" Target="http://www.football-data.co.uk/data.php"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james@academiathi.com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DE2CB2-9F0C-4C13-8EF2-AEC42C769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68465</TotalTime>
  <Pages>23</Pages>
  <Words>6513</Words>
  <Characters>35825</Characters>
  <Application>Microsoft Office Word</Application>
  <DocSecurity>0</DocSecurity>
  <Lines>298</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Propuesta de libro: Unbetting Football</vt:lpstr>
      <vt:lpstr>Unbetting Football</vt:lpstr>
    </vt:vector>
  </TitlesOfParts>
  <Company>Tecnología heurística S. A. S.</Company>
  <LinksUpToDate>false</LinksUpToDate>
  <CharactersWithSpaces>42254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libro: Unbetting Football</dc:title>
  <dc:subject>Ingeniería Inversa en el mundo de las apuestas para entender el futbol y su aleatoriedad</dc:subject>
  <dc:creator>Jaime Eduardo González Meléndez</dc:creator>
  <cp:keywords/>
  <dc:description/>
  <cp:lastModifiedBy>Jaime Eduardo González Meléndez</cp:lastModifiedBy>
  <cp:revision>23</cp:revision>
  <cp:lastPrinted>2020-11-15T21:55:00Z</cp:lastPrinted>
  <dcterms:created xsi:type="dcterms:W3CDTF">2020-05-13T20:29:00Z</dcterms:created>
  <dcterms:modified xsi:type="dcterms:W3CDTF">2021-09-09T16:18:00Z</dcterms:modified>
</cp:coreProperties>
</file>