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 5.0</w:t>
      </w:r>
    </w:p>
    <w:p>
      <w:r>
        <w:t>DOCUMENTO DE DEMOSTRACIÓN · WORD</w:t>
      </w:r>
    </w:p>
    <w:p>
      <w:pPr>
        <w:pStyle w:val="Heading1"/>
      </w:pPr>
      <w:r>
        <w:t>La tecnología que conecta ideas</w:t>
      </w:r>
    </w:p>
    <w:p>
      <w:r>
        <w:t>NEXUS 5.0 es un espacio multimedia diseñado para explorar, presentar y compartir información desde una sola interfaz.</w:t>
      </w:r>
    </w:p>
    <w:p>
      <w:pPr>
        <w:pStyle w:val="Heading2"/>
      </w:pPr>
      <w:r>
        <w:t>Objetivo</w:t>
      </w:r>
    </w:p>
    <w:p>
      <w:r>
        <w:t>Demostrar cómo una aplicación web progresiva puede reunir distintos formatos digitales en una experiencia moderna, accesible y adaptable.</w:t>
      </w:r>
    </w:p>
    <w:p>
      <w:pPr>
        <w:pStyle w:val="Heading2"/>
      </w:pPr>
      <w:r>
        <w:t>Tres pilares</w:t>
      </w:r>
    </w:p>
    <w:p>
      <w:pPr>
        <w:pStyle w:val="ListBullet"/>
      </w:pPr>
      <w:r>
        <w:t>Accesibilidad: contenido organizado y fácil de encontrar.</w:t>
      </w:r>
    </w:p>
    <w:p>
      <w:pPr>
        <w:pStyle w:val="ListBullet"/>
      </w:pPr>
      <w:r>
        <w:t>Interactividad: cada módulo ofrece una experiencia propia.</w:t>
      </w:r>
    </w:p>
    <w:p>
      <w:pPr>
        <w:pStyle w:val="ListBullet"/>
      </w:pPr>
      <w:r>
        <w:t>Movilidad: acceso desde celular, tableta o computadora.</w:t>
      </w:r>
    </w:p>
    <w:p>
      <w:r>
        <w:t>Proyecto escolar de Tecnología · Versión 5.0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