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501" w:rsidRDefault="00716501" w:rsidP="00716501">
      <w:bookmarkStart w:id="0" w:name="_GoBack"/>
      <w:r>
        <w:t>CONTROL DE CONECTORES Y TRANSICIONES</w:t>
      </w:r>
    </w:p>
    <w:p w:rsidR="00716501" w:rsidRDefault="00716501" w:rsidP="00716501">
      <w:r>
        <w:t xml:space="preserve">Utiliza conectores de forma mínima y natural. Evita </w:t>
      </w:r>
      <w:proofErr w:type="spellStart"/>
      <w:r>
        <w:t>sobreestructurar</w:t>
      </w:r>
      <w:proofErr w:type="spellEnd"/>
      <w:r>
        <w:t xml:space="preserve"> el texto con marcadores explícitos de orden o contraste.</w:t>
      </w:r>
    </w:p>
    <w:p w:rsidR="00716501" w:rsidRDefault="00716501" w:rsidP="00716501"/>
    <w:p w:rsidR="00716501" w:rsidRDefault="00716501" w:rsidP="00716501">
      <w:r>
        <w:t>QUÉ EVITAR</w:t>
      </w:r>
    </w:p>
    <w:p w:rsidR="00716501" w:rsidRDefault="00716501" w:rsidP="00716501">
      <w:r>
        <w:t>- “en cambio”</w:t>
      </w:r>
    </w:p>
    <w:p w:rsidR="00716501" w:rsidRDefault="00716501" w:rsidP="00716501">
      <w:r>
        <w:t>- “sin embargo” cuando no sea estrictamente necesario</w:t>
      </w:r>
    </w:p>
    <w:p w:rsidR="00716501" w:rsidRDefault="00716501" w:rsidP="00716501">
      <w:r>
        <w:t>- “en aquel contexto”</w:t>
      </w:r>
    </w:p>
    <w:p w:rsidR="00716501" w:rsidRDefault="00716501" w:rsidP="00716501">
      <w:r>
        <w:t>- “por otro lado” como recurso sistemático</w:t>
      </w:r>
    </w:p>
    <w:p w:rsidR="00716501" w:rsidRDefault="00716501" w:rsidP="00716501">
      <w:r>
        <w:t>- conectores añadidos solo para mejorar fluidez estilística</w:t>
      </w:r>
    </w:p>
    <w:p w:rsidR="00716501" w:rsidRDefault="00716501" w:rsidP="00716501"/>
    <w:p w:rsidR="00716501" w:rsidRDefault="00716501" w:rsidP="00716501">
      <w:r>
        <w:t>QUÉ HACER EN SU LUGAR</w:t>
      </w:r>
    </w:p>
    <w:p w:rsidR="00716501" w:rsidRDefault="00716501" w:rsidP="00716501">
      <w:r>
        <w:t>- Mantener transiciones implícitas cuando el orden del texto ya las sugiere</w:t>
      </w:r>
    </w:p>
    <w:p w:rsidR="00716501" w:rsidRDefault="00716501" w:rsidP="00716501">
      <w:r>
        <w:t>- Usar conectores solo si son imprescindibles para evitar ambigüedad</w:t>
      </w:r>
    </w:p>
    <w:p w:rsidR="00716501" w:rsidRDefault="00716501" w:rsidP="00716501">
      <w:r>
        <w:t>- Priorizar la continuidad natural entre frases sin marcarla excesivamente</w:t>
      </w:r>
    </w:p>
    <w:p w:rsidR="00716501" w:rsidRDefault="00716501" w:rsidP="00716501"/>
    <w:p w:rsidR="00716501" w:rsidRDefault="00716501" w:rsidP="00716501">
      <w:r>
        <w:t>PRINCIPIO CLAVE</w:t>
      </w:r>
    </w:p>
    <w:p w:rsidR="006C3C32" w:rsidRDefault="00716501" w:rsidP="00716501">
      <w:r>
        <w:t>El texto debe leerse como un desarrollo natural de ideas históricas, no como un texto reorganizado por un editor moderno.</w:t>
      </w:r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03E"/>
    <w:rsid w:val="006C3C32"/>
    <w:rsid w:val="00716501"/>
    <w:rsid w:val="0074203E"/>
    <w:rsid w:val="00CD2512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2026-05-16T14:15:00Z</dcterms:created>
  <dcterms:modified xsi:type="dcterms:W3CDTF">2026-05-16T14:33:00Z</dcterms:modified>
</cp:coreProperties>
</file>