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675" w:rsidRPr="003A1675" w:rsidRDefault="003A1675" w:rsidP="003A1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Bloque I: Gobernanza, Administración y Fiscalidad</w:t>
      </w:r>
    </w:p>
    <w:p w:rsidR="003A1675" w:rsidRPr="003A1675" w:rsidRDefault="003A1675" w:rsidP="003A1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llegada del Merino: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Representación de la autoridad real. El Merino, símbolo de la ley regia, llega a la villa.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Vestimentas de época, escudo real, entrada a la plaza.</w:t>
      </w:r>
    </w:p>
    <w:p w:rsidR="003A1675" w:rsidRPr="003A1675" w:rsidRDefault="003A1675" w:rsidP="003A1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Presentación de cuentas municipales: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concejo reunido ante libros contables.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Escribano sentado, libros de cuentas (siglo XVII-XVIII), regidores examinando partidas.</w:t>
      </w:r>
    </w:p>
    <w:p w:rsidR="003A1675" w:rsidRPr="003A1675" w:rsidRDefault="003A1675" w:rsidP="003A1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Alojamiento de tropas (1705):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Logística de guerra.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Soldados cansados, vecinos aportando suministros, tensión en la logística del hospedaje.</w:t>
      </w:r>
    </w:p>
    <w:p w:rsidR="003A1675" w:rsidRPr="003A1675" w:rsidRDefault="003A1675" w:rsidP="003A1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Investidura de oficiales: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Ceremonia de nombramiento.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Entrega de varas de mando, juramento ante el concejo, ambiente solemne.</w:t>
      </w:r>
    </w:p>
    <w:p w:rsidR="003A1675" w:rsidRPr="003A1675" w:rsidRDefault="003A1675" w:rsidP="003A1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Calibración de pesos y medidas: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Inspección anual.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Balanza oficial, patrones de peso de hierro, escribano anotando la conformidad.</w:t>
      </w:r>
    </w:p>
    <w:p w:rsidR="003A1675" w:rsidRPr="003A1675" w:rsidRDefault="003A1675" w:rsidP="003A1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Remate (Subasta pública):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Puja por bienes.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Corredor de la subasta, vecinos pujando, documento de adjudicación.</w:t>
      </w:r>
    </w:p>
    <w:p w:rsidR="003A1675" w:rsidRPr="003A1675" w:rsidRDefault="003A1675" w:rsidP="003A1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Regulación del mesón y taberna: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 comercial.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Inspección de la taberna, barriles de vino, edicto municipal en la pared.</w:t>
      </w:r>
    </w:p>
    <w:p w:rsidR="003A1675" w:rsidRPr="003A1675" w:rsidRDefault="003A1675" w:rsidP="003A1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pleito de la sal (1510):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Disputa contra Salinas de Añana.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Representantes de Castroverde con pergaminos legales, mapa de la región, tensión política.</w:t>
      </w:r>
    </w:p>
    <w:p w:rsidR="003A1675" w:rsidRPr="003A1675" w:rsidRDefault="003A1675" w:rsidP="003A1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Recaudación de diezmos: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Entrega del tributo.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Trojes llenas de cereal, labradores con sacos, clérigos fiscalizando la cantidad.</w:t>
      </w:r>
    </w:p>
    <w:p w:rsidR="003A1675" w:rsidRPr="003A1675" w:rsidRDefault="003A1675" w:rsidP="003A1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administrativo del Marqués: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Poder señorial.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Delegado del Marqués, comisión sellada, autoridades locales en segundo plano.</w:t>
      </w:r>
    </w:p>
    <w:p w:rsidR="003A1675" w:rsidRPr="003A1675" w:rsidRDefault="003A1675" w:rsidP="003A1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Continuidad familiar: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Árbol genealógico de familias influyentes.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Árbol genealógico estilizado con nombres y cargos en cartelas.</w:t>
      </w:r>
    </w:p>
    <w:p w:rsidR="003A1675" w:rsidRPr="003A1675" w:rsidRDefault="003A1675" w:rsidP="003A1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Integración de recién llegados: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Flujos migratorios.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Mapa de la comarca con flechas convergiendo en Castroverde, iconos de familias.</w:t>
      </w:r>
    </w:p>
    <w:p w:rsidR="003A1675" w:rsidRPr="003A1675" w:rsidRDefault="003A1675" w:rsidP="003A1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Bloque II: Gestión Comunal y Agraria</w:t>
      </w:r>
    </w:p>
    <w:p w:rsidR="003A1675" w:rsidRPr="003A1675" w:rsidRDefault="003A1675" w:rsidP="003A1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Concejo Abierto: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Democracia local.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Plaza mayor, gente acudiendo al tañido de campanas.</w:t>
      </w:r>
    </w:p>
    <w:p w:rsidR="003A1675" w:rsidRPr="003A1675" w:rsidRDefault="003A1675" w:rsidP="003A1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Organización de la leña: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Valseco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Reparto de leña en el monte comunal, vecinos cargando burros con haces.</w:t>
      </w:r>
    </w:p>
    <w:p w:rsidR="003A1675" w:rsidRPr="003A1675" w:rsidRDefault="003A1675" w:rsidP="003A1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Monda del río: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Limpieza comunitaria.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Hombres y mujeres en el cauce del Esgueva, herramientas de limpieza, prevención de inundaciones.</w:t>
      </w:r>
    </w:p>
    <w:p w:rsidR="003A1675" w:rsidRPr="003A1675" w:rsidRDefault="003A1675" w:rsidP="003A1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Patrulla del Guarda de Campo: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Protección.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Guarda con lanza o vara, vigilancia sobre trigales maduros.</w:t>
      </w:r>
    </w:p>
    <w:p w:rsidR="003A1675" w:rsidRPr="003A1675" w:rsidRDefault="003A1675" w:rsidP="003A1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"Descoteo":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Apertura de pastos.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de mayo, prados boyales, salida del ganado tras el invierno.</w:t>
      </w:r>
    </w:p>
    <w:p w:rsidR="003A1675" w:rsidRPr="003A1675" w:rsidRDefault="003A1675" w:rsidP="003A1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Comisión de cosechadores (1875):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Consenso.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Hombres sentados en corro debatiendo fechas, luz dorada de atardecer.</w:t>
      </w:r>
    </w:p>
    <w:p w:rsidR="003A1675" w:rsidRPr="003A1675" w:rsidRDefault="003A1675" w:rsidP="003A1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Disputa de tierras comunales (1482):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Litigio.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Hombres señalando hitos, mapa rústico de territorio, ambiente de tensión vecinal.</w:t>
      </w:r>
    </w:p>
    <w:p w:rsidR="003A1675" w:rsidRPr="003A1675" w:rsidRDefault="003A1675" w:rsidP="003A1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Inspección de calles y eras: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Higiene municipal.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Regidores caminando por eras, anotando suciedad o mal mantenimiento.</w:t>
      </w:r>
    </w:p>
    <w:p w:rsidR="003A1675" w:rsidRPr="003A1675" w:rsidRDefault="003A1675" w:rsidP="003A1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Conflicto de caminos de ganado: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Tránsito ganadero.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Rebaño cruzando el casco urbano, vecinos discutiendo con pastores.</w:t>
      </w:r>
    </w:p>
    <w:p w:rsidR="003A1675" w:rsidRPr="003A1675" w:rsidRDefault="003A1675" w:rsidP="003A1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aprisco de la oveja churra: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Gestión pastoril.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Interior de un aprisco tradicional, ovejas churras esquiladas, pastor con su cayado.</w:t>
      </w:r>
    </w:p>
    <w:p w:rsidR="003A1675" w:rsidRPr="003A1675" w:rsidRDefault="003A1675" w:rsidP="003A1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Evolución de herramientas agrarias: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Comparativa tecnológica.</w:t>
      </w:r>
    </w:p>
    <w:p w:rsidR="003A1675" w:rsidRPr="003A1675" w:rsidRDefault="003A1675" w:rsidP="003A1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"Hacer el lagarejo":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Ritual social de vino.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Pellejos de vino, mozos bromeando, contexto festivo de cosecha.</w:t>
      </w:r>
    </w:p>
    <w:p w:rsidR="003A1675" w:rsidRPr="003A1675" w:rsidRDefault="003A1675" w:rsidP="003A1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Bloque III: Demografía, Historia y Ecología Sacra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Comparativa demográfica: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Gráfica.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Curva ascendente de 1750-1950, barras representativas de los repuntes.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Origen de la población: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Mapa migratorio.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España con líneas marcando procedencias (Galicia, País Vasco, etc.).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procesión real (1509):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Reina Juana I.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Comitiva fúnebre, féretro, arquitectura castellana.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jerárquica de los diezmos: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Distribución económica.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Diagrama circular, porciones para Iglesia, Corona y Duque.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mandato del obispo y el catecismo: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Instrucción.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Cura enseñando oraciones a una pareja, ambiente interior eclesial.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Sistema de medidas: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Tabla.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Comparativa de fanegas, arrobas y azumbres.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parroquia como núcleo: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Cohesión social.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Cura y regidores frente a la cilla (granero), intercambio de documentos.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Tipología de las cofradías: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Diagrama funcional.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Tres pilares (Caridad, Ánimas, Devoción) con sus símbolos.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Mandas testamentarias: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Proceso legal.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Testador ante notario, bienes (tierra/ganado) siendo transferidos.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Petición de "Pobre de Solemnidad":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Escena administrativa.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Viuda ante el concejo, expediente sobre la mesa.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Los pobres itinerantes: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Movilidad social.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Peregrinos/itinerantes por camino rural, aldea al fondo.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Ritual de las Mojoneras: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Ceremonia.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Hombres colocando mojón de piedra, banquete campestre, brindis con vino.</w:t>
      </w:r>
    </w:p>
    <w:p w:rsidR="003A1675" w:rsidRPr="003A1675" w:rsidRDefault="003A1675" w:rsidP="003A16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67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Sociedad campesina: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Vida cotidiana. </w:t>
      </w:r>
      <w:r w:rsidRPr="003A167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Visual:</w:t>
      </w:r>
      <w:r w:rsidRPr="003A16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Panorámica del trabajo en el campo, arado romano, figuras humanas en plena faena.</w:t>
      </w:r>
    </w:p>
    <w:p w:rsidR="003A1675" w:rsidRDefault="003A1675" w:rsidP="003A1675">
      <w:pPr>
        <w:pStyle w:val="Ttulo3"/>
      </w:pPr>
      <w:r>
        <w:t>Catálogo Documentado de Escenas Históricas: Castroverde de Cerrato</w:t>
      </w:r>
    </w:p>
    <w:p w:rsidR="003A1675" w:rsidRDefault="003A1675" w:rsidP="003A1675">
      <w:pPr>
        <w:pStyle w:val="Ttulo4"/>
      </w:pPr>
      <w:r>
        <w:t>Bloque I: Gobernanza, Administración y Fiscalidad</w:t>
      </w:r>
    </w:p>
    <w:p w:rsidR="003A1675" w:rsidRDefault="003A1675" w:rsidP="003A1675">
      <w:pPr>
        <w:pStyle w:val="NormalWeb"/>
      </w:pPr>
      <w:r>
        <w:t>Here is the complete catalog of the 37 scenes in English, structured as you requested.</w:t>
      </w:r>
    </w:p>
    <w:p w:rsidR="003A1675" w:rsidRDefault="003A1675" w:rsidP="003A1675">
      <w:r>
        <w:pict>
          <v:rect id="_x0000_i1025" style="width:0;height:1.5pt" o:hralign="center" o:hrstd="t" o:hr="t" fillcolor="#a0a0a0" stroked="f"/>
        </w:pict>
      </w:r>
    </w:p>
    <w:p w:rsidR="003A1675" w:rsidRDefault="003A1675" w:rsidP="003A1675">
      <w:pPr>
        <w:pStyle w:val="Ttulo3"/>
      </w:pPr>
      <w:r>
        <w:t>Catalog of Historical Scenes: Castroverde de Cerrato</w:t>
      </w:r>
    </w:p>
    <w:p w:rsidR="003A1675" w:rsidRDefault="003A1675" w:rsidP="003A1675">
      <w:pPr>
        <w:pStyle w:val="NormalWeb"/>
      </w:pPr>
      <w:r>
        <w:rPr>
          <w:b/>
          <w:bCs/>
        </w:rPr>
        <w:t>Scene 1</w:t>
      </w:r>
      <w:r>
        <w:t xml:space="preserve"> Fragment: Royal authority and the Merindad (Sources 1–21) Title: The Arrival of the Merino Action: The Royal Merino arrives at the town to exercise justice in the name of the Crown. Characters: The Merino (in authority robes), municipal officials, </w:t>
      </w:r>
      <w:r>
        <w:lastRenderedPageBreak/>
        <w:t>villagers watching. Social context: The imposition of royal authority in the Merindad territory. Environment: The town's public square. Visual elements: Royal banners, horses, 14th-15th century period clothing.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2</w:t>
      </w:r>
      <w:r>
        <w:t xml:space="preserve"> Fragment: Municipal administrative management (Sources 22–30) Title: Presentation of Municipal Accounts Action: The municipal council auditing the annual accounting books. Characters: Councilors (regidores), scribe, accounting books on a wooden table. Social context: Transparency and oversight of the community's resources. Environment: Town Hall (Casa Consistorial). Visual elements: Accounting books, quills, inkwells, rustic furniture.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3</w:t>
      </w:r>
      <w:r>
        <w:t xml:space="preserve"> Fragment: War logistics and billeting (Sources 31–40) Title: Billeting of Troops (1705) Action: Villagers providing supplies and lodging to passing soldiers. Characters: Soldiers, villagers delivering bread and wine, officers organizing billeting. Social context: The economic and social burden that military billeting entailed. Environment: Main streets of the town. Visual elements: Military gear, food baskets, house facades.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4</w:t>
      </w:r>
      <w:r>
        <w:t xml:space="preserve"> Fragment: Local government (Sources 41–50) Title: Investiture of Officials Action: The appointment and taking of office by council members. Characters: Elected officials, scribe, villagers as witnesses. Social context: The local democracy system and representation of the town. Environment: Public square or interior of the council chamber. Visual elements: Handing over of command staves, official documents with seals.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5</w:t>
      </w:r>
      <w:r>
        <w:t xml:space="preserve"> Fragment: Trade and market (Sources 51–60) Title: Calibration of Weights and Measures Action: Officials verifying the accuracy of local scales. Characters: The "fiel contraste" (inspector), merchants, plate scales. Social context: Public control to ensure fair trade. Environment: Local market or square. Visual elements: Iron weights of different sizes, scales.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6</w:t>
      </w:r>
      <w:r>
        <w:t xml:space="preserve"> Fragment: Heritage management (Sources 61–70) Title: The Public Auction (Remate) Action: The auction of communal or ecclesiastical lands to the highest bidder. Characters: Auctioneer, farmers bidding, scribe taking notes. Social context: Privatization of communal land use or leasing of assets. Environment: Public square. Visual elements: Auction documents, atmosphere of competitive tension.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7</w:t>
      </w:r>
      <w:r>
        <w:t xml:space="preserve"> Fragment: Commercial services (Sources 71–80) Title: Regulation of the Inn and Tavern Action: Municipal inspection of public establishments. Characters: Municipal councilors, innkeeper, customers in the inn. Social context: Public control over social and commercial gathering spaces. Environment: Interior of the inn. Visual elements: Wine barrels, tables, edicts posted on the wall.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8</w:t>
      </w:r>
      <w:r>
        <w:t xml:space="preserve"> Fragment: Legal conflicts (Sources 81–90) Title: The Salt Dispute (1510) Action: Representatives of Castroverde arguing legally against the monopoly. Characters: Councilors, scribes with parchments, representatives of Roa. Social context: The struggle for commercial autonomy against seigneurial monopolies. Environment: Legal chamber or town hall. Visual elements: Legal parchments with seals, salt mine maps.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lastRenderedPageBreak/>
        <w:t>Scene 9</w:t>
      </w:r>
      <w:r>
        <w:t xml:space="preserve"> Fragment: Ecclesiastical taxation (Sources 91–100) Title: Collection of Tithes Action: Farmers delivering a portion of their harvests to the ecclesiastical tax collector. Characters: Farmers with sacks, the "diezmero" (tithe collector) or cleric, the storekeeper. Social context: The economic impact of the tithe on the peasant economy. Environment: Outside an ecclesiastical "cilla" (granary). Visual elements: Cereal sacks, units of measure, granary building.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10</w:t>
      </w:r>
      <w:r>
        <w:t xml:space="preserve"> Fragment: Seigneurial power (Sources 101–110) Title: Administrative Control of the Marquis Action: The Mayor, appointed by the Marquis, supervising the council. Characters: Mayor, local councilors, Marquis’s scribe. Social context: The intrusion of seigneurial power into municipal autonomy. Environment: Interior of the town hall. Visual elements: Commission with the Marquis’s seal, noble furniture.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11</w:t>
      </w:r>
      <w:r>
        <w:t xml:space="preserve"> Fragment: Social structure (Sources 111–120) Title: Continuity of Influential Families Action: Visual representation of family dominance in local offices. Characters: Portraits or silhouettes of members of the same family. Social context: The perpetuation of local elites in power. Environment: Council meeting room. Visual elements: Stylized family tree, coats of arms.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12</w:t>
      </w:r>
      <w:r>
        <w:t xml:space="preserve"> Fragment: Demographic dynamics (Sources 121–130) Title: Integration of New Neighbors Action: Registration of families arriving from neighboring or distant towns. Characters: Scribe, the family arriving before the council. Social context: The demographic dynamism of the town throughout the centuries. Environment: Town council house. Visual elements: Parish or municipal registry books.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13</w:t>
      </w:r>
      <w:r>
        <w:t xml:space="preserve"> Fragment: Communal democracy (Sources 131–140) Title: Public Assembly (Concejo Abierto) Action: Neighbors gathered in the square after hearing the ringing of bells. Characters: Peasants, councilors, the bell-ringer. Social context: The exercise of direct democracy in the rural environment. Environment: Public square. Visual elements: Church tower, gathered crowd, command staves.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14</w:t>
      </w:r>
      <w:r>
        <w:t xml:space="preserve"> Fragment: Communal resources (Sources 141–150) Title: Organization of Firewood (Valseco) Action: Distribution of firewood from the communal forest among neighbors. Characters: Neighbors, forest guards, distribution officials. Social context: Access to fuel necessary for winter survival. Environment: Communal forest or square. Visual elements: Firewood bundles, pack animals (donkeys), distribution logs.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15</w:t>
      </w:r>
      <w:r>
        <w:t xml:space="preserve"> Fragment: Infrastructure and prevention (Sources 151–160) Title: River Cleaning (Monda) Action: Community work to clean the riverbed and prevent flooding. Characters: Neighbors with hand tools (hoes, shovels). Social context: Shared responsibility in maintaining common infrastructure. Environment: Banks of the Esgueva river. Visual elements: Riverbed, rustic tools, collective effort.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16</w:t>
      </w:r>
      <w:r>
        <w:t xml:space="preserve"> Fragment: Agricultural protection (Sources 161–170) Title: Patrol of the Field Guard Action: The guard supervising crops to avoid damage by livestock. Characters: Guard with a spear or staff, livestock in the distance. Social context: The need to protect </w:t>
      </w:r>
      <w:r>
        <w:lastRenderedPageBreak/>
        <w:t>the fruits of agrarian labor. Environment: Cereal fields. Visual elements: Wheat fields, the guard, cereal landscape.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17</w:t>
      </w:r>
      <w:r>
        <w:t xml:space="preserve"> Fragment: Livestock management (Sources 171–180) Title: The "Descoteo" (May 1st) Action: Festive opening of communal pastures to livestock after winter. Characters: Neighbors, cattlemen, livestock going out to graze. Social context: Seasonal regulation of pastures. Environment: Pastures on the outskirts of the town. Visual elements: Springtime, moving livestock, open gates.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18</w:t>
      </w:r>
      <w:r>
        <w:t xml:space="preserve"> Fragment: Agrarian consensus (Sources 181–190) Title: Commission of Harvesters (1875) Action: Meeting to agree on exact harvest dates. Characters: Older farmers, agrarian experts. Social context: Community coordination facing climatic cycles. Environment: Outside the church or meeting place. Visual elements: Farmers talking, golden wheat fields.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19</w:t>
      </w:r>
      <w:r>
        <w:t xml:space="preserve"> Fragment: Territorial conflicts (Sources 191–200) Title: Dispute over Communal Lands (1482) Action: Representatives of neighboring towns marking disputed boundaries. Characters: Mayors and neighbors of both towns, scribes. Social context: The vital importance of territorial boundaries for survival. Environment: Open field between two municipal boundaries. Visual elements: Stone boundary markers, old map parchments.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20</w:t>
      </w:r>
      <w:r>
        <w:t xml:space="preserve"> Fragment: Public health (Sources 201–210) Title: Inspection of Streets and Threshing Floors Action: Councilors reviewing the state of cleanliness and use of threshing floors. Characters: Municipal officials inspecting, farmers working on threshing floors. Social context: Administrative control over hygiene and public order. Environment: Streets and threshing floors. Visual elements: Threshing floors, cereal winnowing, officials taking notes.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21</w:t>
      </w:r>
      <w:r>
        <w:t xml:space="preserve"> Fragment: Modern conflicts (Sources 211–220) Title: Livestock Route Conflict (1985) Action: Discussion between shepherds and authorities over livestock transit through town. Characters: Shepherds, Mayor, Civil Guard (optional), neighbors. Social context: Friction between traditional territory use and modern regulations. Environment: Urban area. Visual elements: Sheep flock crossing the town, traffic signs.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22</w:t>
      </w:r>
      <w:r>
        <w:t xml:space="preserve"> Fragment: Livestock activity (Sources 221–230) Title: The Churra Sheepfold Action: Shepherd managing his flock in a stone sheepfold. Characters: Shepherd, Churra sheep flock, mastiff dog. Social context: The central role of wool livestock in the economy. Environment: Interior or exterior of a traditional sheepfold. Visual elements: Stone structure, wool, shepherd's crook.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23</w:t>
      </w:r>
      <w:r>
        <w:t xml:space="preserve"> Fragment: Technological evolution (Sources 231–240) Title: Evolution of Agrarian Tools Action: Visual comparison between traditional and modern tools. Characters: Farmers from different eras. Social context: The technological transformation of rural life. Environment: Split cultivation field. Visual elements: Roman plow versus irrigation motor or combine harvester.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24</w:t>
      </w:r>
      <w:r>
        <w:t xml:space="preserve"> Fragment: Social customs (Sources 241–250) Title: "Hacer el Lagarejo" Action: Youths transporting wine and joking with young women. Characters: Young </w:t>
      </w:r>
      <w:r>
        <w:lastRenderedPageBreak/>
        <w:t>men with wine skins, girls dodging the game. Social context: Courtship and socialization ritual during harvest time. Environment: Town cellars. Visual elements: Skin wine bags, wine, festive atmosphere.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25</w:t>
      </w:r>
      <w:r>
        <w:t xml:space="preserve"> Fragment: Demographic analysis (Sources 251–260) Title: Demographic Comparative (1750–1950) Action: Graphic representation of the town's population evolution. Characters: (Statistical graph). Social context: Visualization of rural growth and subsequent decline. Environment: Framed graph in historiographical style. Visual elements: Growth lines, statistical data.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26</w:t>
      </w:r>
      <w:r>
        <w:t xml:space="preserve"> Fragment: Migration (Sources 261–270) Title: Population Origin Action: Map showing origins of new neighbors who arrived in the town. Characters: (Thematic map). Social context: The town’s open and cosmopolitan nature in certain periods. Environment: Map of Spain. Visual elements: Migration flow lines, names of places of origin.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27</w:t>
      </w:r>
      <w:r>
        <w:t xml:space="preserve"> Fragment: Historical milestones (Sources 271–280) Title: Royal Procession (1509) Action: Funeral cortege of Joanna the Mad passing through the town. Characters: Joanna I, mourning courtiers, impressed villagers. Social context: The town's fortuitous contact with major national events. Environment: Main street of Castroverde. Visual elements: Coffin, black robes, medieval architecture.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28</w:t>
      </w:r>
      <w:r>
        <w:t xml:space="preserve"> Fragment: Religious economy (Sources 281–290) Title: Hierarchical Structure of Tithes Action: Diagram explaining who receives each portion of agrarian production. Characters: (Distribution diagram). Social context: Fiscal complexity and the Church's role as manager. Environment: Parchment-style diagram. Visual elements: Divided portions for Crown, Church, and Lordship.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29</w:t>
      </w:r>
      <w:r>
        <w:t xml:space="preserve"> Fragment: Religious education (Sources 291–300) Title: Bishop’s Mandate and Catechism Action: Priest examining the doctrinal knowledge of a couple. Characters: Priest, young couple, faithful observing. Social context: The Church's role in education and moral control. Environment: Interior of the parish. Visual elements: Catechisms, liturgical books.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30</w:t>
      </w:r>
      <w:r>
        <w:t xml:space="preserve"> Fragment: Metrology (Sources 301–310) Title: System of Measures (Tithes and First Fruits) Action: Comparative table of units of measure for different products. Characters: (Historical conversion table). Social context: Standardization necessary for agrarian management. Environment: Table on vintage background. Visual elements: "Fanegas", "arrobas", "azumbres", grain.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31</w:t>
      </w:r>
      <w:r>
        <w:t xml:space="preserve"> Fragment: Institutional cohesion (Sources 311–320) Title: The Parish as a Cohesion Hub Action: Meeting between the priest and councilors in front of the granary. Characters: Priest, councilors, neighbors, grain warehouse. Social context: Church-Municipality alliance in material and spiritual life. Environment: Outside the church. Visual elements: Accounting books, grain sacks, ecclesiastical architecture.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32</w:t>
      </w:r>
      <w:r>
        <w:t xml:space="preserve"> Fragment: Social institutions (Sources 321–330) Title: Typology of Brotherhoods Action: Classification diagram of the brotherhoods' missions. Characters: </w:t>
      </w:r>
      <w:r>
        <w:lastRenderedPageBreak/>
        <w:t>(Functional diagram). Social context: The Old Regime’s social security structure. Environment: Diagram on vintage background. Visual elements: Symbols of charity, souls, and devotion.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33</w:t>
      </w:r>
      <w:r>
        <w:t xml:space="preserve"> Fragment: Legacies (Sources 331–340) Title: Testamentary Legacies Action: Testator formalizing a land bequest to a brotherhood. Characters: Testator, scribe, brotherhood members present. Social context: Mechanism for transferring property to the Church. Environment: Interior of a house. Visual elements: Notarial document, brotherhood symbol.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34</w:t>
      </w:r>
      <w:r>
        <w:t xml:space="preserve"> Fragment: Official poverty (Sources 341–350) Title: Petition for "Pobre de Solemnidad" Status Action: Formal request for relief before the municipal council. Characters: Widow, councilors, municipal secretary. Social context: The administrative status of poverty in the social system. Environment: Town Hall. Visual elements: Petition file, humble clothing.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35</w:t>
      </w:r>
      <w:r>
        <w:t xml:space="preserve"> Fragment: Social mobility (Sources 351–360) Title: Itinerant Poor Action: Group of nomads/poor crossing fields towards the town. Characters: Group of people with basic belongings, rural landscape. Social context: Reality of nomadic poverty outside of institutions. Environment: Rural road. Visual elements: Castilian landscape, distant village. Interest level: Medium.</w:t>
      </w:r>
    </w:p>
    <w:p w:rsidR="003A1675" w:rsidRDefault="003A1675" w:rsidP="003A1675">
      <w:pPr>
        <w:pStyle w:val="NormalWeb"/>
      </w:pPr>
      <w:r>
        <w:rPr>
          <w:b/>
          <w:bCs/>
        </w:rPr>
        <w:t>Scene 36</w:t>
      </w:r>
      <w:r>
        <w:t xml:space="preserve"> Fragment: Administrative rites (Sources 361–370) Title: Ritual of Boundary Marking (Mojoneras) Action: Ceremonial marking of territorial boundaries followed by a banquet. Characters: Officials, scribe, neighbors, stone boundary marker. Social context: Reinforcement of collective property through ritual. Environment: Municipal boundary. Visual elements: Boundary marker, wine, rural meal. Interest level: High.</w:t>
      </w:r>
    </w:p>
    <w:p w:rsidR="003A1675" w:rsidRDefault="003A1675" w:rsidP="003A1675">
      <w:pPr>
        <w:pStyle w:val="NormalWeb"/>
      </w:pPr>
      <w:r>
        <w:rPr>
          <w:b/>
          <w:bCs/>
        </w:rPr>
        <w:t>Scene 37</w:t>
      </w:r>
      <w:r>
        <w:t xml:space="preserve"> Fragment: Daily life (Sources 371–380) Title: Peasant Society Action: Panoramic scene of the agrarian work cycle in the 14th–15th centuries. Characters: Peasants using the Roman plow and oxen. Social context: Work as the basis of peasant social existence. Environment: Agrarian landscape of Castroverde. Visual elements: Roman plow, oxen, gentle Cerrato relief. Interest level: High.</w:t>
      </w:r>
    </w:p>
    <w:p w:rsidR="00FB090D" w:rsidRDefault="00FB090D" w:rsidP="003A1675">
      <w:pPr>
        <w:pStyle w:val="NormalWeb"/>
      </w:pPr>
      <w:bookmarkStart w:id="0" w:name="_GoBack"/>
      <w:bookmarkEnd w:id="0"/>
    </w:p>
    <w:sectPr w:rsidR="00FB09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245F8"/>
    <w:multiLevelType w:val="multilevel"/>
    <w:tmpl w:val="D82EF94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9E502E"/>
    <w:multiLevelType w:val="multilevel"/>
    <w:tmpl w:val="7E8E74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8071B96"/>
    <w:multiLevelType w:val="multilevel"/>
    <w:tmpl w:val="12B6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6D1"/>
    <w:rsid w:val="002A06D1"/>
    <w:rsid w:val="003A1675"/>
    <w:rsid w:val="00FB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A16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67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67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A167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3A1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67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67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A16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67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67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A167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3A1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67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67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6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3150</Words>
  <Characters>17327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</dc:creator>
  <cp:lastModifiedBy>Jose Maria</cp:lastModifiedBy>
  <cp:revision>1</cp:revision>
  <dcterms:created xsi:type="dcterms:W3CDTF">2026-04-19T05:29:00Z</dcterms:created>
  <dcterms:modified xsi:type="dcterms:W3CDTF">2026-04-19T06:43:00Z</dcterms:modified>
</cp:coreProperties>
</file>