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B1203" w14:textId="77777777" w:rsidR="00230A29" w:rsidRDefault="00230A29" w:rsidP="00230A29">
      <w:pPr>
        <w:jc w:val="center"/>
        <w:rPr>
          <w:b/>
        </w:rPr>
      </w:pPr>
      <w:bookmarkStart w:id="0" w:name="_GoBack"/>
      <w:bookmarkEnd w:id="0"/>
    </w:p>
    <w:p w14:paraId="75C63BC7" w14:textId="7D0CD20F" w:rsidR="001E4660" w:rsidRPr="005B4AAD" w:rsidRDefault="00230A29" w:rsidP="00BF5619">
      <w:pPr>
        <w:jc w:val="center"/>
        <w:rPr>
          <w:b/>
        </w:rPr>
      </w:pPr>
      <w:r w:rsidRPr="005B4AAD">
        <w:rPr>
          <w:b/>
        </w:rPr>
        <w:t xml:space="preserve">Speech Communication 327: Persuasion </w:t>
      </w:r>
      <w:r w:rsidR="00FB7757">
        <w:rPr>
          <w:b/>
        </w:rPr>
        <w:t>(Spring 2016)</w:t>
      </w:r>
    </w:p>
    <w:p w14:paraId="50F0397A" w14:textId="77777777" w:rsidR="001E4660" w:rsidRPr="005B4AAD" w:rsidRDefault="001E4660" w:rsidP="00230A29"/>
    <w:p w14:paraId="5A8D793E" w14:textId="77777777" w:rsidR="00230A29" w:rsidRPr="005B4AAD" w:rsidRDefault="00A644B8" w:rsidP="00230A29">
      <w:r w:rsidRPr="005B4AAD">
        <w:t>Professor: R.B.</w:t>
      </w:r>
      <w:r w:rsidR="00230A29" w:rsidRPr="005B4AAD">
        <w:t xml:space="preserve"> Crosby</w:t>
      </w:r>
    </w:p>
    <w:p w14:paraId="0071291A" w14:textId="77777777" w:rsidR="00230A29" w:rsidRPr="005B4AAD" w:rsidRDefault="00230A29" w:rsidP="00230A29">
      <w:r w:rsidRPr="005B4AAD">
        <w:t xml:space="preserve">Email: </w:t>
      </w:r>
      <w:hyperlink r:id="rId8" w:history="1">
        <w:r w:rsidRPr="005B4AAD">
          <w:rPr>
            <w:rStyle w:val="Hyperlink"/>
          </w:rPr>
          <w:t>rbcrosby@iastate.edu</w:t>
        </w:r>
      </w:hyperlink>
      <w:r w:rsidRPr="005B4AAD">
        <w:tab/>
      </w:r>
    </w:p>
    <w:p w14:paraId="10427B4D" w14:textId="77777777" w:rsidR="00230A29" w:rsidRPr="005B4AAD" w:rsidRDefault="00230A29" w:rsidP="00230A29">
      <w:r w:rsidRPr="005B4AAD">
        <w:t>Office: Carver 308B</w:t>
      </w:r>
      <w:r w:rsidRPr="005B4AAD">
        <w:tab/>
      </w:r>
    </w:p>
    <w:p w14:paraId="6180FCEF" w14:textId="4580524B" w:rsidR="00230A29" w:rsidRPr="005B4AAD" w:rsidRDefault="00230A29" w:rsidP="00230A29">
      <w:r w:rsidRPr="005B4AAD">
        <w:t>Office Hours:</w:t>
      </w:r>
      <w:r w:rsidR="00A644B8" w:rsidRPr="005B4AAD">
        <w:t xml:space="preserve"> </w:t>
      </w:r>
      <w:r w:rsidR="00E45A7B">
        <w:t>T.</w:t>
      </w:r>
      <w:proofErr w:type="gramStart"/>
      <w:r w:rsidR="00E45A7B">
        <w:t>,</w:t>
      </w:r>
      <w:proofErr w:type="spellStart"/>
      <w:r w:rsidR="00E45A7B">
        <w:t>Th</w:t>
      </w:r>
      <w:proofErr w:type="spellEnd"/>
      <w:proofErr w:type="gramEnd"/>
      <w:r w:rsidR="00E45A7B">
        <w:t>. 2:30 – 4:30</w:t>
      </w:r>
    </w:p>
    <w:p w14:paraId="3200ACBD" w14:textId="77777777" w:rsidR="00230A29" w:rsidRPr="005B4AAD" w:rsidRDefault="00230A29" w:rsidP="00230A29">
      <w:pPr>
        <w:rPr>
          <w:b/>
          <w:szCs w:val="22"/>
          <w:u w:val="single"/>
        </w:rPr>
      </w:pPr>
    </w:p>
    <w:p w14:paraId="5EEF94F1" w14:textId="77777777" w:rsidR="00230A29" w:rsidRPr="005B4AAD" w:rsidRDefault="00230A29" w:rsidP="00230A29">
      <w:pPr>
        <w:rPr>
          <w:b/>
          <w:szCs w:val="22"/>
          <w:u w:val="single"/>
        </w:rPr>
      </w:pPr>
      <w:r w:rsidRPr="005B4AAD">
        <w:rPr>
          <w:b/>
          <w:szCs w:val="22"/>
          <w:u w:val="single"/>
        </w:rPr>
        <w:t>Course Description and Objectives</w:t>
      </w:r>
    </w:p>
    <w:p w14:paraId="2831D56E" w14:textId="3E7B1BAF" w:rsidR="00230A29" w:rsidRPr="005B4AAD" w:rsidRDefault="00230A29" w:rsidP="00230A29">
      <w:pPr>
        <w:rPr>
          <w:szCs w:val="22"/>
        </w:rPr>
      </w:pPr>
      <w:r w:rsidRPr="005B4AAD">
        <w:rPr>
          <w:szCs w:val="22"/>
        </w:rPr>
        <w:t xml:space="preserve">Welcome to Persuasion. The study of persuasion is rooted in an ancient discipline called </w:t>
      </w:r>
      <w:r w:rsidRPr="005B4AAD">
        <w:rPr>
          <w:i/>
          <w:szCs w:val="22"/>
        </w:rPr>
        <w:t>rhetoric</w:t>
      </w:r>
      <w:r w:rsidRPr="005B4AAD">
        <w:rPr>
          <w:szCs w:val="22"/>
        </w:rPr>
        <w:t>. Classically, rhetoric was an art, or craft, that required its users to participate in public policy decisions, judicial debates, and civic and religious ceremonies by making powerful and often persuasive speeches in front of large gatherings. Methods of communication are widely varied today, but the goal of persuasive communication remains basically unchanged: to get people to think and do what you want them to think and do.  This course will train you (1) to understand the characteristics of persuasive discourse, (2) to identify how and when those charact</w:t>
      </w:r>
      <w:r w:rsidR="00ED24E8" w:rsidRPr="005B4AAD">
        <w:rPr>
          <w:szCs w:val="22"/>
        </w:rPr>
        <w:t>eristics are most effective,</w:t>
      </w:r>
      <w:r w:rsidRPr="005B4AAD">
        <w:rPr>
          <w:szCs w:val="22"/>
        </w:rPr>
        <w:t xml:space="preserve"> (3) to develop a working vocabulary for the various strategies and theories behind persuasive discourse</w:t>
      </w:r>
      <w:r w:rsidR="00ED24E8" w:rsidRPr="005B4AAD">
        <w:rPr>
          <w:szCs w:val="22"/>
        </w:rPr>
        <w:t>, and (4) to take steps to become an effective persuader yourself</w:t>
      </w:r>
      <w:r w:rsidRPr="005B4AAD">
        <w:rPr>
          <w:szCs w:val="22"/>
        </w:rPr>
        <w:t xml:space="preserve">. </w:t>
      </w:r>
    </w:p>
    <w:p w14:paraId="1AD5A019" w14:textId="77777777" w:rsidR="00230A29" w:rsidRPr="005B4AAD" w:rsidRDefault="00230A29" w:rsidP="00230A29">
      <w:pPr>
        <w:rPr>
          <w:szCs w:val="22"/>
        </w:rPr>
      </w:pPr>
    </w:p>
    <w:p w14:paraId="106BAF55" w14:textId="77777777" w:rsidR="00230A29" w:rsidRPr="005B4AAD" w:rsidRDefault="00230A29" w:rsidP="00230A29">
      <w:pPr>
        <w:rPr>
          <w:b/>
          <w:u w:val="single"/>
        </w:rPr>
      </w:pPr>
      <w:r w:rsidRPr="005B4AAD">
        <w:rPr>
          <w:b/>
          <w:u w:val="single"/>
        </w:rPr>
        <w:t>Required Texts</w:t>
      </w:r>
    </w:p>
    <w:p w14:paraId="0E3217F7" w14:textId="6A789199" w:rsidR="00230A29" w:rsidRPr="005B4AAD" w:rsidRDefault="00ED24E8" w:rsidP="00230A29">
      <w:pPr>
        <w:pStyle w:val="ListParagraph"/>
        <w:numPr>
          <w:ilvl w:val="0"/>
          <w:numId w:val="1"/>
        </w:numPr>
        <w:rPr>
          <w:rFonts w:ascii="Times New Roman" w:hAnsi="Times New Roman" w:cs="Times New Roman"/>
          <w:szCs w:val="22"/>
        </w:rPr>
      </w:pPr>
      <w:r w:rsidRPr="005B4AAD">
        <w:rPr>
          <w:rFonts w:ascii="Times New Roman" w:hAnsi="Times New Roman" w:cs="Times New Roman"/>
          <w:szCs w:val="22"/>
        </w:rPr>
        <w:t xml:space="preserve">Opposing Viewpoints: </w:t>
      </w:r>
      <w:r w:rsidRPr="005B4AAD">
        <w:rPr>
          <w:rFonts w:ascii="Times New Roman" w:hAnsi="Times New Roman" w:cs="Times New Roman"/>
          <w:i/>
          <w:szCs w:val="22"/>
        </w:rPr>
        <w:t>Genetically Modified Foods</w:t>
      </w:r>
      <w:r w:rsidR="001831EA" w:rsidRPr="005B4AAD">
        <w:rPr>
          <w:rFonts w:ascii="Times New Roman" w:hAnsi="Times New Roman" w:cs="Times New Roman"/>
          <w:i/>
          <w:szCs w:val="22"/>
        </w:rPr>
        <w:t xml:space="preserve"> </w:t>
      </w:r>
      <w:r w:rsidR="001831EA" w:rsidRPr="005B4AAD">
        <w:rPr>
          <w:rFonts w:ascii="Times New Roman" w:hAnsi="Times New Roman" w:cs="Times New Roman"/>
          <w:szCs w:val="22"/>
        </w:rPr>
        <w:t>(available free online</w:t>
      </w:r>
      <w:r w:rsidR="008B4692" w:rsidRPr="005B4AAD">
        <w:rPr>
          <w:rFonts w:ascii="Times New Roman" w:hAnsi="Times New Roman" w:cs="Times New Roman"/>
          <w:szCs w:val="22"/>
        </w:rPr>
        <w:t xml:space="preserve"> via the University Bookstore website</w:t>
      </w:r>
      <w:r w:rsidR="001831EA" w:rsidRPr="005B4AAD">
        <w:rPr>
          <w:rFonts w:ascii="Times New Roman" w:hAnsi="Times New Roman" w:cs="Times New Roman"/>
          <w:szCs w:val="22"/>
        </w:rPr>
        <w:t>)</w:t>
      </w:r>
    </w:p>
    <w:p w14:paraId="32CE082B" w14:textId="178A492D" w:rsidR="00D42CDF" w:rsidRPr="005B4AAD" w:rsidRDefault="00ED24E8" w:rsidP="00230A29">
      <w:pPr>
        <w:pStyle w:val="ListParagraph"/>
        <w:numPr>
          <w:ilvl w:val="0"/>
          <w:numId w:val="1"/>
        </w:numPr>
        <w:rPr>
          <w:rFonts w:ascii="Times New Roman" w:hAnsi="Times New Roman" w:cs="Times New Roman"/>
          <w:szCs w:val="22"/>
        </w:rPr>
      </w:pPr>
      <w:r w:rsidRPr="005B4AAD">
        <w:rPr>
          <w:rFonts w:ascii="Times New Roman" w:hAnsi="Times New Roman" w:cs="Times New Roman"/>
          <w:szCs w:val="22"/>
        </w:rPr>
        <w:t>Larsen, Charles</w:t>
      </w:r>
      <w:r w:rsidRPr="005B4AAD">
        <w:rPr>
          <w:rFonts w:ascii="Times New Roman" w:hAnsi="Times New Roman" w:cs="Times New Roman"/>
          <w:i/>
          <w:szCs w:val="22"/>
        </w:rPr>
        <w:t xml:space="preserve">. Persuasion: Reception and Responsibility </w:t>
      </w:r>
    </w:p>
    <w:p w14:paraId="251C1E42" w14:textId="77777777" w:rsidR="00230A29" w:rsidRPr="005B4AAD" w:rsidRDefault="00230A29" w:rsidP="00230A29">
      <w:pPr>
        <w:pStyle w:val="ListParagraph"/>
        <w:rPr>
          <w:rFonts w:ascii="Times New Roman" w:hAnsi="Times New Roman" w:cs="Times New Roman"/>
          <w:b/>
          <w:szCs w:val="22"/>
          <w:u w:val="single"/>
        </w:rPr>
      </w:pPr>
    </w:p>
    <w:p w14:paraId="4C43893A" w14:textId="77777777" w:rsidR="00ED24E8" w:rsidRPr="005B4AAD" w:rsidRDefault="00ED24E8" w:rsidP="00ED24E8">
      <w:pPr>
        <w:rPr>
          <w:b/>
          <w:szCs w:val="22"/>
          <w:u w:val="single"/>
        </w:rPr>
      </w:pPr>
      <w:r w:rsidRPr="005B4AAD">
        <w:rPr>
          <w:b/>
          <w:szCs w:val="22"/>
          <w:u w:val="single"/>
        </w:rPr>
        <w:t>My Email Policy</w:t>
      </w:r>
    </w:p>
    <w:p w14:paraId="162A0378" w14:textId="3170E123" w:rsidR="00230A29" w:rsidRDefault="00ED24E8" w:rsidP="00ED24E8">
      <w:pPr>
        <w:rPr>
          <w:szCs w:val="22"/>
        </w:rPr>
      </w:pPr>
      <w:r w:rsidRPr="005B4AAD">
        <w:rPr>
          <w:szCs w:val="22"/>
        </w:rPr>
        <w:t xml:space="preserve">I intend to respond to every student course-related email within a single business day of receipt. There are times when an email may slip through the cracks, so please feel free to send a second email if I have not responded within one business day. Note the following exception: If your email is purely informational, it is not my policy always to respond. In other words, if your email does not contain a direct question, I may not respond, though I will read and consider its contents.  </w:t>
      </w:r>
      <w:r w:rsidR="00230A29" w:rsidRPr="005B4AAD">
        <w:rPr>
          <w:szCs w:val="22"/>
        </w:rPr>
        <w:t xml:space="preserve"> </w:t>
      </w:r>
    </w:p>
    <w:p w14:paraId="646B5200" w14:textId="77777777" w:rsidR="005B4AAD" w:rsidRPr="005B4AAD" w:rsidRDefault="005B4AAD" w:rsidP="00ED24E8">
      <w:pPr>
        <w:rPr>
          <w:szCs w:val="22"/>
        </w:rPr>
      </w:pPr>
    </w:p>
    <w:p w14:paraId="64D3C385" w14:textId="77777777" w:rsidR="00230A29" w:rsidRPr="005B4AAD" w:rsidRDefault="00230A29" w:rsidP="00230A29">
      <w:pPr>
        <w:rPr>
          <w:b/>
          <w:u w:val="single"/>
        </w:rPr>
      </w:pPr>
    </w:p>
    <w:p w14:paraId="2B00B69C" w14:textId="77777777" w:rsidR="00230A29" w:rsidRPr="005B4AAD" w:rsidRDefault="00230A29" w:rsidP="00230A29">
      <w:pPr>
        <w:rPr>
          <w:b/>
          <w:u w:val="single"/>
        </w:rPr>
      </w:pPr>
      <w:r w:rsidRPr="005B4AAD">
        <w:rPr>
          <w:b/>
          <w:u w:val="single"/>
        </w:rPr>
        <w:t>Assignments and Grading</w:t>
      </w:r>
    </w:p>
    <w:p w14:paraId="556A4AB9" w14:textId="10790B9C" w:rsidR="00230A29" w:rsidRPr="005B4AAD" w:rsidRDefault="008B4692" w:rsidP="00230A29">
      <w:pPr>
        <w:rPr>
          <w:i/>
        </w:rPr>
      </w:pPr>
      <w:r w:rsidRPr="005B4AAD">
        <w:rPr>
          <w:i/>
        </w:rPr>
        <w:t xml:space="preserve">Point and Percentage Distribution </w:t>
      </w:r>
    </w:p>
    <w:p w14:paraId="69C1830E" w14:textId="304E667B" w:rsidR="00230A29" w:rsidRPr="005B4AAD" w:rsidRDefault="001831EA" w:rsidP="00230A29">
      <w:pPr>
        <w:pStyle w:val="ListParagraph"/>
        <w:numPr>
          <w:ilvl w:val="0"/>
          <w:numId w:val="2"/>
        </w:numPr>
        <w:rPr>
          <w:rFonts w:ascii="Times New Roman" w:hAnsi="Times New Roman" w:cs="Times New Roman"/>
          <w:u w:val="single"/>
        </w:rPr>
      </w:pPr>
      <w:r w:rsidRPr="005B4AAD">
        <w:rPr>
          <w:rFonts w:ascii="Times New Roman" w:hAnsi="Times New Roman" w:cs="Times New Roman"/>
        </w:rPr>
        <w:t>Quizzes – 1</w:t>
      </w:r>
      <w:r w:rsidR="00ED24E8" w:rsidRPr="005B4AAD">
        <w:rPr>
          <w:rFonts w:ascii="Times New Roman" w:hAnsi="Times New Roman" w:cs="Times New Roman"/>
        </w:rPr>
        <w:t xml:space="preserve">00 </w:t>
      </w:r>
      <w:proofErr w:type="spellStart"/>
      <w:r w:rsidR="00ED24E8" w:rsidRPr="005B4AAD">
        <w:rPr>
          <w:rFonts w:ascii="Times New Roman" w:hAnsi="Times New Roman" w:cs="Times New Roman"/>
        </w:rPr>
        <w:t>pts</w:t>
      </w:r>
      <w:proofErr w:type="spellEnd"/>
      <w:r w:rsidRPr="005B4AAD">
        <w:rPr>
          <w:rFonts w:ascii="Times New Roman" w:hAnsi="Times New Roman" w:cs="Times New Roman"/>
        </w:rPr>
        <w:t xml:space="preserve"> (20%)</w:t>
      </w:r>
    </w:p>
    <w:p w14:paraId="3FCDA6D9" w14:textId="4ABE4656" w:rsidR="00230A29" w:rsidRPr="005B4AAD" w:rsidRDefault="004878F4" w:rsidP="00230A29">
      <w:pPr>
        <w:pStyle w:val="ListParagraph"/>
        <w:numPr>
          <w:ilvl w:val="0"/>
          <w:numId w:val="2"/>
        </w:numPr>
        <w:rPr>
          <w:rFonts w:ascii="Times New Roman" w:hAnsi="Times New Roman" w:cs="Times New Roman"/>
          <w:u w:val="single"/>
        </w:rPr>
      </w:pPr>
      <w:r w:rsidRPr="005B4AAD">
        <w:rPr>
          <w:rFonts w:ascii="Times New Roman" w:hAnsi="Times New Roman" w:cs="Times New Roman"/>
        </w:rPr>
        <w:t>Online Discussion Assignments</w:t>
      </w:r>
      <w:r w:rsidR="00C84BFE" w:rsidRPr="005B4AAD">
        <w:rPr>
          <w:rFonts w:ascii="Times New Roman" w:hAnsi="Times New Roman" w:cs="Times New Roman"/>
        </w:rPr>
        <w:t xml:space="preserve"> – 1</w:t>
      </w:r>
      <w:r w:rsidR="00C0573F" w:rsidRPr="005B4AAD">
        <w:rPr>
          <w:rFonts w:ascii="Times New Roman" w:hAnsi="Times New Roman" w:cs="Times New Roman"/>
        </w:rPr>
        <w:t xml:space="preserve">00 </w:t>
      </w:r>
      <w:proofErr w:type="spellStart"/>
      <w:r w:rsidR="00C0573F" w:rsidRPr="005B4AAD">
        <w:rPr>
          <w:rFonts w:ascii="Times New Roman" w:hAnsi="Times New Roman" w:cs="Times New Roman"/>
        </w:rPr>
        <w:t>pts</w:t>
      </w:r>
      <w:proofErr w:type="spellEnd"/>
      <w:r w:rsidR="001831EA" w:rsidRPr="005B4AAD">
        <w:rPr>
          <w:rFonts w:ascii="Times New Roman" w:hAnsi="Times New Roman" w:cs="Times New Roman"/>
        </w:rPr>
        <w:t xml:space="preserve"> (20%)</w:t>
      </w:r>
    </w:p>
    <w:p w14:paraId="7F9037A3" w14:textId="2BB811B4" w:rsidR="00C0573F" w:rsidRPr="005B4AAD" w:rsidRDefault="00C0573F" w:rsidP="00230A29">
      <w:pPr>
        <w:pStyle w:val="ListParagraph"/>
        <w:numPr>
          <w:ilvl w:val="0"/>
          <w:numId w:val="2"/>
        </w:numPr>
        <w:rPr>
          <w:rFonts w:ascii="Times New Roman" w:hAnsi="Times New Roman" w:cs="Times New Roman"/>
          <w:u w:val="single"/>
        </w:rPr>
      </w:pPr>
      <w:r w:rsidRPr="005B4AAD">
        <w:rPr>
          <w:rFonts w:ascii="Times New Roman" w:hAnsi="Times New Roman" w:cs="Times New Roman"/>
        </w:rPr>
        <w:t xml:space="preserve">Weekly Assignments – 100 </w:t>
      </w:r>
      <w:proofErr w:type="spellStart"/>
      <w:r w:rsidRPr="005B4AAD">
        <w:rPr>
          <w:rFonts w:ascii="Times New Roman" w:hAnsi="Times New Roman" w:cs="Times New Roman"/>
        </w:rPr>
        <w:t>pts</w:t>
      </w:r>
      <w:proofErr w:type="spellEnd"/>
      <w:r w:rsidR="001831EA" w:rsidRPr="005B4AAD">
        <w:rPr>
          <w:rFonts w:ascii="Times New Roman" w:hAnsi="Times New Roman" w:cs="Times New Roman"/>
        </w:rPr>
        <w:t xml:space="preserve"> (20%)</w:t>
      </w:r>
    </w:p>
    <w:p w14:paraId="7C087AC0" w14:textId="17A13F75" w:rsidR="00C84BFE" w:rsidRPr="005B4AAD" w:rsidRDefault="00C0573F" w:rsidP="00C0573F">
      <w:pPr>
        <w:pStyle w:val="ListParagraph"/>
        <w:numPr>
          <w:ilvl w:val="0"/>
          <w:numId w:val="2"/>
        </w:numPr>
        <w:rPr>
          <w:rFonts w:ascii="Times New Roman" w:hAnsi="Times New Roman" w:cs="Times New Roman"/>
          <w:u w:val="single"/>
        </w:rPr>
      </w:pPr>
      <w:r w:rsidRPr="005B4AAD">
        <w:rPr>
          <w:rFonts w:ascii="Times New Roman" w:hAnsi="Times New Roman" w:cs="Times New Roman"/>
        </w:rPr>
        <w:t>Midterm Exam –</w:t>
      </w:r>
      <w:r w:rsidR="001831EA" w:rsidRPr="005B4AAD">
        <w:rPr>
          <w:rFonts w:ascii="Times New Roman" w:hAnsi="Times New Roman" w:cs="Times New Roman"/>
        </w:rPr>
        <w:t xml:space="preserve"> 10</w:t>
      </w:r>
      <w:r w:rsidRPr="005B4AAD">
        <w:rPr>
          <w:rFonts w:ascii="Times New Roman" w:hAnsi="Times New Roman" w:cs="Times New Roman"/>
        </w:rPr>
        <w:t xml:space="preserve">0 </w:t>
      </w:r>
      <w:proofErr w:type="spellStart"/>
      <w:r w:rsidRPr="005B4AAD">
        <w:rPr>
          <w:rFonts w:ascii="Times New Roman" w:hAnsi="Times New Roman" w:cs="Times New Roman"/>
        </w:rPr>
        <w:t>pts</w:t>
      </w:r>
      <w:proofErr w:type="spellEnd"/>
      <w:r w:rsidR="008B4692" w:rsidRPr="005B4AAD">
        <w:rPr>
          <w:rFonts w:ascii="Times New Roman" w:hAnsi="Times New Roman" w:cs="Times New Roman"/>
        </w:rPr>
        <w:t xml:space="preserve"> (20%)</w:t>
      </w:r>
    </w:p>
    <w:p w14:paraId="5CF07FA9" w14:textId="200C2820" w:rsidR="00230A29" w:rsidRPr="005B4AAD" w:rsidRDefault="00C0573F" w:rsidP="00230A29">
      <w:pPr>
        <w:pStyle w:val="ListParagraph"/>
        <w:numPr>
          <w:ilvl w:val="0"/>
          <w:numId w:val="2"/>
        </w:numPr>
        <w:rPr>
          <w:rFonts w:ascii="Times New Roman" w:hAnsi="Times New Roman" w:cs="Times New Roman"/>
          <w:u w:val="single"/>
        </w:rPr>
      </w:pPr>
      <w:r w:rsidRPr="005B4AAD">
        <w:rPr>
          <w:rFonts w:ascii="Times New Roman" w:hAnsi="Times New Roman" w:cs="Times New Roman"/>
        </w:rPr>
        <w:t xml:space="preserve">Final Project – </w:t>
      </w:r>
      <w:r w:rsidR="001831EA" w:rsidRPr="005B4AAD">
        <w:rPr>
          <w:rFonts w:ascii="Times New Roman" w:hAnsi="Times New Roman" w:cs="Times New Roman"/>
        </w:rPr>
        <w:t>10</w:t>
      </w:r>
      <w:r w:rsidRPr="005B4AAD">
        <w:rPr>
          <w:rFonts w:ascii="Times New Roman" w:hAnsi="Times New Roman" w:cs="Times New Roman"/>
        </w:rPr>
        <w:t xml:space="preserve">0 </w:t>
      </w:r>
      <w:proofErr w:type="spellStart"/>
      <w:r w:rsidRPr="005B4AAD">
        <w:rPr>
          <w:rFonts w:ascii="Times New Roman" w:hAnsi="Times New Roman" w:cs="Times New Roman"/>
        </w:rPr>
        <w:t>pts</w:t>
      </w:r>
      <w:proofErr w:type="spellEnd"/>
      <w:r w:rsidR="00230A29" w:rsidRPr="005B4AAD">
        <w:rPr>
          <w:rFonts w:ascii="Times New Roman" w:hAnsi="Times New Roman" w:cs="Times New Roman"/>
        </w:rPr>
        <w:t xml:space="preserve"> </w:t>
      </w:r>
      <w:r w:rsidR="008B4692" w:rsidRPr="005B4AAD">
        <w:rPr>
          <w:rFonts w:ascii="Times New Roman" w:hAnsi="Times New Roman" w:cs="Times New Roman"/>
        </w:rPr>
        <w:t>(20%)</w:t>
      </w:r>
    </w:p>
    <w:p w14:paraId="3D6CC2C6" w14:textId="77777777" w:rsidR="008B4692" w:rsidRPr="005B4AAD" w:rsidRDefault="008B4692" w:rsidP="00C0573F">
      <w:pPr>
        <w:rPr>
          <w:i/>
          <w:szCs w:val="22"/>
        </w:rPr>
      </w:pPr>
    </w:p>
    <w:p w14:paraId="1FC2F0C8" w14:textId="77777777" w:rsidR="00BF5619" w:rsidRPr="005B4AAD" w:rsidRDefault="00BF5619" w:rsidP="00C0573F">
      <w:pPr>
        <w:rPr>
          <w:i/>
          <w:szCs w:val="22"/>
        </w:rPr>
      </w:pPr>
    </w:p>
    <w:p w14:paraId="718F7708" w14:textId="77777777" w:rsidR="005B4AAD" w:rsidRPr="005B4AAD" w:rsidRDefault="005B4AAD" w:rsidP="00C0573F">
      <w:pPr>
        <w:rPr>
          <w:i/>
          <w:szCs w:val="22"/>
        </w:rPr>
      </w:pPr>
    </w:p>
    <w:p w14:paraId="12C7184B" w14:textId="77777777" w:rsidR="003F73E9" w:rsidRDefault="003F73E9" w:rsidP="00C0573F">
      <w:pPr>
        <w:rPr>
          <w:i/>
          <w:szCs w:val="22"/>
        </w:rPr>
      </w:pPr>
    </w:p>
    <w:p w14:paraId="115E679D" w14:textId="72F81AB1" w:rsidR="00230A29" w:rsidRPr="005B4AAD" w:rsidRDefault="00C0573F" w:rsidP="00C0573F">
      <w:pPr>
        <w:rPr>
          <w:i/>
          <w:szCs w:val="22"/>
        </w:rPr>
      </w:pPr>
      <w:r w:rsidRPr="005B4AAD">
        <w:rPr>
          <w:i/>
          <w:szCs w:val="22"/>
        </w:rPr>
        <w:lastRenderedPageBreak/>
        <w:t>Grading Scale</w:t>
      </w:r>
    </w:p>
    <w:p w14:paraId="06046DE2" w14:textId="32820ABE" w:rsidR="00C0573F" w:rsidRPr="005B4AAD" w:rsidRDefault="001831EA" w:rsidP="001831EA">
      <w:pPr>
        <w:pStyle w:val="ListParagraph"/>
        <w:numPr>
          <w:ilvl w:val="0"/>
          <w:numId w:val="3"/>
        </w:numPr>
        <w:rPr>
          <w:rFonts w:ascii="Times New Roman" w:hAnsi="Times New Roman" w:cs="Times New Roman"/>
          <w:szCs w:val="22"/>
        </w:rPr>
      </w:pPr>
      <w:r w:rsidRPr="005B4AAD">
        <w:rPr>
          <w:rFonts w:ascii="Times New Roman" w:hAnsi="Times New Roman" w:cs="Times New Roman"/>
          <w:szCs w:val="22"/>
        </w:rPr>
        <w:t>93% - 100%: A</w:t>
      </w:r>
    </w:p>
    <w:p w14:paraId="6D961A76" w14:textId="38E46A76" w:rsidR="001831EA" w:rsidRPr="005B4AAD" w:rsidRDefault="001831EA" w:rsidP="001831EA">
      <w:pPr>
        <w:pStyle w:val="ListParagraph"/>
        <w:numPr>
          <w:ilvl w:val="0"/>
          <w:numId w:val="3"/>
        </w:numPr>
        <w:rPr>
          <w:rFonts w:ascii="Times New Roman" w:hAnsi="Times New Roman" w:cs="Times New Roman"/>
          <w:szCs w:val="22"/>
        </w:rPr>
      </w:pPr>
      <w:r w:rsidRPr="005B4AAD">
        <w:rPr>
          <w:rFonts w:ascii="Times New Roman" w:hAnsi="Times New Roman" w:cs="Times New Roman"/>
          <w:szCs w:val="22"/>
        </w:rPr>
        <w:t>90% - 92%: A-</w:t>
      </w:r>
    </w:p>
    <w:p w14:paraId="41E2E7D3" w14:textId="5F3128A2" w:rsidR="001831EA" w:rsidRPr="005B4AAD" w:rsidRDefault="001831EA" w:rsidP="001831EA">
      <w:pPr>
        <w:pStyle w:val="ListParagraph"/>
        <w:numPr>
          <w:ilvl w:val="0"/>
          <w:numId w:val="3"/>
        </w:numPr>
        <w:rPr>
          <w:rFonts w:ascii="Times New Roman" w:hAnsi="Times New Roman" w:cs="Times New Roman"/>
          <w:szCs w:val="22"/>
        </w:rPr>
      </w:pPr>
      <w:r w:rsidRPr="005B4AAD">
        <w:rPr>
          <w:rFonts w:ascii="Times New Roman" w:hAnsi="Times New Roman" w:cs="Times New Roman"/>
          <w:szCs w:val="22"/>
        </w:rPr>
        <w:t>87% - 89%: B+</w:t>
      </w:r>
    </w:p>
    <w:p w14:paraId="2DD4FE6B" w14:textId="5DFF77E1" w:rsidR="001831EA" w:rsidRPr="005B4AAD" w:rsidRDefault="001831EA" w:rsidP="001831EA">
      <w:pPr>
        <w:pStyle w:val="ListParagraph"/>
        <w:numPr>
          <w:ilvl w:val="0"/>
          <w:numId w:val="3"/>
        </w:numPr>
        <w:rPr>
          <w:rFonts w:ascii="Times New Roman" w:hAnsi="Times New Roman" w:cs="Times New Roman"/>
          <w:szCs w:val="22"/>
        </w:rPr>
      </w:pPr>
      <w:r w:rsidRPr="005B4AAD">
        <w:rPr>
          <w:rFonts w:ascii="Times New Roman" w:hAnsi="Times New Roman" w:cs="Times New Roman"/>
          <w:szCs w:val="22"/>
        </w:rPr>
        <w:t>83% - 86%: B</w:t>
      </w:r>
    </w:p>
    <w:p w14:paraId="7BF0BFEA" w14:textId="2CA6E6F4" w:rsidR="001831EA" w:rsidRPr="005B4AAD" w:rsidRDefault="001831EA" w:rsidP="001831EA">
      <w:pPr>
        <w:pStyle w:val="ListParagraph"/>
        <w:numPr>
          <w:ilvl w:val="0"/>
          <w:numId w:val="3"/>
        </w:numPr>
        <w:rPr>
          <w:rFonts w:ascii="Times New Roman" w:hAnsi="Times New Roman" w:cs="Times New Roman"/>
          <w:szCs w:val="22"/>
        </w:rPr>
      </w:pPr>
      <w:r w:rsidRPr="005B4AAD">
        <w:rPr>
          <w:rFonts w:ascii="Times New Roman" w:hAnsi="Times New Roman" w:cs="Times New Roman"/>
          <w:szCs w:val="22"/>
        </w:rPr>
        <w:t>80% - 82%: B-</w:t>
      </w:r>
    </w:p>
    <w:p w14:paraId="3741F464" w14:textId="78496A5B" w:rsidR="00BF5619" w:rsidRPr="005B4AAD" w:rsidRDefault="00BF5619" w:rsidP="001831EA">
      <w:pPr>
        <w:pStyle w:val="ListParagraph"/>
        <w:numPr>
          <w:ilvl w:val="0"/>
          <w:numId w:val="3"/>
        </w:numPr>
        <w:rPr>
          <w:rFonts w:ascii="Times New Roman" w:hAnsi="Times New Roman" w:cs="Times New Roman"/>
          <w:szCs w:val="22"/>
        </w:rPr>
      </w:pPr>
      <w:r w:rsidRPr="005B4AAD">
        <w:rPr>
          <w:rFonts w:ascii="Times New Roman" w:hAnsi="Times New Roman" w:cs="Times New Roman"/>
          <w:szCs w:val="22"/>
        </w:rPr>
        <w:t xml:space="preserve">And so on . . . </w:t>
      </w:r>
    </w:p>
    <w:p w14:paraId="4EA75F6B" w14:textId="2C6A4DD5" w:rsidR="00C0573F" w:rsidRPr="005B4AAD" w:rsidRDefault="00BF5619" w:rsidP="00230A29">
      <w:pPr>
        <w:rPr>
          <w:i/>
          <w:szCs w:val="22"/>
        </w:rPr>
      </w:pPr>
      <w:r w:rsidRPr="005B4AAD">
        <w:rPr>
          <w:i/>
          <w:szCs w:val="22"/>
        </w:rPr>
        <w:t>Grade Disputes</w:t>
      </w:r>
    </w:p>
    <w:p w14:paraId="44D4A27C" w14:textId="60F522B9" w:rsidR="00BF5619" w:rsidRPr="005B4AAD" w:rsidRDefault="00BF5619" w:rsidP="00230A29">
      <w:pPr>
        <w:rPr>
          <w:szCs w:val="22"/>
        </w:rPr>
      </w:pPr>
      <w:r w:rsidRPr="005B4AAD">
        <w:rPr>
          <w:szCs w:val="22"/>
        </w:rPr>
        <w:t xml:space="preserve">If you would like to dispute a grade you received on one of the assignments, you must wait 24 hours beyond the day you received the grade. Then, you should thoughtfully present the reasons for your disagreement in an email to me. You may also ask to meet with me in person during office hours or by appointment. </w:t>
      </w:r>
    </w:p>
    <w:p w14:paraId="6B9BAAE3" w14:textId="77777777" w:rsidR="00BF5619" w:rsidRPr="005B4AAD" w:rsidRDefault="00BF5619" w:rsidP="00230A29">
      <w:pPr>
        <w:rPr>
          <w:b/>
          <w:szCs w:val="22"/>
          <w:u w:val="single"/>
        </w:rPr>
      </w:pPr>
    </w:p>
    <w:p w14:paraId="6DB9B71E" w14:textId="77777777" w:rsidR="00230A29" w:rsidRPr="005B4AAD" w:rsidRDefault="00230A29" w:rsidP="00230A29">
      <w:pPr>
        <w:rPr>
          <w:b/>
          <w:szCs w:val="22"/>
          <w:u w:val="single"/>
        </w:rPr>
      </w:pPr>
      <w:r w:rsidRPr="005B4AAD">
        <w:rPr>
          <w:b/>
          <w:szCs w:val="22"/>
          <w:u w:val="single"/>
        </w:rPr>
        <w:t xml:space="preserve">Other Course Policies: </w:t>
      </w:r>
    </w:p>
    <w:p w14:paraId="08B2E5E0" w14:textId="77777777" w:rsidR="00230A29" w:rsidRPr="005B4AAD" w:rsidRDefault="00230A29" w:rsidP="00230A29">
      <w:pPr>
        <w:numPr>
          <w:ilvl w:val="0"/>
          <w:numId w:val="4"/>
        </w:numPr>
        <w:rPr>
          <w:b/>
          <w:szCs w:val="22"/>
        </w:rPr>
      </w:pPr>
      <w:r w:rsidRPr="005B4AAD">
        <w:rPr>
          <w:i/>
          <w:szCs w:val="22"/>
        </w:rPr>
        <w:t>Late work and make-up assignments:</w:t>
      </w:r>
      <w:r w:rsidRPr="005B4AAD">
        <w:rPr>
          <w:szCs w:val="22"/>
        </w:rPr>
        <w:t xml:space="preserve"> Except in cases where adequate documentation is provided, no make-up work will be available in the course. “Adequate documentation” is a note from a doctor or, if your absence is due to a university-sponsored event, a form signed by an ISU official. Student athletes should talk to me within the first week of class regarding future absences. </w:t>
      </w:r>
    </w:p>
    <w:p w14:paraId="52296C1C" w14:textId="77777777" w:rsidR="00230A29" w:rsidRPr="005B4AAD" w:rsidRDefault="00230A29" w:rsidP="00230A29">
      <w:pPr>
        <w:numPr>
          <w:ilvl w:val="0"/>
          <w:numId w:val="4"/>
        </w:numPr>
        <w:rPr>
          <w:szCs w:val="22"/>
        </w:rPr>
      </w:pPr>
      <w:r w:rsidRPr="005B4AAD">
        <w:rPr>
          <w:i/>
          <w:szCs w:val="22"/>
        </w:rPr>
        <w:t>Accommodations</w:t>
      </w:r>
      <w:r w:rsidRPr="005B4AAD">
        <w:rPr>
          <w:szCs w:val="22"/>
        </w:rPr>
        <w:t>: Please address any special accommodations with me at the beginning of the semester or as soon as you become aware of your needs. Those seeking accommodations based on disabilities should obtain a Student Academic Accommodation Request (SAAR) form from the Disability Resources (DR) office (515-294-7220). The DR is located on the main floor of the Student Services Building, room 1076.</w:t>
      </w:r>
    </w:p>
    <w:p w14:paraId="1A254EAF" w14:textId="77777777" w:rsidR="00230A29" w:rsidRPr="005B4AAD" w:rsidRDefault="00230A29" w:rsidP="00230A29">
      <w:pPr>
        <w:numPr>
          <w:ilvl w:val="0"/>
          <w:numId w:val="4"/>
        </w:numPr>
        <w:rPr>
          <w:szCs w:val="22"/>
        </w:rPr>
      </w:pPr>
      <w:r w:rsidRPr="005B4AAD">
        <w:rPr>
          <w:i/>
          <w:szCs w:val="22"/>
        </w:rPr>
        <w:t>Academic dishonesty</w:t>
      </w:r>
      <w:r w:rsidRPr="005B4AAD">
        <w:rPr>
          <w:szCs w:val="22"/>
        </w:rPr>
        <w:t>: Students are subject to the University’s policy regarding academic dishonesty. Please read this policy by going to the following website: http://www.dso.iastate.edu/ja/academic/students.html</w:t>
      </w:r>
    </w:p>
    <w:p w14:paraId="24484141" w14:textId="77777777" w:rsidR="00230A29" w:rsidRPr="005B4AAD" w:rsidRDefault="00230A29" w:rsidP="00230A29"/>
    <w:p w14:paraId="1317B39D" w14:textId="77777777" w:rsidR="008B4692" w:rsidRDefault="008B4692" w:rsidP="00230A29">
      <w:pPr>
        <w:rPr>
          <w:b/>
          <w:u w:val="single"/>
        </w:rPr>
      </w:pPr>
    </w:p>
    <w:p w14:paraId="7A1F3D27" w14:textId="41D53948" w:rsidR="00A212A5" w:rsidRDefault="00A212A5" w:rsidP="00230A29">
      <w:pPr>
        <w:rPr>
          <w:b/>
          <w:u w:val="single"/>
        </w:rPr>
      </w:pPr>
      <w:r>
        <w:rPr>
          <w:b/>
          <w:u w:val="single"/>
        </w:rPr>
        <w:t xml:space="preserve">Note on Speaking Assignments: </w:t>
      </w:r>
    </w:p>
    <w:p w14:paraId="07542327" w14:textId="77777777" w:rsidR="00A212A5" w:rsidRPr="00A212A5" w:rsidRDefault="00A212A5" w:rsidP="00230A29"/>
    <w:p w14:paraId="1B7A0D36" w14:textId="111F6906" w:rsidR="00A212A5" w:rsidRDefault="00A212A5" w:rsidP="00230A29">
      <w:r>
        <w:t xml:space="preserve">The program in speech communication believes that all students should have the opportunity to give </w:t>
      </w:r>
      <w:r w:rsidR="00A479CA">
        <w:t>speeches and presentations, whether large or small, in as many speech courses as possible. To that end, the program has adopted the following assessment rubric</w:t>
      </w:r>
      <w:r w:rsidR="00FB7757">
        <w:t xml:space="preserve"> (SEE NEXT PAGE)</w:t>
      </w:r>
      <w:r w:rsidR="00A479CA">
        <w:t xml:space="preserve"> to help students prepare for speech/presentation assignments of all kinds: </w:t>
      </w:r>
    </w:p>
    <w:p w14:paraId="7959F441" w14:textId="77777777" w:rsidR="00A479CA" w:rsidRDefault="00A479CA" w:rsidP="00230A29"/>
    <w:p w14:paraId="0AFC5B9A" w14:textId="77777777" w:rsidR="00A479CA" w:rsidRDefault="00A479CA" w:rsidP="00230A29"/>
    <w:p w14:paraId="0E52CB56" w14:textId="77777777" w:rsidR="00A479CA" w:rsidRDefault="00A479CA" w:rsidP="00230A29"/>
    <w:p w14:paraId="194F520D" w14:textId="77777777" w:rsidR="00A479CA" w:rsidRDefault="00A479CA" w:rsidP="00230A29"/>
    <w:p w14:paraId="130B6BDB" w14:textId="77777777" w:rsidR="00A479CA" w:rsidRDefault="00A479CA" w:rsidP="00230A29"/>
    <w:p w14:paraId="38356DB3" w14:textId="77777777" w:rsidR="00A479CA" w:rsidRDefault="00A479CA" w:rsidP="00230A29"/>
    <w:p w14:paraId="74BE4E41" w14:textId="77777777" w:rsidR="00A479CA" w:rsidRDefault="00A479CA" w:rsidP="00230A29"/>
    <w:p w14:paraId="43CD18D6" w14:textId="77777777" w:rsidR="00A479CA" w:rsidRDefault="00A479CA" w:rsidP="00230A29"/>
    <w:p w14:paraId="2E3EA216" w14:textId="77777777" w:rsidR="00A479CA" w:rsidRDefault="00A479CA" w:rsidP="00230A29"/>
    <w:p w14:paraId="17A1F2DF" w14:textId="77777777" w:rsidR="00A479CA" w:rsidRPr="00A212A5" w:rsidRDefault="00A479CA" w:rsidP="00230A29"/>
    <w:p w14:paraId="00FCDFE0" w14:textId="77777777" w:rsidR="00A479CA" w:rsidRPr="00A37E0D" w:rsidRDefault="00A479CA" w:rsidP="00A479CA">
      <w:pPr>
        <w:jc w:val="center"/>
        <w:rPr>
          <w:b/>
          <w:szCs w:val="16"/>
        </w:rPr>
      </w:pPr>
      <w:r w:rsidRPr="00A37E0D">
        <w:rPr>
          <w:b/>
          <w:szCs w:val="16"/>
        </w:rPr>
        <w:t>Program in Speech Communication:</w:t>
      </w:r>
    </w:p>
    <w:p w14:paraId="00255617" w14:textId="77777777" w:rsidR="00A479CA" w:rsidRPr="00A37E0D" w:rsidRDefault="00A479CA" w:rsidP="00A479CA">
      <w:pPr>
        <w:jc w:val="center"/>
        <w:rPr>
          <w:b/>
          <w:szCs w:val="16"/>
        </w:rPr>
      </w:pPr>
      <w:r w:rsidRPr="00A37E0D">
        <w:rPr>
          <w:b/>
          <w:szCs w:val="16"/>
        </w:rPr>
        <w:t xml:space="preserve">Assessment Rubric </w:t>
      </w:r>
      <w:r>
        <w:rPr>
          <w:b/>
          <w:szCs w:val="16"/>
        </w:rPr>
        <w:t>for Majors/Minors</w:t>
      </w:r>
    </w:p>
    <w:p w14:paraId="33646F4C" w14:textId="77777777" w:rsidR="00A479CA" w:rsidRPr="00A37E0D" w:rsidRDefault="00A479CA" w:rsidP="00A479CA">
      <w:pPr>
        <w:rPr>
          <w:sz w:val="18"/>
          <w:szCs w:val="16"/>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1620"/>
        <w:gridCol w:w="1710"/>
        <w:gridCol w:w="1710"/>
        <w:gridCol w:w="1710"/>
        <w:gridCol w:w="1710"/>
      </w:tblGrid>
      <w:tr w:rsidR="00A479CA" w:rsidRPr="00D157BF" w14:paraId="5C14A16A" w14:textId="77777777" w:rsidTr="000B45D7">
        <w:trPr>
          <w:gridBefore w:val="1"/>
          <w:wBefore w:w="1350" w:type="dxa"/>
        </w:trPr>
        <w:tc>
          <w:tcPr>
            <w:tcW w:w="8460" w:type="dxa"/>
            <w:gridSpan w:val="5"/>
            <w:shd w:val="clear" w:color="auto" w:fill="auto"/>
            <w:vAlign w:val="center"/>
          </w:tcPr>
          <w:p w14:paraId="2F0E8BC4" w14:textId="77777777" w:rsidR="00A479CA" w:rsidRPr="00B2435C" w:rsidRDefault="00A479CA" w:rsidP="000B45D7">
            <w:pPr>
              <w:spacing w:before="40" w:after="40"/>
              <w:jc w:val="center"/>
              <w:rPr>
                <w:b/>
                <w:sz w:val="18"/>
                <w:szCs w:val="16"/>
              </w:rPr>
            </w:pPr>
            <w:r>
              <w:rPr>
                <w:b/>
                <w:sz w:val="18"/>
                <w:szCs w:val="16"/>
              </w:rPr>
              <w:t>Assessment Criteria</w:t>
            </w:r>
          </w:p>
        </w:tc>
      </w:tr>
      <w:tr w:rsidR="00A479CA" w:rsidRPr="00D157BF" w14:paraId="6597B465" w14:textId="77777777" w:rsidTr="000B45D7">
        <w:tc>
          <w:tcPr>
            <w:tcW w:w="1350" w:type="dxa"/>
            <w:shd w:val="clear" w:color="auto" w:fill="B3B3B3"/>
            <w:vAlign w:val="center"/>
          </w:tcPr>
          <w:p w14:paraId="1E8136BA" w14:textId="77777777" w:rsidR="00A479CA" w:rsidRPr="00A37E0D" w:rsidRDefault="00A479CA" w:rsidP="000B45D7">
            <w:pPr>
              <w:spacing w:before="60" w:after="60"/>
              <w:jc w:val="center"/>
              <w:rPr>
                <w:b/>
                <w:sz w:val="18"/>
                <w:szCs w:val="16"/>
              </w:rPr>
            </w:pPr>
            <w:r w:rsidRPr="00A37E0D">
              <w:rPr>
                <w:b/>
                <w:sz w:val="18"/>
                <w:szCs w:val="16"/>
              </w:rPr>
              <w:t>Performance standard</w:t>
            </w:r>
          </w:p>
          <w:p w14:paraId="5E1D4187" w14:textId="77777777" w:rsidR="00A479CA" w:rsidRPr="00D157BF" w:rsidRDefault="00A479CA" w:rsidP="000B45D7">
            <w:pPr>
              <w:spacing w:before="60" w:after="60"/>
              <w:jc w:val="center"/>
              <w:rPr>
                <w:i/>
                <w:sz w:val="14"/>
                <w:szCs w:val="14"/>
              </w:rPr>
            </w:pPr>
            <w:r w:rsidRPr="00A37E0D">
              <w:rPr>
                <w:b/>
                <w:sz w:val="18"/>
                <w:szCs w:val="16"/>
              </w:rPr>
              <w:t>The student…</w:t>
            </w:r>
          </w:p>
        </w:tc>
        <w:tc>
          <w:tcPr>
            <w:tcW w:w="1620" w:type="dxa"/>
            <w:tcBorders>
              <w:bottom w:val="single" w:sz="4" w:space="0" w:color="auto"/>
            </w:tcBorders>
            <w:shd w:val="clear" w:color="auto" w:fill="B3B3B3"/>
            <w:vAlign w:val="center"/>
          </w:tcPr>
          <w:p w14:paraId="2367CE95" w14:textId="77777777" w:rsidR="00A479CA" w:rsidRPr="00A37E0D" w:rsidRDefault="00A479CA" w:rsidP="000B45D7">
            <w:pPr>
              <w:spacing w:before="60" w:after="60"/>
              <w:jc w:val="center"/>
              <w:rPr>
                <w:b/>
                <w:sz w:val="22"/>
                <w:szCs w:val="16"/>
              </w:rPr>
            </w:pPr>
            <w:r w:rsidRPr="00A37E0D">
              <w:rPr>
                <w:b/>
                <w:sz w:val="22"/>
                <w:szCs w:val="16"/>
              </w:rPr>
              <w:t>4</w:t>
            </w:r>
          </w:p>
        </w:tc>
        <w:tc>
          <w:tcPr>
            <w:tcW w:w="1710" w:type="dxa"/>
            <w:shd w:val="clear" w:color="auto" w:fill="B3B3B3"/>
            <w:vAlign w:val="center"/>
          </w:tcPr>
          <w:p w14:paraId="606CEB3D" w14:textId="77777777" w:rsidR="00A479CA" w:rsidRPr="00A37E0D" w:rsidRDefault="00A479CA" w:rsidP="000B45D7">
            <w:pPr>
              <w:spacing w:before="60" w:after="60"/>
              <w:jc w:val="center"/>
              <w:rPr>
                <w:b/>
                <w:sz w:val="22"/>
                <w:szCs w:val="16"/>
              </w:rPr>
            </w:pPr>
            <w:r w:rsidRPr="00A37E0D">
              <w:rPr>
                <w:b/>
                <w:sz w:val="22"/>
                <w:szCs w:val="16"/>
              </w:rPr>
              <w:t>3</w:t>
            </w:r>
          </w:p>
        </w:tc>
        <w:tc>
          <w:tcPr>
            <w:tcW w:w="1710" w:type="dxa"/>
            <w:shd w:val="clear" w:color="auto" w:fill="B3B3B3"/>
            <w:vAlign w:val="center"/>
          </w:tcPr>
          <w:p w14:paraId="4D897D71" w14:textId="77777777" w:rsidR="00A479CA" w:rsidRPr="00A37E0D" w:rsidRDefault="00A479CA" w:rsidP="000B45D7">
            <w:pPr>
              <w:spacing w:before="60" w:after="60"/>
              <w:jc w:val="center"/>
              <w:rPr>
                <w:b/>
                <w:sz w:val="22"/>
                <w:szCs w:val="16"/>
              </w:rPr>
            </w:pPr>
            <w:r w:rsidRPr="00A37E0D">
              <w:rPr>
                <w:b/>
                <w:sz w:val="22"/>
                <w:szCs w:val="16"/>
              </w:rPr>
              <w:t>2</w:t>
            </w:r>
          </w:p>
        </w:tc>
        <w:tc>
          <w:tcPr>
            <w:tcW w:w="1710" w:type="dxa"/>
            <w:shd w:val="clear" w:color="auto" w:fill="B3B3B3"/>
            <w:vAlign w:val="center"/>
          </w:tcPr>
          <w:p w14:paraId="2E9E42AD" w14:textId="77777777" w:rsidR="00A479CA" w:rsidRPr="00A37E0D" w:rsidRDefault="00A479CA" w:rsidP="000B45D7">
            <w:pPr>
              <w:spacing w:before="60" w:after="60"/>
              <w:jc w:val="center"/>
              <w:rPr>
                <w:b/>
                <w:sz w:val="22"/>
                <w:szCs w:val="16"/>
              </w:rPr>
            </w:pPr>
            <w:r w:rsidRPr="00A37E0D">
              <w:rPr>
                <w:b/>
                <w:sz w:val="22"/>
                <w:szCs w:val="16"/>
              </w:rPr>
              <w:t>1</w:t>
            </w:r>
          </w:p>
        </w:tc>
        <w:tc>
          <w:tcPr>
            <w:tcW w:w="1710" w:type="dxa"/>
            <w:shd w:val="clear" w:color="auto" w:fill="B3B3B3"/>
            <w:vAlign w:val="center"/>
          </w:tcPr>
          <w:p w14:paraId="0870AC89" w14:textId="77777777" w:rsidR="00A479CA" w:rsidRPr="00A37E0D" w:rsidRDefault="00A479CA" w:rsidP="000B45D7">
            <w:pPr>
              <w:spacing w:before="60" w:after="60"/>
              <w:jc w:val="center"/>
              <w:rPr>
                <w:b/>
                <w:sz w:val="22"/>
                <w:szCs w:val="16"/>
              </w:rPr>
            </w:pPr>
            <w:r w:rsidRPr="00A37E0D">
              <w:rPr>
                <w:b/>
                <w:sz w:val="22"/>
                <w:szCs w:val="16"/>
              </w:rPr>
              <w:t>0</w:t>
            </w:r>
          </w:p>
        </w:tc>
      </w:tr>
      <w:tr w:rsidR="00A479CA" w:rsidRPr="00D157BF" w14:paraId="131AFB80" w14:textId="77777777" w:rsidTr="000B45D7">
        <w:tc>
          <w:tcPr>
            <w:tcW w:w="1350" w:type="dxa"/>
            <w:vAlign w:val="center"/>
          </w:tcPr>
          <w:p w14:paraId="07F0827A" w14:textId="77777777" w:rsidR="00A479CA" w:rsidRPr="00A37E0D" w:rsidRDefault="00A479CA" w:rsidP="000B45D7">
            <w:pPr>
              <w:rPr>
                <w:i/>
                <w:sz w:val="18"/>
                <w:szCs w:val="15"/>
              </w:rPr>
            </w:pPr>
            <w:r w:rsidRPr="00A37E0D">
              <w:rPr>
                <w:i/>
                <w:sz w:val="18"/>
                <w:szCs w:val="15"/>
              </w:rPr>
              <w:t>Formulates an introduction that orients audience to topic and speaker</w:t>
            </w:r>
          </w:p>
        </w:tc>
        <w:tc>
          <w:tcPr>
            <w:tcW w:w="1620" w:type="dxa"/>
            <w:tcBorders>
              <w:bottom w:val="single" w:sz="4" w:space="0" w:color="auto"/>
            </w:tcBorders>
            <w:shd w:val="clear" w:color="auto" w:fill="auto"/>
          </w:tcPr>
          <w:p w14:paraId="30CA387F" w14:textId="77777777" w:rsidR="00A479CA" w:rsidRPr="00A37E0D" w:rsidRDefault="00A479CA" w:rsidP="000B45D7">
            <w:pPr>
              <w:spacing w:before="10" w:after="10"/>
              <w:ind w:left="-14"/>
              <w:rPr>
                <w:sz w:val="18"/>
                <w:szCs w:val="14"/>
              </w:rPr>
            </w:pPr>
            <w:r>
              <w:rPr>
                <w:sz w:val="18"/>
                <w:szCs w:val="14"/>
              </w:rPr>
              <w:t xml:space="preserve">Excellent </w:t>
            </w:r>
            <w:r w:rsidRPr="00A37E0D">
              <w:rPr>
                <w:sz w:val="18"/>
                <w:szCs w:val="14"/>
              </w:rPr>
              <w:t xml:space="preserve">attention getter; sound orientation to topic; clear thesis; preview of main points </w:t>
            </w:r>
            <w:r>
              <w:rPr>
                <w:sz w:val="18"/>
                <w:szCs w:val="14"/>
              </w:rPr>
              <w:t>cogent</w:t>
            </w:r>
            <w:r w:rsidRPr="00A37E0D">
              <w:rPr>
                <w:sz w:val="18"/>
                <w:szCs w:val="14"/>
              </w:rPr>
              <w:t xml:space="preserve"> and memorable. </w:t>
            </w:r>
          </w:p>
        </w:tc>
        <w:tc>
          <w:tcPr>
            <w:tcW w:w="1710" w:type="dxa"/>
          </w:tcPr>
          <w:p w14:paraId="58E62020" w14:textId="77777777" w:rsidR="00A479CA" w:rsidRPr="00A37E0D" w:rsidRDefault="00A479CA" w:rsidP="000B45D7">
            <w:pPr>
              <w:spacing w:before="10" w:after="10"/>
              <w:ind w:left="-14"/>
              <w:rPr>
                <w:sz w:val="18"/>
                <w:szCs w:val="14"/>
              </w:rPr>
            </w:pPr>
            <w:r w:rsidRPr="00A37E0D">
              <w:rPr>
                <w:sz w:val="18"/>
                <w:szCs w:val="14"/>
              </w:rPr>
              <w:t>Good attention getter; provides some orientation to topic; discernible thesis</w:t>
            </w:r>
            <w:proofErr w:type="gramStart"/>
            <w:r w:rsidRPr="00A37E0D">
              <w:rPr>
                <w:sz w:val="18"/>
                <w:szCs w:val="14"/>
              </w:rPr>
              <w:t>;</w:t>
            </w:r>
            <w:proofErr w:type="gramEnd"/>
            <w:r w:rsidRPr="00A37E0D">
              <w:rPr>
                <w:sz w:val="18"/>
                <w:szCs w:val="14"/>
              </w:rPr>
              <w:t xml:space="preserve"> provides a general preview of main points. </w:t>
            </w:r>
          </w:p>
        </w:tc>
        <w:tc>
          <w:tcPr>
            <w:tcW w:w="1710" w:type="dxa"/>
          </w:tcPr>
          <w:p w14:paraId="0F6B4A1D" w14:textId="77777777" w:rsidR="00A479CA" w:rsidRPr="00A37E0D" w:rsidRDefault="00A479CA" w:rsidP="000B45D7">
            <w:pPr>
              <w:spacing w:before="10" w:after="10"/>
              <w:ind w:left="-14"/>
              <w:rPr>
                <w:sz w:val="18"/>
                <w:szCs w:val="14"/>
              </w:rPr>
            </w:pPr>
            <w:r w:rsidRPr="00A37E0D">
              <w:rPr>
                <w:sz w:val="18"/>
                <w:szCs w:val="14"/>
              </w:rPr>
              <w:t xml:space="preserve">Attention getter is mundane; awkwardly composed thesis; provides little direction for audience. </w:t>
            </w:r>
          </w:p>
        </w:tc>
        <w:tc>
          <w:tcPr>
            <w:tcW w:w="1710" w:type="dxa"/>
          </w:tcPr>
          <w:p w14:paraId="2206EFE3" w14:textId="77777777" w:rsidR="00A479CA" w:rsidRPr="00A37E0D" w:rsidRDefault="00A479CA" w:rsidP="000B45D7">
            <w:pPr>
              <w:spacing w:before="10" w:after="10"/>
              <w:ind w:left="-14"/>
              <w:rPr>
                <w:sz w:val="18"/>
                <w:szCs w:val="14"/>
              </w:rPr>
            </w:pPr>
            <w:r w:rsidRPr="00A37E0D">
              <w:rPr>
                <w:sz w:val="18"/>
                <w:szCs w:val="14"/>
              </w:rPr>
              <w:t xml:space="preserve">Irrelevant opening; abrupt jump into body of speech; thesis </w:t>
            </w:r>
            <w:r>
              <w:rPr>
                <w:sz w:val="18"/>
                <w:szCs w:val="14"/>
              </w:rPr>
              <w:t>and</w:t>
            </w:r>
            <w:r w:rsidRPr="00A37E0D">
              <w:rPr>
                <w:sz w:val="18"/>
                <w:szCs w:val="14"/>
              </w:rPr>
              <w:t xml:space="preserve"> main points can be deduced but are not explicitly stated. </w:t>
            </w:r>
          </w:p>
        </w:tc>
        <w:tc>
          <w:tcPr>
            <w:tcW w:w="1710" w:type="dxa"/>
          </w:tcPr>
          <w:p w14:paraId="7F2D9786" w14:textId="77777777" w:rsidR="00A479CA" w:rsidRPr="00A37E0D" w:rsidRDefault="00A479CA" w:rsidP="000B45D7">
            <w:pPr>
              <w:spacing w:before="10" w:after="10"/>
              <w:ind w:left="-14"/>
              <w:rPr>
                <w:sz w:val="18"/>
                <w:szCs w:val="14"/>
              </w:rPr>
            </w:pPr>
            <w:r>
              <w:rPr>
                <w:sz w:val="18"/>
                <w:szCs w:val="14"/>
              </w:rPr>
              <w:t>No opening technique; no thesis statement; no background on topic; no</w:t>
            </w:r>
            <w:r w:rsidRPr="00A37E0D">
              <w:rPr>
                <w:sz w:val="18"/>
                <w:szCs w:val="14"/>
              </w:rPr>
              <w:t xml:space="preserve"> preview of main points.  </w:t>
            </w:r>
          </w:p>
        </w:tc>
      </w:tr>
      <w:tr w:rsidR="00A479CA" w:rsidRPr="00D157BF" w14:paraId="46D3CC56" w14:textId="77777777" w:rsidTr="000B45D7">
        <w:tc>
          <w:tcPr>
            <w:tcW w:w="1350" w:type="dxa"/>
            <w:vAlign w:val="center"/>
          </w:tcPr>
          <w:p w14:paraId="0D2F0EE2" w14:textId="77777777" w:rsidR="00A479CA" w:rsidRPr="00A37E0D" w:rsidRDefault="00A479CA" w:rsidP="000B45D7">
            <w:pPr>
              <w:rPr>
                <w:i/>
                <w:sz w:val="18"/>
                <w:szCs w:val="15"/>
              </w:rPr>
            </w:pPr>
            <w:r w:rsidRPr="00A37E0D">
              <w:rPr>
                <w:i/>
                <w:sz w:val="18"/>
                <w:szCs w:val="15"/>
              </w:rPr>
              <w:t>Successfully adapts the presentation to the audience</w:t>
            </w:r>
          </w:p>
        </w:tc>
        <w:tc>
          <w:tcPr>
            <w:tcW w:w="1620" w:type="dxa"/>
            <w:tcBorders>
              <w:top w:val="single" w:sz="4" w:space="0" w:color="auto"/>
              <w:bottom w:val="single" w:sz="4" w:space="0" w:color="auto"/>
            </w:tcBorders>
            <w:shd w:val="clear" w:color="auto" w:fill="auto"/>
          </w:tcPr>
          <w:p w14:paraId="615A9C1D" w14:textId="77777777" w:rsidR="00A479CA" w:rsidRPr="00A37E0D" w:rsidRDefault="00A479CA" w:rsidP="000B45D7">
            <w:pPr>
              <w:spacing w:before="10" w:after="10"/>
              <w:ind w:left="-14"/>
              <w:rPr>
                <w:sz w:val="18"/>
                <w:szCs w:val="14"/>
              </w:rPr>
            </w:pPr>
            <w:r w:rsidRPr="00A37E0D">
              <w:rPr>
                <w:sz w:val="18"/>
                <w:szCs w:val="14"/>
              </w:rPr>
              <w:t xml:space="preserve">Speaker shows how information is personally important to audience; speech is skillfully tailored to audience beliefs, attitudes, and values; speaker makes allusions to culturally shared experiences. </w:t>
            </w:r>
          </w:p>
        </w:tc>
        <w:tc>
          <w:tcPr>
            <w:tcW w:w="1710" w:type="dxa"/>
          </w:tcPr>
          <w:p w14:paraId="6C23DE39" w14:textId="77777777" w:rsidR="00A479CA" w:rsidRPr="00A37E0D" w:rsidRDefault="00A479CA" w:rsidP="000B45D7">
            <w:pPr>
              <w:spacing w:before="10" w:after="10"/>
              <w:ind w:left="-14"/>
              <w:rPr>
                <w:sz w:val="18"/>
                <w:szCs w:val="14"/>
              </w:rPr>
            </w:pPr>
            <w:r w:rsidRPr="00A37E0D">
              <w:rPr>
                <w:sz w:val="18"/>
                <w:szCs w:val="14"/>
              </w:rPr>
              <w:t xml:space="preserve">Speaker implies the importance of the topic to the audience; presentation is adapted to audience beliefs, attitudes, and values; an attempt is made to establish common ground. </w:t>
            </w:r>
          </w:p>
        </w:tc>
        <w:tc>
          <w:tcPr>
            <w:tcW w:w="1710" w:type="dxa"/>
          </w:tcPr>
          <w:p w14:paraId="37111ACE" w14:textId="77777777" w:rsidR="00A479CA" w:rsidRPr="00A37E0D" w:rsidRDefault="00A479CA" w:rsidP="000B45D7">
            <w:pPr>
              <w:spacing w:before="10" w:after="10"/>
              <w:ind w:left="-14"/>
              <w:rPr>
                <w:sz w:val="18"/>
                <w:szCs w:val="14"/>
              </w:rPr>
            </w:pPr>
            <w:r w:rsidRPr="00A37E0D">
              <w:rPr>
                <w:sz w:val="18"/>
                <w:szCs w:val="14"/>
              </w:rPr>
              <w:t>Speaker assumes but does not articulate the impo</w:t>
            </w:r>
            <w:r>
              <w:rPr>
                <w:sz w:val="18"/>
                <w:szCs w:val="14"/>
              </w:rPr>
              <w:t>rtance of topic; presentation was</w:t>
            </w:r>
            <w:r w:rsidRPr="00A37E0D">
              <w:rPr>
                <w:sz w:val="18"/>
                <w:szCs w:val="14"/>
              </w:rPr>
              <w:t xml:space="preserve"> minimally adapted to audience beliefs, attitudes, and values; some ideas in speech are removed from audience’s frame of reference or experiences. </w:t>
            </w:r>
          </w:p>
        </w:tc>
        <w:tc>
          <w:tcPr>
            <w:tcW w:w="1710" w:type="dxa"/>
          </w:tcPr>
          <w:p w14:paraId="263E3278" w14:textId="77777777" w:rsidR="00A479CA" w:rsidRPr="00A37E0D" w:rsidRDefault="00A479CA" w:rsidP="000B45D7">
            <w:pPr>
              <w:spacing w:before="10" w:after="10"/>
              <w:ind w:left="-14"/>
              <w:rPr>
                <w:sz w:val="18"/>
                <w:szCs w:val="14"/>
              </w:rPr>
            </w:pPr>
            <w:r w:rsidRPr="00A37E0D">
              <w:rPr>
                <w:sz w:val="18"/>
                <w:szCs w:val="14"/>
              </w:rPr>
              <w:t xml:space="preserve">The importance of topic is not established; very little evidence of audience adaptation; speaker needs to more clearly establish a connection or common ground with the audience. </w:t>
            </w:r>
          </w:p>
        </w:tc>
        <w:tc>
          <w:tcPr>
            <w:tcW w:w="1710" w:type="dxa"/>
          </w:tcPr>
          <w:p w14:paraId="3B22F312" w14:textId="77777777" w:rsidR="00A479CA" w:rsidRPr="00A37E0D" w:rsidRDefault="00A479CA" w:rsidP="000B45D7">
            <w:pPr>
              <w:spacing w:before="10" w:after="10"/>
              <w:ind w:left="-14"/>
              <w:rPr>
                <w:sz w:val="18"/>
                <w:szCs w:val="14"/>
              </w:rPr>
            </w:pPr>
            <w:r w:rsidRPr="00A37E0D">
              <w:rPr>
                <w:sz w:val="18"/>
                <w:szCs w:val="14"/>
              </w:rPr>
              <w:t xml:space="preserve">Speech is contrary to audience beliefs, attitudes, and values; message is generic or canned; no attempt is made to establish common ground. </w:t>
            </w:r>
          </w:p>
        </w:tc>
      </w:tr>
      <w:tr w:rsidR="00A479CA" w:rsidRPr="00D157BF" w14:paraId="37E854BD" w14:textId="77777777" w:rsidTr="000B45D7">
        <w:tc>
          <w:tcPr>
            <w:tcW w:w="1350" w:type="dxa"/>
            <w:vAlign w:val="center"/>
          </w:tcPr>
          <w:p w14:paraId="4652CE11" w14:textId="77777777" w:rsidR="00A479CA" w:rsidRPr="00A37E0D" w:rsidRDefault="00A479CA" w:rsidP="000B45D7">
            <w:pPr>
              <w:rPr>
                <w:i/>
                <w:sz w:val="18"/>
                <w:szCs w:val="15"/>
              </w:rPr>
            </w:pPr>
            <w:r w:rsidRPr="00A37E0D">
              <w:rPr>
                <w:i/>
                <w:sz w:val="18"/>
                <w:szCs w:val="15"/>
              </w:rPr>
              <w:t>Uses an effective organizational pattern</w:t>
            </w:r>
          </w:p>
        </w:tc>
        <w:tc>
          <w:tcPr>
            <w:tcW w:w="1620" w:type="dxa"/>
            <w:tcBorders>
              <w:top w:val="single" w:sz="4" w:space="0" w:color="auto"/>
              <w:bottom w:val="single" w:sz="4" w:space="0" w:color="auto"/>
            </w:tcBorders>
            <w:shd w:val="clear" w:color="auto" w:fill="auto"/>
          </w:tcPr>
          <w:p w14:paraId="71B83F4F" w14:textId="77777777" w:rsidR="00A479CA" w:rsidRPr="00A37E0D" w:rsidRDefault="00A479CA" w:rsidP="000B45D7">
            <w:pPr>
              <w:spacing w:before="10" w:after="10"/>
              <w:ind w:left="-14"/>
              <w:rPr>
                <w:sz w:val="18"/>
                <w:szCs w:val="14"/>
              </w:rPr>
            </w:pPr>
            <w:r w:rsidRPr="00A37E0D">
              <w:rPr>
                <w:sz w:val="18"/>
                <w:szCs w:val="14"/>
              </w:rPr>
              <w:t xml:space="preserve">Very well organized; main points are clear, mutually exclusive and directly related to thesis; </w:t>
            </w:r>
            <w:r>
              <w:rPr>
                <w:sz w:val="18"/>
                <w:szCs w:val="14"/>
              </w:rPr>
              <w:t>effective transitions and signposts.</w:t>
            </w:r>
          </w:p>
        </w:tc>
        <w:tc>
          <w:tcPr>
            <w:tcW w:w="1710" w:type="dxa"/>
          </w:tcPr>
          <w:p w14:paraId="4461B16F" w14:textId="77777777" w:rsidR="00A479CA" w:rsidRPr="00A37E0D" w:rsidRDefault="00A479CA" w:rsidP="000B45D7">
            <w:pPr>
              <w:spacing w:before="10" w:after="10"/>
              <w:ind w:left="-14"/>
              <w:rPr>
                <w:sz w:val="18"/>
                <w:szCs w:val="14"/>
              </w:rPr>
            </w:pPr>
            <w:r w:rsidRPr="00A37E0D">
              <w:rPr>
                <w:sz w:val="18"/>
                <w:szCs w:val="14"/>
              </w:rPr>
              <w:t>Organizational pattern is evident, main points are apparent; transitions are present between main points</w:t>
            </w:r>
            <w:r>
              <w:rPr>
                <w:sz w:val="18"/>
                <w:szCs w:val="14"/>
              </w:rPr>
              <w:t>; some use of signposts.</w:t>
            </w:r>
          </w:p>
        </w:tc>
        <w:tc>
          <w:tcPr>
            <w:tcW w:w="1710" w:type="dxa"/>
          </w:tcPr>
          <w:p w14:paraId="72E0D35A" w14:textId="77777777" w:rsidR="00A479CA" w:rsidRPr="00A37E0D" w:rsidRDefault="00A479CA" w:rsidP="000B45D7">
            <w:pPr>
              <w:spacing w:before="10" w:after="10"/>
              <w:ind w:left="-14"/>
              <w:rPr>
                <w:sz w:val="18"/>
                <w:szCs w:val="14"/>
              </w:rPr>
            </w:pPr>
            <w:r w:rsidRPr="00A37E0D">
              <w:rPr>
                <w:sz w:val="18"/>
                <w:szCs w:val="14"/>
              </w:rPr>
              <w:t>Organizational pattern somewhat evident; main points are present but not mutually exclusive</w:t>
            </w:r>
            <w:proofErr w:type="gramStart"/>
            <w:r w:rsidRPr="00A37E0D">
              <w:rPr>
                <w:sz w:val="18"/>
                <w:szCs w:val="14"/>
              </w:rPr>
              <w:t>;</w:t>
            </w:r>
            <w:proofErr w:type="gramEnd"/>
            <w:r w:rsidRPr="00A37E0D">
              <w:rPr>
                <w:sz w:val="18"/>
                <w:szCs w:val="14"/>
              </w:rPr>
              <w:t xml:space="preserve"> transitions are present but are minimally effective. </w:t>
            </w:r>
          </w:p>
        </w:tc>
        <w:tc>
          <w:tcPr>
            <w:tcW w:w="1710" w:type="dxa"/>
          </w:tcPr>
          <w:p w14:paraId="36191058" w14:textId="77777777" w:rsidR="00A479CA" w:rsidRPr="00A37E0D" w:rsidRDefault="00A479CA" w:rsidP="000B45D7">
            <w:pPr>
              <w:spacing w:before="10" w:after="10"/>
              <w:ind w:left="-14"/>
              <w:rPr>
                <w:sz w:val="18"/>
                <w:szCs w:val="14"/>
              </w:rPr>
            </w:pPr>
            <w:r w:rsidRPr="00A37E0D">
              <w:rPr>
                <w:sz w:val="18"/>
                <w:szCs w:val="14"/>
              </w:rPr>
              <w:t>Speech did not flow well; speech was not logically organized; transitions present but not well formed.</w:t>
            </w:r>
          </w:p>
        </w:tc>
        <w:tc>
          <w:tcPr>
            <w:tcW w:w="1710" w:type="dxa"/>
          </w:tcPr>
          <w:p w14:paraId="7A94C221" w14:textId="77777777" w:rsidR="00A479CA" w:rsidRPr="00A37E0D" w:rsidRDefault="00A479CA" w:rsidP="000B45D7">
            <w:pPr>
              <w:spacing w:before="10" w:after="10"/>
              <w:ind w:left="-14"/>
              <w:rPr>
                <w:sz w:val="18"/>
                <w:szCs w:val="14"/>
              </w:rPr>
            </w:pPr>
            <w:r w:rsidRPr="00A37E0D">
              <w:rPr>
                <w:sz w:val="18"/>
                <w:szCs w:val="14"/>
              </w:rPr>
              <w:t>No organizational pattern; no transitions</w:t>
            </w:r>
            <w:proofErr w:type="gramStart"/>
            <w:r w:rsidRPr="00A37E0D">
              <w:rPr>
                <w:sz w:val="18"/>
                <w:szCs w:val="14"/>
              </w:rPr>
              <w:t>;</w:t>
            </w:r>
            <w:proofErr w:type="gramEnd"/>
            <w:r w:rsidRPr="00A37E0D">
              <w:rPr>
                <w:sz w:val="18"/>
                <w:szCs w:val="14"/>
              </w:rPr>
              <w:t xml:space="preserve"> sounded as if information was randomly presented. </w:t>
            </w:r>
          </w:p>
        </w:tc>
      </w:tr>
      <w:tr w:rsidR="00A479CA" w:rsidRPr="00D157BF" w14:paraId="4AE61FAC" w14:textId="77777777" w:rsidTr="000B45D7">
        <w:tc>
          <w:tcPr>
            <w:tcW w:w="1350" w:type="dxa"/>
            <w:vAlign w:val="center"/>
          </w:tcPr>
          <w:p w14:paraId="6707AE19" w14:textId="77777777" w:rsidR="00A479CA" w:rsidRPr="00A37E0D" w:rsidRDefault="00A479CA" w:rsidP="000B45D7">
            <w:pPr>
              <w:rPr>
                <w:i/>
                <w:sz w:val="18"/>
                <w:szCs w:val="15"/>
              </w:rPr>
            </w:pPr>
            <w:r w:rsidRPr="00A37E0D">
              <w:rPr>
                <w:sz w:val="18"/>
              </w:rPr>
              <w:br w:type="page"/>
            </w:r>
            <w:r w:rsidRPr="00A37E0D">
              <w:rPr>
                <w:i/>
                <w:sz w:val="18"/>
                <w:szCs w:val="14"/>
              </w:rPr>
              <w:t>Locates, synthesizes compelling supporting materials</w:t>
            </w:r>
          </w:p>
        </w:tc>
        <w:tc>
          <w:tcPr>
            <w:tcW w:w="1620" w:type="dxa"/>
            <w:tcBorders>
              <w:top w:val="single" w:sz="4" w:space="0" w:color="auto"/>
              <w:bottom w:val="single" w:sz="4" w:space="0" w:color="auto"/>
            </w:tcBorders>
            <w:shd w:val="clear" w:color="auto" w:fill="auto"/>
          </w:tcPr>
          <w:p w14:paraId="2CAEF450" w14:textId="77777777" w:rsidR="00A479CA" w:rsidRPr="00A37E0D" w:rsidRDefault="00A479CA" w:rsidP="000B45D7">
            <w:pPr>
              <w:spacing w:before="10" w:after="10"/>
              <w:ind w:left="-14"/>
              <w:rPr>
                <w:sz w:val="18"/>
                <w:szCs w:val="14"/>
              </w:rPr>
            </w:pPr>
            <w:r w:rsidRPr="00A37E0D">
              <w:rPr>
                <w:sz w:val="18"/>
                <w:szCs w:val="14"/>
              </w:rPr>
              <w:t xml:space="preserve">All key points are well supported with a variety of credible materials (e.g., facts, statistics, quotes, etc.); sources provide excellent support for thesis; all sources clearly cited. </w:t>
            </w:r>
          </w:p>
        </w:tc>
        <w:tc>
          <w:tcPr>
            <w:tcW w:w="1710" w:type="dxa"/>
          </w:tcPr>
          <w:p w14:paraId="4EDF64DF" w14:textId="77777777" w:rsidR="00A479CA" w:rsidRPr="00A37E0D" w:rsidRDefault="00A479CA" w:rsidP="000B45D7">
            <w:pPr>
              <w:spacing w:before="10" w:after="10"/>
              <w:ind w:left="-14"/>
              <w:rPr>
                <w:sz w:val="18"/>
                <w:szCs w:val="14"/>
              </w:rPr>
            </w:pPr>
            <w:r w:rsidRPr="00A37E0D">
              <w:rPr>
                <w:sz w:val="18"/>
                <w:szCs w:val="14"/>
              </w:rPr>
              <w:t>Main points are supported with appropriat</w:t>
            </w:r>
            <w:r>
              <w:rPr>
                <w:sz w:val="18"/>
                <w:szCs w:val="14"/>
              </w:rPr>
              <w:t>e material; sources correspond</w:t>
            </w:r>
            <w:r w:rsidRPr="00A37E0D">
              <w:rPr>
                <w:sz w:val="18"/>
                <w:szCs w:val="14"/>
              </w:rPr>
              <w:t xml:space="preserve"> suitably to thesis; nearly all sources cited. </w:t>
            </w:r>
          </w:p>
        </w:tc>
        <w:tc>
          <w:tcPr>
            <w:tcW w:w="1710" w:type="dxa"/>
          </w:tcPr>
          <w:p w14:paraId="6B2DA79C" w14:textId="77777777" w:rsidR="00A479CA" w:rsidRPr="00A37E0D" w:rsidRDefault="00A479CA" w:rsidP="000B45D7">
            <w:pPr>
              <w:spacing w:before="10" w:after="10"/>
              <w:ind w:left="-14"/>
              <w:rPr>
                <w:sz w:val="18"/>
                <w:szCs w:val="14"/>
              </w:rPr>
            </w:pPr>
            <w:r w:rsidRPr="00A37E0D">
              <w:rPr>
                <w:sz w:val="18"/>
                <w:szCs w:val="14"/>
              </w:rPr>
              <w:t xml:space="preserve">Points were generally supported using an adequate mix of materials; some evidence supports thesis; source citations need to be clarified. </w:t>
            </w:r>
          </w:p>
        </w:tc>
        <w:tc>
          <w:tcPr>
            <w:tcW w:w="1710" w:type="dxa"/>
          </w:tcPr>
          <w:p w14:paraId="5183FB64" w14:textId="77777777" w:rsidR="00A479CA" w:rsidRPr="00A37E0D" w:rsidRDefault="00A479CA" w:rsidP="000B45D7">
            <w:pPr>
              <w:spacing w:before="10" w:after="10"/>
              <w:ind w:left="-14"/>
              <w:rPr>
                <w:sz w:val="18"/>
                <w:szCs w:val="14"/>
              </w:rPr>
            </w:pPr>
            <w:r w:rsidRPr="00A37E0D">
              <w:rPr>
                <w:sz w:val="18"/>
                <w:szCs w:val="14"/>
              </w:rPr>
              <w:t xml:space="preserve">Some points </w:t>
            </w:r>
            <w:r>
              <w:rPr>
                <w:sz w:val="18"/>
                <w:szCs w:val="14"/>
              </w:rPr>
              <w:t>were</w:t>
            </w:r>
            <w:r w:rsidRPr="00A37E0D">
              <w:rPr>
                <w:sz w:val="18"/>
                <w:szCs w:val="14"/>
              </w:rPr>
              <w:t xml:space="preserve"> not supported; a greater quantity/quality of material needed</w:t>
            </w:r>
            <w:proofErr w:type="gramStart"/>
            <w:r w:rsidRPr="00A37E0D">
              <w:rPr>
                <w:sz w:val="18"/>
                <w:szCs w:val="14"/>
              </w:rPr>
              <w:t>;</w:t>
            </w:r>
            <w:proofErr w:type="gramEnd"/>
            <w:r w:rsidRPr="00A37E0D">
              <w:rPr>
                <w:sz w:val="18"/>
                <w:szCs w:val="14"/>
              </w:rPr>
              <w:t xml:space="preserve"> some sources of very poor quality. </w:t>
            </w:r>
          </w:p>
        </w:tc>
        <w:tc>
          <w:tcPr>
            <w:tcW w:w="1710" w:type="dxa"/>
          </w:tcPr>
          <w:p w14:paraId="4F4FFE93" w14:textId="77777777" w:rsidR="00A479CA" w:rsidRPr="00A37E0D" w:rsidRDefault="00A479CA" w:rsidP="000B45D7">
            <w:pPr>
              <w:spacing w:before="10" w:after="10"/>
              <w:ind w:left="-14"/>
              <w:rPr>
                <w:sz w:val="18"/>
                <w:szCs w:val="14"/>
              </w:rPr>
            </w:pPr>
            <w:r w:rsidRPr="00A37E0D">
              <w:rPr>
                <w:sz w:val="18"/>
                <w:szCs w:val="14"/>
              </w:rPr>
              <w:t xml:space="preserve">Supporting materials are nonexistent or are not cited.  </w:t>
            </w:r>
          </w:p>
        </w:tc>
      </w:tr>
    </w:tbl>
    <w:p w14:paraId="345996D3" w14:textId="77777777" w:rsidR="00A212A5" w:rsidRDefault="00A212A5" w:rsidP="00230A29">
      <w:pPr>
        <w:rPr>
          <w:b/>
          <w:u w:val="single"/>
        </w:rPr>
      </w:pPr>
    </w:p>
    <w:p w14:paraId="6BFBFE0F" w14:textId="77777777" w:rsidR="00A212A5" w:rsidRDefault="00A212A5" w:rsidP="00230A29">
      <w:pPr>
        <w:rPr>
          <w:b/>
          <w:u w:val="single"/>
        </w:rPr>
      </w:pPr>
    </w:p>
    <w:p w14:paraId="3D4E6462" w14:textId="77777777" w:rsidR="00A212A5" w:rsidRDefault="00A212A5" w:rsidP="00230A29">
      <w:pPr>
        <w:rPr>
          <w:b/>
          <w:u w:val="single"/>
        </w:rPr>
      </w:pPr>
    </w:p>
    <w:p w14:paraId="036DE2D7" w14:textId="77777777" w:rsidR="00A212A5" w:rsidRDefault="00A212A5" w:rsidP="00230A29">
      <w:pPr>
        <w:rPr>
          <w:b/>
          <w:u w:val="single"/>
        </w:rPr>
      </w:pPr>
    </w:p>
    <w:p w14:paraId="29A4006A" w14:textId="77777777" w:rsidR="00A212A5" w:rsidRDefault="00A212A5" w:rsidP="00230A29">
      <w:pPr>
        <w:rPr>
          <w:b/>
          <w:u w:val="single"/>
        </w:rPr>
      </w:pPr>
    </w:p>
    <w:p w14:paraId="13B09FBA" w14:textId="77777777" w:rsidR="00A212A5" w:rsidRDefault="00A212A5" w:rsidP="00230A29">
      <w:pPr>
        <w:rPr>
          <w:b/>
          <w:u w:val="single"/>
        </w:rPr>
      </w:pPr>
    </w:p>
    <w:p w14:paraId="79EC6567" w14:textId="77777777" w:rsidR="00A212A5" w:rsidRDefault="00A212A5" w:rsidP="00230A29">
      <w:pPr>
        <w:rPr>
          <w:b/>
          <w:u w:val="single"/>
        </w:rPr>
      </w:pPr>
    </w:p>
    <w:p w14:paraId="7CFB2184" w14:textId="77777777" w:rsidR="00A212A5" w:rsidRDefault="00A212A5" w:rsidP="00230A29">
      <w:pPr>
        <w:rPr>
          <w:b/>
          <w:u w:val="single"/>
        </w:rPr>
      </w:pPr>
    </w:p>
    <w:p w14:paraId="020257B0" w14:textId="77777777" w:rsidR="00A212A5" w:rsidRDefault="00A212A5" w:rsidP="00230A29">
      <w:pPr>
        <w:rPr>
          <w:i/>
        </w:rPr>
      </w:pPr>
    </w:p>
    <w:p w14:paraId="47611311" w14:textId="6D959139" w:rsidR="001E4660" w:rsidRDefault="008B4692" w:rsidP="00230A29">
      <w:pPr>
        <w:rPr>
          <w:i/>
        </w:rPr>
      </w:pPr>
      <w:r>
        <w:rPr>
          <w:i/>
        </w:rPr>
        <w:lastRenderedPageBreak/>
        <w:t>Full Calendar</w:t>
      </w:r>
    </w:p>
    <w:p w14:paraId="7EAAEA1E" w14:textId="77777777" w:rsidR="00D1599C" w:rsidRDefault="00D1599C" w:rsidP="00230A29">
      <w:pPr>
        <w:rPr>
          <w:i/>
        </w:rPr>
      </w:pPr>
    </w:p>
    <w:p w14:paraId="5EED6ABE" w14:textId="245DF195" w:rsidR="00720CDD" w:rsidRDefault="00720CDD" w:rsidP="00D1599C">
      <w:pPr>
        <w:rPr>
          <w:b/>
          <w:sz w:val="20"/>
          <w:szCs w:val="20"/>
        </w:rPr>
      </w:pPr>
      <w:r>
        <w:rPr>
          <w:b/>
          <w:sz w:val="20"/>
          <w:szCs w:val="20"/>
        </w:rPr>
        <w:t xml:space="preserve">Week 1 </w:t>
      </w:r>
      <w:r w:rsidRPr="00720CDD">
        <w:rPr>
          <w:b/>
          <w:sz w:val="20"/>
          <w:szCs w:val="20"/>
        </w:rPr>
        <w:t>(Jan. 12 and 14)</w:t>
      </w:r>
    </w:p>
    <w:tbl>
      <w:tblPr>
        <w:tblStyle w:val="TableGrid"/>
        <w:tblW w:w="0" w:type="auto"/>
        <w:tblLook w:val="04A0" w:firstRow="1" w:lastRow="0" w:firstColumn="1" w:lastColumn="0" w:noHBand="0" w:noVBand="1"/>
      </w:tblPr>
      <w:tblGrid>
        <w:gridCol w:w="1050"/>
        <w:gridCol w:w="3565"/>
        <w:gridCol w:w="4241"/>
      </w:tblGrid>
      <w:tr w:rsidR="000E4C7A" w:rsidRPr="00F83B7B" w14:paraId="49A4730C" w14:textId="77777777" w:rsidTr="000E4C7A">
        <w:tc>
          <w:tcPr>
            <w:tcW w:w="1050" w:type="dxa"/>
          </w:tcPr>
          <w:p w14:paraId="6DCDF67C" w14:textId="5316148E" w:rsidR="000E4C7A" w:rsidRPr="00F83B7B" w:rsidRDefault="000E4C7A" w:rsidP="000E4C7A">
            <w:pPr>
              <w:rPr>
                <w:b/>
                <w:sz w:val="20"/>
                <w:szCs w:val="20"/>
              </w:rPr>
            </w:pPr>
          </w:p>
        </w:tc>
        <w:tc>
          <w:tcPr>
            <w:tcW w:w="3565" w:type="dxa"/>
          </w:tcPr>
          <w:p w14:paraId="556C53F4" w14:textId="2C1CBB38" w:rsidR="000E4C7A" w:rsidRPr="00FB7757" w:rsidRDefault="00FB7757" w:rsidP="000E4C7A">
            <w:pPr>
              <w:rPr>
                <w:b/>
                <w:sz w:val="20"/>
                <w:szCs w:val="20"/>
              </w:rPr>
            </w:pPr>
            <w:r w:rsidRPr="00FB7757">
              <w:rPr>
                <w:b/>
                <w:sz w:val="20"/>
                <w:szCs w:val="20"/>
              </w:rPr>
              <w:t>WORK TO BE CONDUCTED IN CLASS</w:t>
            </w:r>
          </w:p>
        </w:tc>
        <w:tc>
          <w:tcPr>
            <w:tcW w:w="4241" w:type="dxa"/>
          </w:tcPr>
          <w:p w14:paraId="37DD8E2F" w14:textId="65472889" w:rsidR="000E4C7A" w:rsidRPr="00FB7757" w:rsidRDefault="00FB7757" w:rsidP="000E4C7A">
            <w:pPr>
              <w:rPr>
                <w:b/>
                <w:sz w:val="20"/>
                <w:szCs w:val="20"/>
              </w:rPr>
            </w:pPr>
            <w:r w:rsidRPr="00FB7757">
              <w:rPr>
                <w:b/>
                <w:sz w:val="20"/>
                <w:szCs w:val="20"/>
              </w:rPr>
              <w:t>WORK TO BE COMPLETED BEFORE CLASS</w:t>
            </w:r>
          </w:p>
        </w:tc>
      </w:tr>
      <w:tr w:rsidR="00720CDD" w:rsidRPr="00F83B7B" w14:paraId="5C08A1C8" w14:textId="77777777" w:rsidTr="000E4C7A">
        <w:tc>
          <w:tcPr>
            <w:tcW w:w="1050" w:type="dxa"/>
          </w:tcPr>
          <w:p w14:paraId="2F5555A8" w14:textId="77777777" w:rsidR="00720CDD" w:rsidRDefault="00720CDD" w:rsidP="00720CDD">
            <w:pPr>
              <w:rPr>
                <w:b/>
                <w:sz w:val="20"/>
                <w:szCs w:val="20"/>
              </w:rPr>
            </w:pPr>
            <w:r>
              <w:rPr>
                <w:b/>
                <w:sz w:val="20"/>
                <w:szCs w:val="20"/>
              </w:rPr>
              <w:t>Tuesday</w:t>
            </w:r>
          </w:p>
          <w:p w14:paraId="77C3E46C" w14:textId="77777777" w:rsidR="00720CDD" w:rsidRPr="00F83B7B" w:rsidRDefault="00720CDD" w:rsidP="00720CDD">
            <w:pPr>
              <w:rPr>
                <w:b/>
                <w:sz w:val="20"/>
                <w:szCs w:val="20"/>
              </w:rPr>
            </w:pPr>
          </w:p>
        </w:tc>
        <w:tc>
          <w:tcPr>
            <w:tcW w:w="3565" w:type="dxa"/>
          </w:tcPr>
          <w:p w14:paraId="311EEDA2" w14:textId="7D3FBD15" w:rsidR="00720CDD" w:rsidRDefault="00720CDD" w:rsidP="00720CDD">
            <w:pPr>
              <w:rPr>
                <w:sz w:val="20"/>
                <w:szCs w:val="20"/>
              </w:rPr>
            </w:pPr>
            <w:r>
              <w:rPr>
                <w:sz w:val="20"/>
                <w:szCs w:val="20"/>
              </w:rPr>
              <w:t>Introductory Lecture</w:t>
            </w:r>
          </w:p>
          <w:p w14:paraId="1145D940" w14:textId="498371A8" w:rsidR="00720CDD" w:rsidRPr="00F83B7B" w:rsidRDefault="00720CDD" w:rsidP="00720CDD">
            <w:pPr>
              <w:rPr>
                <w:sz w:val="20"/>
                <w:szCs w:val="20"/>
              </w:rPr>
            </w:pPr>
            <w:r>
              <w:rPr>
                <w:sz w:val="20"/>
                <w:szCs w:val="20"/>
              </w:rPr>
              <w:t xml:space="preserve">Course Orientation </w:t>
            </w:r>
          </w:p>
          <w:p w14:paraId="0A8F36FF" w14:textId="77777777" w:rsidR="00720CDD" w:rsidRPr="00F83B7B" w:rsidRDefault="00720CDD" w:rsidP="00720CDD">
            <w:pPr>
              <w:rPr>
                <w:sz w:val="20"/>
                <w:szCs w:val="20"/>
              </w:rPr>
            </w:pPr>
          </w:p>
        </w:tc>
        <w:tc>
          <w:tcPr>
            <w:tcW w:w="4241" w:type="dxa"/>
          </w:tcPr>
          <w:p w14:paraId="333D91A1" w14:textId="75EAFDC3" w:rsidR="00720CDD" w:rsidRPr="00F83B7B" w:rsidRDefault="00720CDD" w:rsidP="00720CDD">
            <w:pPr>
              <w:rPr>
                <w:sz w:val="20"/>
                <w:szCs w:val="20"/>
              </w:rPr>
            </w:pPr>
          </w:p>
        </w:tc>
      </w:tr>
      <w:tr w:rsidR="00720CDD" w:rsidRPr="00F83B7B" w14:paraId="47CA8D54" w14:textId="77777777" w:rsidTr="000E4C7A">
        <w:tc>
          <w:tcPr>
            <w:tcW w:w="1050" w:type="dxa"/>
          </w:tcPr>
          <w:p w14:paraId="52335CC2" w14:textId="3FAC213A" w:rsidR="00720CDD" w:rsidRDefault="00720CDD" w:rsidP="00720CDD">
            <w:pPr>
              <w:rPr>
                <w:b/>
                <w:sz w:val="20"/>
                <w:szCs w:val="20"/>
              </w:rPr>
            </w:pPr>
            <w:r>
              <w:rPr>
                <w:b/>
                <w:sz w:val="20"/>
                <w:szCs w:val="20"/>
              </w:rPr>
              <w:t>Thursday</w:t>
            </w:r>
          </w:p>
          <w:p w14:paraId="177A55EC" w14:textId="77777777" w:rsidR="00720CDD" w:rsidRPr="00F83B7B" w:rsidRDefault="00720CDD" w:rsidP="00720CDD">
            <w:pPr>
              <w:rPr>
                <w:b/>
                <w:sz w:val="20"/>
                <w:szCs w:val="20"/>
              </w:rPr>
            </w:pPr>
          </w:p>
        </w:tc>
        <w:tc>
          <w:tcPr>
            <w:tcW w:w="3565" w:type="dxa"/>
          </w:tcPr>
          <w:p w14:paraId="70FEF49B" w14:textId="77777777" w:rsidR="00720CDD" w:rsidRDefault="003F73E9" w:rsidP="00720CDD">
            <w:pPr>
              <w:rPr>
                <w:sz w:val="20"/>
                <w:szCs w:val="20"/>
              </w:rPr>
            </w:pPr>
            <w:r>
              <w:rPr>
                <w:sz w:val="20"/>
                <w:szCs w:val="20"/>
              </w:rPr>
              <w:t xml:space="preserve">Class Exercise and Group Formation </w:t>
            </w:r>
          </w:p>
          <w:p w14:paraId="7FFAC854" w14:textId="77777777" w:rsidR="000E4C7A" w:rsidRPr="000E4C7A" w:rsidRDefault="000E4C7A" w:rsidP="000E4C7A">
            <w:pPr>
              <w:rPr>
                <w:i/>
                <w:sz w:val="20"/>
                <w:szCs w:val="20"/>
              </w:rPr>
            </w:pPr>
            <w:r w:rsidRPr="000E4C7A">
              <w:rPr>
                <w:i/>
                <w:sz w:val="20"/>
                <w:szCs w:val="20"/>
              </w:rPr>
              <w:t>FYI: Group work is a component of this course, but the vast majority of assignments will be grades individually. Moreover, most participation activities are to be completed as individuals.</w:t>
            </w:r>
          </w:p>
          <w:p w14:paraId="0DC936B2" w14:textId="7AFBB202" w:rsidR="000E4C7A" w:rsidRPr="00F83B7B" w:rsidRDefault="000E4C7A" w:rsidP="00720CDD">
            <w:pPr>
              <w:rPr>
                <w:sz w:val="20"/>
                <w:szCs w:val="20"/>
              </w:rPr>
            </w:pPr>
          </w:p>
        </w:tc>
        <w:tc>
          <w:tcPr>
            <w:tcW w:w="4241" w:type="dxa"/>
          </w:tcPr>
          <w:p w14:paraId="6A04735C" w14:textId="53EC074F" w:rsidR="00720CDD" w:rsidRPr="00F83B7B" w:rsidRDefault="00720CDD" w:rsidP="000E4C7A">
            <w:pPr>
              <w:rPr>
                <w:sz w:val="20"/>
                <w:szCs w:val="20"/>
              </w:rPr>
            </w:pPr>
          </w:p>
        </w:tc>
      </w:tr>
    </w:tbl>
    <w:p w14:paraId="02DE5EC0" w14:textId="77777777" w:rsidR="00720CDD" w:rsidRDefault="00720CDD" w:rsidP="00D1599C">
      <w:pPr>
        <w:rPr>
          <w:b/>
          <w:sz w:val="20"/>
          <w:szCs w:val="20"/>
        </w:rPr>
      </w:pPr>
    </w:p>
    <w:p w14:paraId="5524E126" w14:textId="77777777" w:rsidR="00720CDD" w:rsidRDefault="00720CDD" w:rsidP="00D1599C">
      <w:pPr>
        <w:rPr>
          <w:b/>
          <w:sz w:val="20"/>
          <w:szCs w:val="20"/>
        </w:rPr>
      </w:pPr>
    </w:p>
    <w:p w14:paraId="506712B2" w14:textId="43139615" w:rsidR="00D1599C" w:rsidRPr="009C5ABA" w:rsidRDefault="000B45D7" w:rsidP="00D1599C">
      <w:pPr>
        <w:rPr>
          <w:b/>
          <w:sz w:val="20"/>
          <w:szCs w:val="20"/>
        </w:rPr>
      </w:pPr>
      <w:r>
        <w:rPr>
          <w:b/>
          <w:sz w:val="20"/>
          <w:szCs w:val="20"/>
        </w:rPr>
        <w:t xml:space="preserve">MODULE 1: PSYCHOLOGICAL PREMISES OF PERSUASION </w:t>
      </w:r>
    </w:p>
    <w:p w14:paraId="66E1DA90" w14:textId="54A403E3" w:rsidR="00E45A7B" w:rsidRPr="00720CDD" w:rsidRDefault="00720CDD" w:rsidP="00230A29">
      <w:pPr>
        <w:rPr>
          <w:b/>
          <w:sz w:val="20"/>
          <w:szCs w:val="20"/>
        </w:rPr>
      </w:pPr>
      <w:r w:rsidRPr="00720CDD">
        <w:rPr>
          <w:b/>
          <w:sz w:val="20"/>
          <w:szCs w:val="20"/>
        </w:rPr>
        <w:t>Week 2</w:t>
      </w:r>
      <w:r w:rsidR="00D1599C" w:rsidRPr="00720CDD">
        <w:rPr>
          <w:b/>
          <w:sz w:val="20"/>
          <w:szCs w:val="20"/>
        </w:rPr>
        <w:t xml:space="preserve"> </w:t>
      </w:r>
      <w:r>
        <w:rPr>
          <w:b/>
          <w:sz w:val="20"/>
          <w:szCs w:val="20"/>
        </w:rPr>
        <w:t>(</w:t>
      </w:r>
      <w:r w:rsidRPr="00720CDD">
        <w:rPr>
          <w:b/>
          <w:sz w:val="20"/>
          <w:szCs w:val="20"/>
        </w:rPr>
        <w:t>Jan 19 and 21)</w:t>
      </w:r>
    </w:p>
    <w:tbl>
      <w:tblPr>
        <w:tblStyle w:val="TableGrid"/>
        <w:tblW w:w="0" w:type="auto"/>
        <w:tblLook w:val="04A0" w:firstRow="1" w:lastRow="0" w:firstColumn="1" w:lastColumn="0" w:noHBand="0" w:noVBand="1"/>
      </w:tblPr>
      <w:tblGrid>
        <w:gridCol w:w="1050"/>
        <w:gridCol w:w="3602"/>
        <w:gridCol w:w="4204"/>
      </w:tblGrid>
      <w:tr w:rsidR="00D1599C" w:rsidRPr="00F83B7B" w14:paraId="2854E0EB" w14:textId="77777777" w:rsidTr="00D1599C">
        <w:tc>
          <w:tcPr>
            <w:tcW w:w="828" w:type="dxa"/>
          </w:tcPr>
          <w:p w14:paraId="64045483" w14:textId="16DC229C" w:rsidR="00D1599C" w:rsidRDefault="00D1599C" w:rsidP="00D1599C">
            <w:pPr>
              <w:rPr>
                <w:b/>
                <w:sz w:val="20"/>
                <w:szCs w:val="20"/>
              </w:rPr>
            </w:pPr>
            <w:r>
              <w:rPr>
                <w:b/>
                <w:sz w:val="20"/>
                <w:szCs w:val="20"/>
              </w:rPr>
              <w:t>Tuesday</w:t>
            </w:r>
          </w:p>
          <w:p w14:paraId="152B0534" w14:textId="77777777" w:rsidR="00D1599C" w:rsidRPr="00F83B7B" w:rsidRDefault="00D1599C" w:rsidP="00D1599C">
            <w:pPr>
              <w:rPr>
                <w:b/>
                <w:sz w:val="20"/>
                <w:szCs w:val="20"/>
              </w:rPr>
            </w:pPr>
          </w:p>
        </w:tc>
        <w:tc>
          <w:tcPr>
            <w:tcW w:w="4050" w:type="dxa"/>
          </w:tcPr>
          <w:p w14:paraId="2E7346AD" w14:textId="24E902D8" w:rsidR="00D1599C" w:rsidRPr="00F83B7B" w:rsidRDefault="00D1599C" w:rsidP="00D1599C">
            <w:pPr>
              <w:rPr>
                <w:sz w:val="20"/>
                <w:szCs w:val="20"/>
              </w:rPr>
            </w:pPr>
            <w:r w:rsidRPr="00F83B7B">
              <w:rPr>
                <w:sz w:val="20"/>
                <w:szCs w:val="20"/>
              </w:rPr>
              <w:t>Lecture 1, take notes</w:t>
            </w:r>
          </w:p>
          <w:p w14:paraId="176B29D3" w14:textId="77777777" w:rsidR="00D1599C" w:rsidRPr="00F83B7B" w:rsidRDefault="00D1599C" w:rsidP="00D1599C">
            <w:pPr>
              <w:rPr>
                <w:sz w:val="20"/>
                <w:szCs w:val="20"/>
              </w:rPr>
            </w:pPr>
          </w:p>
        </w:tc>
        <w:tc>
          <w:tcPr>
            <w:tcW w:w="4698" w:type="dxa"/>
          </w:tcPr>
          <w:p w14:paraId="0530485E" w14:textId="49EA0087" w:rsidR="00D1599C" w:rsidRPr="00F83B7B" w:rsidRDefault="00D1599C" w:rsidP="00D1599C">
            <w:pPr>
              <w:rPr>
                <w:sz w:val="20"/>
                <w:szCs w:val="20"/>
              </w:rPr>
            </w:pPr>
          </w:p>
        </w:tc>
      </w:tr>
      <w:tr w:rsidR="00D1599C" w:rsidRPr="00F83B7B" w14:paraId="4FCA41CD" w14:textId="77777777" w:rsidTr="00D1599C">
        <w:tc>
          <w:tcPr>
            <w:tcW w:w="828" w:type="dxa"/>
          </w:tcPr>
          <w:p w14:paraId="5B4555A3" w14:textId="162880F5" w:rsidR="00D1599C" w:rsidRDefault="00D1599C" w:rsidP="00D1599C">
            <w:pPr>
              <w:rPr>
                <w:b/>
                <w:sz w:val="20"/>
                <w:szCs w:val="20"/>
              </w:rPr>
            </w:pPr>
            <w:r>
              <w:rPr>
                <w:b/>
                <w:sz w:val="20"/>
                <w:szCs w:val="20"/>
              </w:rPr>
              <w:t>Thursday</w:t>
            </w:r>
          </w:p>
          <w:p w14:paraId="0DF325E2" w14:textId="77777777" w:rsidR="00D1599C" w:rsidRPr="00F83B7B" w:rsidRDefault="00D1599C" w:rsidP="00D1599C">
            <w:pPr>
              <w:rPr>
                <w:b/>
                <w:sz w:val="20"/>
                <w:szCs w:val="20"/>
              </w:rPr>
            </w:pPr>
          </w:p>
        </w:tc>
        <w:tc>
          <w:tcPr>
            <w:tcW w:w="4050" w:type="dxa"/>
          </w:tcPr>
          <w:p w14:paraId="5F1CDDFE" w14:textId="461B73EF" w:rsidR="00D1599C" w:rsidRPr="00F83B7B" w:rsidRDefault="00911EDA" w:rsidP="00D1599C">
            <w:pPr>
              <w:rPr>
                <w:sz w:val="20"/>
                <w:szCs w:val="20"/>
              </w:rPr>
            </w:pPr>
            <w:r>
              <w:rPr>
                <w:sz w:val="20"/>
                <w:szCs w:val="20"/>
              </w:rPr>
              <w:t>In-Class Exercise</w:t>
            </w:r>
          </w:p>
        </w:tc>
        <w:tc>
          <w:tcPr>
            <w:tcW w:w="4698" w:type="dxa"/>
          </w:tcPr>
          <w:p w14:paraId="00E3F584" w14:textId="77777777" w:rsidR="00911EDA" w:rsidRPr="00F83B7B" w:rsidRDefault="00911EDA" w:rsidP="00911EDA">
            <w:pPr>
              <w:rPr>
                <w:sz w:val="20"/>
                <w:szCs w:val="20"/>
              </w:rPr>
            </w:pPr>
            <w:r w:rsidRPr="00F83B7B">
              <w:rPr>
                <w:sz w:val="20"/>
                <w:szCs w:val="20"/>
              </w:rPr>
              <w:t>Read Larson Ch. 7</w:t>
            </w:r>
          </w:p>
          <w:p w14:paraId="444E735D" w14:textId="77777777" w:rsidR="00911EDA" w:rsidRPr="00F83B7B" w:rsidRDefault="00911EDA" w:rsidP="00911EDA">
            <w:pPr>
              <w:rPr>
                <w:sz w:val="20"/>
                <w:szCs w:val="20"/>
              </w:rPr>
            </w:pPr>
            <w:r w:rsidRPr="00F83B7B">
              <w:rPr>
                <w:sz w:val="20"/>
                <w:szCs w:val="20"/>
              </w:rPr>
              <w:t>Take Quiz 1</w:t>
            </w:r>
            <w:r>
              <w:rPr>
                <w:sz w:val="20"/>
                <w:szCs w:val="20"/>
              </w:rPr>
              <w:t xml:space="preserve"> on BB</w:t>
            </w:r>
          </w:p>
          <w:p w14:paraId="6CD39D8C" w14:textId="10AC8949" w:rsidR="00D1599C" w:rsidRDefault="00911EDA" w:rsidP="00911EDA">
            <w:pPr>
              <w:rPr>
                <w:sz w:val="20"/>
                <w:szCs w:val="20"/>
              </w:rPr>
            </w:pPr>
            <w:r w:rsidRPr="00F83B7B">
              <w:rPr>
                <w:sz w:val="20"/>
                <w:szCs w:val="20"/>
              </w:rPr>
              <w:t>Complete participation activity</w:t>
            </w:r>
            <w:r>
              <w:rPr>
                <w:sz w:val="20"/>
                <w:szCs w:val="20"/>
              </w:rPr>
              <w:t xml:space="preserve"> 1</w:t>
            </w:r>
          </w:p>
          <w:p w14:paraId="0D4FF72D" w14:textId="07120C8F" w:rsidR="00D1599C" w:rsidRPr="00F83B7B" w:rsidRDefault="00D1599C" w:rsidP="000B45D7">
            <w:pPr>
              <w:rPr>
                <w:sz w:val="20"/>
                <w:szCs w:val="20"/>
              </w:rPr>
            </w:pPr>
          </w:p>
        </w:tc>
      </w:tr>
    </w:tbl>
    <w:p w14:paraId="018AC5EB" w14:textId="2886DB88" w:rsidR="00E45A7B" w:rsidRDefault="00E45A7B" w:rsidP="00230A29">
      <w:pPr>
        <w:rPr>
          <w:i/>
        </w:rPr>
      </w:pPr>
    </w:p>
    <w:p w14:paraId="58A0CA8B" w14:textId="183140D0" w:rsidR="00D1599C" w:rsidRPr="00720CDD" w:rsidRDefault="00720CDD" w:rsidP="00230A29">
      <w:pPr>
        <w:rPr>
          <w:b/>
          <w:sz w:val="20"/>
          <w:szCs w:val="20"/>
        </w:rPr>
      </w:pPr>
      <w:r w:rsidRPr="00720CDD">
        <w:rPr>
          <w:b/>
          <w:sz w:val="20"/>
          <w:szCs w:val="20"/>
        </w:rPr>
        <w:t>Week 3</w:t>
      </w:r>
      <w:r>
        <w:rPr>
          <w:b/>
          <w:sz w:val="20"/>
          <w:szCs w:val="20"/>
        </w:rPr>
        <w:t xml:space="preserve"> (Jan 26 and 28)</w:t>
      </w:r>
    </w:p>
    <w:tbl>
      <w:tblPr>
        <w:tblStyle w:val="TableGrid"/>
        <w:tblW w:w="0" w:type="auto"/>
        <w:tblLook w:val="04A0" w:firstRow="1" w:lastRow="0" w:firstColumn="1" w:lastColumn="0" w:noHBand="0" w:noVBand="1"/>
      </w:tblPr>
      <w:tblGrid>
        <w:gridCol w:w="1050"/>
        <w:gridCol w:w="3631"/>
        <w:gridCol w:w="4175"/>
      </w:tblGrid>
      <w:tr w:rsidR="00D1599C" w:rsidRPr="00F83B7B" w14:paraId="0439414F" w14:textId="77777777" w:rsidTr="00911EDA">
        <w:tc>
          <w:tcPr>
            <w:tcW w:w="1050" w:type="dxa"/>
          </w:tcPr>
          <w:p w14:paraId="792A8ED9" w14:textId="2048E945" w:rsidR="00D1599C" w:rsidRDefault="00D1599C" w:rsidP="00D1599C">
            <w:pPr>
              <w:rPr>
                <w:b/>
                <w:sz w:val="20"/>
                <w:szCs w:val="20"/>
              </w:rPr>
            </w:pPr>
            <w:r>
              <w:rPr>
                <w:b/>
                <w:sz w:val="20"/>
                <w:szCs w:val="20"/>
              </w:rPr>
              <w:t>Tuesday</w:t>
            </w:r>
          </w:p>
          <w:p w14:paraId="70B71B1B" w14:textId="77777777" w:rsidR="00D1599C" w:rsidRPr="00F83B7B" w:rsidRDefault="00D1599C" w:rsidP="00D1599C">
            <w:pPr>
              <w:rPr>
                <w:b/>
                <w:sz w:val="20"/>
                <w:szCs w:val="20"/>
              </w:rPr>
            </w:pPr>
          </w:p>
        </w:tc>
        <w:tc>
          <w:tcPr>
            <w:tcW w:w="3631" w:type="dxa"/>
          </w:tcPr>
          <w:p w14:paraId="3B97D9D0" w14:textId="14ACB7AA" w:rsidR="00D1599C" w:rsidRPr="00F83B7B" w:rsidRDefault="00D1599C" w:rsidP="00D1599C">
            <w:pPr>
              <w:rPr>
                <w:sz w:val="20"/>
                <w:szCs w:val="20"/>
              </w:rPr>
            </w:pPr>
            <w:r w:rsidRPr="00F83B7B">
              <w:rPr>
                <w:sz w:val="20"/>
                <w:szCs w:val="20"/>
              </w:rPr>
              <w:t>Lecture 2, take notes</w:t>
            </w:r>
          </w:p>
          <w:p w14:paraId="4B8BD5E8" w14:textId="263B7D6E" w:rsidR="00D1599C" w:rsidRPr="00F83B7B" w:rsidRDefault="00D1599C" w:rsidP="00D1599C">
            <w:pPr>
              <w:rPr>
                <w:sz w:val="20"/>
                <w:szCs w:val="20"/>
              </w:rPr>
            </w:pPr>
          </w:p>
        </w:tc>
        <w:tc>
          <w:tcPr>
            <w:tcW w:w="4175" w:type="dxa"/>
          </w:tcPr>
          <w:p w14:paraId="4E99FAD9" w14:textId="5347A420" w:rsidR="00D1599C" w:rsidRPr="00F83B7B" w:rsidRDefault="00911EDA" w:rsidP="00911EDA">
            <w:pPr>
              <w:rPr>
                <w:sz w:val="20"/>
                <w:szCs w:val="20"/>
              </w:rPr>
            </w:pPr>
            <w:r>
              <w:rPr>
                <w:sz w:val="20"/>
                <w:szCs w:val="20"/>
              </w:rPr>
              <w:t>Submit participation activity 1 peer response</w:t>
            </w:r>
          </w:p>
        </w:tc>
      </w:tr>
      <w:tr w:rsidR="00D1599C" w:rsidRPr="00F83B7B" w14:paraId="224F2B56" w14:textId="77777777" w:rsidTr="00911EDA">
        <w:tc>
          <w:tcPr>
            <w:tcW w:w="1050" w:type="dxa"/>
          </w:tcPr>
          <w:p w14:paraId="238B2B73" w14:textId="631AAF56" w:rsidR="00D1599C" w:rsidRPr="00F83B7B" w:rsidRDefault="00D1599C" w:rsidP="00D1599C">
            <w:pPr>
              <w:rPr>
                <w:b/>
                <w:sz w:val="20"/>
                <w:szCs w:val="20"/>
              </w:rPr>
            </w:pPr>
            <w:r w:rsidRPr="00F83B7B">
              <w:rPr>
                <w:b/>
                <w:sz w:val="20"/>
                <w:szCs w:val="20"/>
              </w:rPr>
              <w:t>Th</w:t>
            </w:r>
            <w:r>
              <w:rPr>
                <w:b/>
                <w:sz w:val="20"/>
                <w:szCs w:val="20"/>
              </w:rPr>
              <w:t>ursday</w:t>
            </w:r>
          </w:p>
        </w:tc>
        <w:tc>
          <w:tcPr>
            <w:tcW w:w="3631" w:type="dxa"/>
          </w:tcPr>
          <w:p w14:paraId="255D96D3" w14:textId="126FDA8C" w:rsidR="00911EDA" w:rsidRDefault="00911EDA" w:rsidP="00D1599C">
            <w:pPr>
              <w:rPr>
                <w:sz w:val="20"/>
                <w:szCs w:val="20"/>
              </w:rPr>
            </w:pPr>
            <w:r>
              <w:rPr>
                <w:sz w:val="20"/>
                <w:szCs w:val="20"/>
              </w:rPr>
              <w:t>In-Class Exercise</w:t>
            </w:r>
          </w:p>
          <w:p w14:paraId="60950309" w14:textId="1CA5F2BA" w:rsidR="00D1599C" w:rsidRPr="00F83B7B" w:rsidRDefault="00911EDA" w:rsidP="00D1599C">
            <w:pPr>
              <w:rPr>
                <w:sz w:val="20"/>
                <w:szCs w:val="20"/>
              </w:rPr>
            </w:pPr>
            <w:r>
              <w:rPr>
                <w:sz w:val="20"/>
                <w:szCs w:val="20"/>
              </w:rPr>
              <w:t>Module 1 Assignment Intro</w:t>
            </w:r>
          </w:p>
        </w:tc>
        <w:tc>
          <w:tcPr>
            <w:tcW w:w="4175" w:type="dxa"/>
          </w:tcPr>
          <w:p w14:paraId="21BF8711" w14:textId="77777777" w:rsidR="00911EDA" w:rsidRPr="00F83B7B" w:rsidRDefault="00911EDA" w:rsidP="00911EDA">
            <w:pPr>
              <w:rPr>
                <w:sz w:val="20"/>
                <w:szCs w:val="20"/>
              </w:rPr>
            </w:pPr>
            <w:r w:rsidRPr="00F83B7B">
              <w:rPr>
                <w:sz w:val="20"/>
                <w:szCs w:val="20"/>
              </w:rPr>
              <w:t xml:space="preserve">Read </w:t>
            </w:r>
            <w:r w:rsidRPr="00F83B7B">
              <w:rPr>
                <w:i/>
                <w:sz w:val="20"/>
                <w:szCs w:val="20"/>
              </w:rPr>
              <w:t xml:space="preserve">OV </w:t>
            </w:r>
            <w:r>
              <w:rPr>
                <w:sz w:val="20"/>
                <w:szCs w:val="20"/>
              </w:rPr>
              <w:t>Introduction and Ch. 1</w:t>
            </w:r>
          </w:p>
          <w:p w14:paraId="4BAD6194" w14:textId="77777777" w:rsidR="00911EDA" w:rsidRPr="00F83B7B" w:rsidRDefault="00911EDA" w:rsidP="00911EDA">
            <w:pPr>
              <w:rPr>
                <w:sz w:val="20"/>
                <w:szCs w:val="20"/>
              </w:rPr>
            </w:pPr>
            <w:r w:rsidRPr="00F83B7B">
              <w:rPr>
                <w:sz w:val="20"/>
                <w:szCs w:val="20"/>
              </w:rPr>
              <w:t>Take Quiz 2</w:t>
            </w:r>
            <w:r>
              <w:rPr>
                <w:sz w:val="20"/>
                <w:szCs w:val="20"/>
              </w:rPr>
              <w:t xml:space="preserve"> on BB</w:t>
            </w:r>
          </w:p>
          <w:p w14:paraId="4FA25978" w14:textId="6CAF503C" w:rsidR="00D1599C" w:rsidRPr="00F83B7B" w:rsidRDefault="00D1599C" w:rsidP="00911EDA">
            <w:pPr>
              <w:rPr>
                <w:sz w:val="20"/>
                <w:szCs w:val="20"/>
              </w:rPr>
            </w:pPr>
          </w:p>
        </w:tc>
      </w:tr>
    </w:tbl>
    <w:p w14:paraId="43D788A9" w14:textId="77777777" w:rsidR="00E45A7B" w:rsidRDefault="00E45A7B" w:rsidP="00230A29">
      <w:pPr>
        <w:rPr>
          <w:i/>
        </w:rPr>
      </w:pPr>
    </w:p>
    <w:p w14:paraId="51947637" w14:textId="77777777" w:rsidR="008B4692" w:rsidRPr="00F83B7B" w:rsidRDefault="008B4692" w:rsidP="008B4692">
      <w:pPr>
        <w:rPr>
          <w:sz w:val="20"/>
          <w:szCs w:val="20"/>
        </w:rPr>
      </w:pPr>
    </w:p>
    <w:p w14:paraId="47880867" w14:textId="79AA9339" w:rsidR="008B4692" w:rsidRDefault="000B45D7" w:rsidP="008B4692">
      <w:pPr>
        <w:rPr>
          <w:b/>
          <w:sz w:val="20"/>
          <w:szCs w:val="20"/>
        </w:rPr>
      </w:pPr>
      <w:r>
        <w:rPr>
          <w:b/>
          <w:sz w:val="20"/>
          <w:szCs w:val="20"/>
        </w:rPr>
        <w:t xml:space="preserve">MODULE 2: LOGICAL PREMISES OF PERSUASION </w:t>
      </w:r>
    </w:p>
    <w:p w14:paraId="2A00572E" w14:textId="001F46A8" w:rsidR="00D1599C" w:rsidRDefault="00720CDD" w:rsidP="008B4692">
      <w:pPr>
        <w:rPr>
          <w:b/>
          <w:sz w:val="20"/>
          <w:szCs w:val="20"/>
        </w:rPr>
      </w:pPr>
      <w:r>
        <w:rPr>
          <w:b/>
          <w:sz w:val="20"/>
          <w:szCs w:val="20"/>
        </w:rPr>
        <w:t>Week 4</w:t>
      </w:r>
      <w:r w:rsidR="00D1599C">
        <w:rPr>
          <w:b/>
          <w:sz w:val="20"/>
          <w:szCs w:val="20"/>
        </w:rPr>
        <w:t xml:space="preserve"> </w:t>
      </w:r>
      <w:r>
        <w:rPr>
          <w:b/>
          <w:sz w:val="20"/>
          <w:szCs w:val="20"/>
        </w:rPr>
        <w:t>(Feb 2 and 4)</w:t>
      </w:r>
    </w:p>
    <w:tbl>
      <w:tblPr>
        <w:tblStyle w:val="TableGrid"/>
        <w:tblW w:w="0" w:type="auto"/>
        <w:tblLook w:val="04A0" w:firstRow="1" w:lastRow="0" w:firstColumn="1" w:lastColumn="0" w:noHBand="0" w:noVBand="1"/>
      </w:tblPr>
      <w:tblGrid>
        <w:gridCol w:w="1050"/>
        <w:gridCol w:w="3602"/>
        <w:gridCol w:w="4204"/>
      </w:tblGrid>
      <w:tr w:rsidR="00D1599C" w:rsidRPr="00F83B7B" w14:paraId="5A154BAA" w14:textId="77777777" w:rsidTr="00D1599C">
        <w:tc>
          <w:tcPr>
            <w:tcW w:w="828" w:type="dxa"/>
          </w:tcPr>
          <w:p w14:paraId="3839DD20" w14:textId="669D7C38" w:rsidR="00D1599C" w:rsidRPr="00F83B7B" w:rsidRDefault="00D1599C" w:rsidP="00D1599C">
            <w:pPr>
              <w:rPr>
                <w:b/>
                <w:sz w:val="20"/>
                <w:szCs w:val="20"/>
              </w:rPr>
            </w:pPr>
            <w:r>
              <w:rPr>
                <w:b/>
                <w:sz w:val="20"/>
                <w:szCs w:val="20"/>
              </w:rPr>
              <w:t>Tuesday</w:t>
            </w:r>
          </w:p>
        </w:tc>
        <w:tc>
          <w:tcPr>
            <w:tcW w:w="4050" w:type="dxa"/>
          </w:tcPr>
          <w:p w14:paraId="1EE4DCA2" w14:textId="410EBA4B" w:rsidR="00D1599C" w:rsidRPr="00F83B7B" w:rsidRDefault="00D1599C" w:rsidP="00D1599C">
            <w:pPr>
              <w:rPr>
                <w:sz w:val="20"/>
                <w:szCs w:val="20"/>
              </w:rPr>
            </w:pPr>
            <w:r w:rsidRPr="00F83B7B">
              <w:rPr>
                <w:sz w:val="20"/>
                <w:szCs w:val="20"/>
              </w:rPr>
              <w:t>Lecture 3, take notes</w:t>
            </w:r>
          </w:p>
          <w:p w14:paraId="4CF0FBAE" w14:textId="77777777" w:rsidR="00D1599C" w:rsidRPr="00F83B7B" w:rsidRDefault="00D1599C" w:rsidP="00D1599C">
            <w:pPr>
              <w:rPr>
                <w:sz w:val="20"/>
                <w:szCs w:val="20"/>
              </w:rPr>
            </w:pPr>
          </w:p>
        </w:tc>
        <w:tc>
          <w:tcPr>
            <w:tcW w:w="4698" w:type="dxa"/>
          </w:tcPr>
          <w:p w14:paraId="53F43154" w14:textId="77777777" w:rsidR="00D1599C" w:rsidRPr="00F83B7B" w:rsidRDefault="00D1599C" w:rsidP="00D1599C">
            <w:pPr>
              <w:rPr>
                <w:sz w:val="20"/>
                <w:szCs w:val="20"/>
              </w:rPr>
            </w:pPr>
          </w:p>
        </w:tc>
      </w:tr>
      <w:tr w:rsidR="00D1599C" w:rsidRPr="00F83B7B" w14:paraId="7288135F" w14:textId="77777777" w:rsidTr="00D1599C">
        <w:tc>
          <w:tcPr>
            <w:tcW w:w="828" w:type="dxa"/>
          </w:tcPr>
          <w:p w14:paraId="7E04A507" w14:textId="42B36994" w:rsidR="00D1599C" w:rsidRPr="00F83B7B" w:rsidRDefault="00D1599C" w:rsidP="00D1599C">
            <w:pPr>
              <w:rPr>
                <w:b/>
                <w:sz w:val="20"/>
                <w:szCs w:val="20"/>
              </w:rPr>
            </w:pPr>
            <w:r w:rsidRPr="00F83B7B">
              <w:rPr>
                <w:b/>
                <w:sz w:val="20"/>
                <w:szCs w:val="20"/>
              </w:rPr>
              <w:t>T</w:t>
            </w:r>
            <w:r>
              <w:rPr>
                <w:b/>
                <w:sz w:val="20"/>
                <w:szCs w:val="20"/>
              </w:rPr>
              <w:t>hursday</w:t>
            </w:r>
          </w:p>
        </w:tc>
        <w:tc>
          <w:tcPr>
            <w:tcW w:w="4050" w:type="dxa"/>
          </w:tcPr>
          <w:p w14:paraId="0A3BB279" w14:textId="4270B0D8" w:rsidR="00D1599C" w:rsidRPr="00F83B7B" w:rsidRDefault="00911EDA" w:rsidP="00D1599C">
            <w:pPr>
              <w:rPr>
                <w:sz w:val="20"/>
                <w:szCs w:val="20"/>
              </w:rPr>
            </w:pPr>
            <w:r>
              <w:rPr>
                <w:sz w:val="20"/>
                <w:szCs w:val="20"/>
              </w:rPr>
              <w:t>In-Class Exercise</w:t>
            </w:r>
          </w:p>
        </w:tc>
        <w:tc>
          <w:tcPr>
            <w:tcW w:w="4698" w:type="dxa"/>
          </w:tcPr>
          <w:p w14:paraId="01621A25" w14:textId="77777777" w:rsidR="00911EDA" w:rsidRPr="00F83B7B" w:rsidRDefault="00911EDA" w:rsidP="00911EDA">
            <w:pPr>
              <w:rPr>
                <w:sz w:val="20"/>
                <w:szCs w:val="20"/>
              </w:rPr>
            </w:pPr>
            <w:r w:rsidRPr="00F83B7B">
              <w:rPr>
                <w:sz w:val="20"/>
                <w:szCs w:val="20"/>
              </w:rPr>
              <w:t>Read Larson Ch. 8</w:t>
            </w:r>
          </w:p>
          <w:p w14:paraId="2B91AA2D" w14:textId="77777777" w:rsidR="00911EDA" w:rsidRPr="00F83B7B" w:rsidRDefault="00911EDA" w:rsidP="00911EDA">
            <w:pPr>
              <w:rPr>
                <w:sz w:val="20"/>
                <w:szCs w:val="20"/>
              </w:rPr>
            </w:pPr>
            <w:r w:rsidRPr="00F83B7B">
              <w:rPr>
                <w:sz w:val="20"/>
                <w:szCs w:val="20"/>
              </w:rPr>
              <w:t>Take Quiz 3</w:t>
            </w:r>
            <w:r>
              <w:rPr>
                <w:sz w:val="20"/>
                <w:szCs w:val="20"/>
              </w:rPr>
              <w:t xml:space="preserve"> on BB</w:t>
            </w:r>
          </w:p>
          <w:p w14:paraId="2F3A8188" w14:textId="0E3A44B0" w:rsidR="00D1599C" w:rsidRPr="00F83B7B" w:rsidRDefault="00911EDA" w:rsidP="00911EDA">
            <w:pPr>
              <w:rPr>
                <w:sz w:val="20"/>
                <w:szCs w:val="20"/>
              </w:rPr>
            </w:pPr>
            <w:r w:rsidRPr="00F83B7B">
              <w:rPr>
                <w:sz w:val="20"/>
                <w:szCs w:val="20"/>
              </w:rPr>
              <w:t xml:space="preserve">Complete participation activity </w:t>
            </w:r>
            <w:r>
              <w:rPr>
                <w:sz w:val="20"/>
                <w:szCs w:val="20"/>
              </w:rPr>
              <w:t>2</w:t>
            </w:r>
          </w:p>
        </w:tc>
      </w:tr>
    </w:tbl>
    <w:p w14:paraId="7C528D53" w14:textId="77777777" w:rsidR="00D1599C" w:rsidRDefault="00D1599C" w:rsidP="008B4692">
      <w:pPr>
        <w:rPr>
          <w:b/>
          <w:sz w:val="20"/>
          <w:szCs w:val="20"/>
        </w:rPr>
      </w:pPr>
    </w:p>
    <w:p w14:paraId="6A1D446B" w14:textId="2A3ABFB4" w:rsidR="00D1599C" w:rsidRDefault="00720CDD" w:rsidP="00720CDD">
      <w:pPr>
        <w:rPr>
          <w:b/>
          <w:sz w:val="20"/>
          <w:szCs w:val="20"/>
        </w:rPr>
      </w:pPr>
      <w:r>
        <w:rPr>
          <w:b/>
          <w:sz w:val="20"/>
          <w:szCs w:val="20"/>
        </w:rPr>
        <w:t>Week 5</w:t>
      </w:r>
      <w:r w:rsidR="00D1599C">
        <w:rPr>
          <w:b/>
          <w:sz w:val="20"/>
          <w:szCs w:val="20"/>
        </w:rPr>
        <w:t xml:space="preserve"> </w:t>
      </w:r>
      <w:r>
        <w:rPr>
          <w:b/>
          <w:sz w:val="20"/>
          <w:szCs w:val="20"/>
        </w:rPr>
        <w:t>(Feb 9 and 11)</w:t>
      </w:r>
    </w:p>
    <w:tbl>
      <w:tblPr>
        <w:tblStyle w:val="TableGrid"/>
        <w:tblW w:w="0" w:type="auto"/>
        <w:tblLook w:val="04A0" w:firstRow="1" w:lastRow="0" w:firstColumn="1" w:lastColumn="0" w:noHBand="0" w:noVBand="1"/>
      </w:tblPr>
      <w:tblGrid>
        <w:gridCol w:w="1050"/>
        <w:gridCol w:w="3623"/>
        <w:gridCol w:w="4183"/>
      </w:tblGrid>
      <w:tr w:rsidR="00D1599C" w:rsidRPr="00F83B7B" w14:paraId="72DCCFB2" w14:textId="77777777" w:rsidTr="00911EDA">
        <w:tc>
          <w:tcPr>
            <w:tcW w:w="1050" w:type="dxa"/>
          </w:tcPr>
          <w:p w14:paraId="7F01C7B0" w14:textId="53AECEF7" w:rsidR="00D1599C" w:rsidRPr="00F83B7B" w:rsidRDefault="00D1599C" w:rsidP="00D1599C">
            <w:pPr>
              <w:rPr>
                <w:b/>
                <w:sz w:val="20"/>
                <w:szCs w:val="20"/>
              </w:rPr>
            </w:pPr>
            <w:r>
              <w:rPr>
                <w:b/>
                <w:sz w:val="20"/>
                <w:szCs w:val="20"/>
              </w:rPr>
              <w:t>Tuesday</w:t>
            </w:r>
          </w:p>
        </w:tc>
        <w:tc>
          <w:tcPr>
            <w:tcW w:w="3623" w:type="dxa"/>
          </w:tcPr>
          <w:p w14:paraId="02569DA8" w14:textId="6D0D984C" w:rsidR="00D1599C" w:rsidRPr="00F83B7B" w:rsidRDefault="00D1599C" w:rsidP="00D1599C">
            <w:pPr>
              <w:rPr>
                <w:sz w:val="20"/>
                <w:szCs w:val="20"/>
              </w:rPr>
            </w:pPr>
            <w:r w:rsidRPr="00F83B7B">
              <w:rPr>
                <w:sz w:val="20"/>
                <w:szCs w:val="20"/>
              </w:rPr>
              <w:t>Lecture 4, take notes</w:t>
            </w:r>
          </w:p>
          <w:p w14:paraId="4FEAED1A" w14:textId="48236C23" w:rsidR="00D1599C" w:rsidRPr="00F83B7B" w:rsidRDefault="00D1599C" w:rsidP="00D1599C">
            <w:pPr>
              <w:rPr>
                <w:sz w:val="20"/>
                <w:szCs w:val="20"/>
              </w:rPr>
            </w:pPr>
          </w:p>
        </w:tc>
        <w:tc>
          <w:tcPr>
            <w:tcW w:w="4183" w:type="dxa"/>
          </w:tcPr>
          <w:p w14:paraId="0296EBB2" w14:textId="7E703E2E" w:rsidR="00D1599C" w:rsidRPr="00F83B7B" w:rsidRDefault="00911EDA" w:rsidP="00D1599C">
            <w:pPr>
              <w:rPr>
                <w:sz w:val="20"/>
                <w:szCs w:val="20"/>
              </w:rPr>
            </w:pPr>
            <w:r>
              <w:rPr>
                <w:sz w:val="20"/>
                <w:szCs w:val="20"/>
              </w:rPr>
              <w:t>Submit participation activity 2 peer response</w:t>
            </w:r>
          </w:p>
        </w:tc>
      </w:tr>
      <w:tr w:rsidR="00D1599C" w:rsidRPr="00F83B7B" w14:paraId="535B5568" w14:textId="77777777" w:rsidTr="00911EDA">
        <w:tc>
          <w:tcPr>
            <w:tcW w:w="1050" w:type="dxa"/>
          </w:tcPr>
          <w:p w14:paraId="1C18DD2C" w14:textId="562D47AD" w:rsidR="00D1599C" w:rsidRPr="00F83B7B" w:rsidRDefault="00D1599C" w:rsidP="00D1599C">
            <w:pPr>
              <w:rPr>
                <w:b/>
                <w:sz w:val="20"/>
                <w:szCs w:val="20"/>
              </w:rPr>
            </w:pPr>
            <w:r w:rsidRPr="00F83B7B">
              <w:rPr>
                <w:b/>
                <w:sz w:val="20"/>
                <w:szCs w:val="20"/>
              </w:rPr>
              <w:t>Th</w:t>
            </w:r>
            <w:r>
              <w:rPr>
                <w:b/>
                <w:sz w:val="20"/>
                <w:szCs w:val="20"/>
              </w:rPr>
              <w:t>ursday</w:t>
            </w:r>
          </w:p>
        </w:tc>
        <w:tc>
          <w:tcPr>
            <w:tcW w:w="3623" w:type="dxa"/>
          </w:tcPr>
          <w:p w14:paraId="5D1455A1" w14:textId="6C69C5BA" w:rsidR="00D1599C" w:rsidRDefault="00911EDA" w:rsidP="00D1599C">
            <w:pPr>
              <w:rPr>
                <w:sz w:val="20"/>
                <w:szCs w:val="20"/>
              </w:rPr>
            </w:pPr>
            <w:r>
              <w:rPr>
                <w:sz w:val="20"/>
                <w:szCs w:val="20"/>
              </w:rPr>
              <w:t>In-Class Exercise</w:t>
            </w:r>
          </w:p>
          <w:p w14:paraId="20D0CC6A" w14:textId="7025F972" w:rsidR="00911EDA" w:rsidRPr="00F83B7B" w:rsidRDefault="00911EDA" w:rsidP="00D1599C">
            <w:pPr>
              <w:rPr>
                <w:sz w:val="20"/>
                <w:szCs w:val="20"/>
              </w:rPr>
            </w:pPr>
            <w:r>
              <w:rPr>
                <w:sz w:val="20"/>
                <w:szCs w:val="20"/>
              </w:rPr>
              <w:t>Module 2 Assignment Intro</w:t>
            </w:r>
          </w:p>
        </w:tc>
        <w:tc>
          <w:tcPr>
            <w:tcW w:w="4183" w:type="dxa"/>
          </w:tcPr>
          <w:p w14:paraId="59E84AED" w14:textId="77777777" w:rsidR="00911EDA" w:rsidRPr="00F83B7B" w:rsidRDefault="00911EDA" w:rsidP="00911EDA">
            <w:pPr>
              <w:rPr>
                <w:sz w:val="20"/>
                <w:szCs w:val="20"/>
              </w:rPr>
            </w:pPr>
            <w:r w:rsidRPr="00F83B7B">
              <w:rPr>
                <w:sz w:val="20"/>
                <w:szCs w:val="20"/>
              </w:rPr>
              <w:t xml:space="preserve">Read </w:t>
            </w:r>
            <w:r w:rsidRPr="00F83B7B">
              <w:rPr>
                <w:i/>
                <w:sz w:val="20"/>
                <w:szCs w:val="20"/>
              </w:rPr>
              <w:t xml:space="preserve">OV </w:t>
            </w:r>
            <w:r>
              <w:rPr>
                <w:sz w:val="20"/>
                <w:szCs w:val="20"/>
              </w:rPr>
              <w:t>Ch. 2</w:t>
            </w:r>
          </w:p>
          <w:p w14:paraId="3F8F42EF" w14:textId="77777777" w:rsidR="00911EDA" w:rsidRDefault="00911EDA" w:rsidP="00911EDA">
            <w:pPr>
              <w:rPr>
                <w:sz w:val="20"/>
                <w:szCs w:val="20"/>
              </w:rPr>
            </w:pPr>
            <w:r w:rsidRPr="00F83B7B">
              <w:rPr>
                <w:sz w:val="20"/>
                <w:szCs w:val="20"/>
              </w:rPr>
              <w:t>Take Quiz 4</w:t>
            </w:r>
            <w:r>
              <w:rPr>
                <w:sz w:val="20"/>
                <w:szCs w:val="20"/>
              </w:rPr>
              <w:t xml:space="preserve"> on BB</w:t>
            </w:r>
            <w:r w:rsidRPr="00F83B7B">
              <w:rPr>
                <w:sz w:val="20"/>
                <w:szCs w:val="20"/>
              </w:rPr>
              <w:t xml:space="preserve"> </w:t>
            </w:r>
          </w:p>
          <w:p w14:paraId="053EC013" w14:textId="6E7F5862" w:rsidR="00D1599C" w:rsidRPr="00F83B7B" w:rsidRDefault="00911EDA" w:rsidP="00911EDA">
            <w:pPr>
              <w:rPr>
                <w:sz w:val="20"/>
                <w:szCs w:val="20"/>
              </w:rPr>
            </w:pPr>
            <w:r>
              <w:rPr>
                <w:sz w:val="20"/>
                <w:szCs w:val="20"/>
              </w:rPr>
              <w:t>Submit Module 1 Assignment</w:t>
            </w:r>
          </w:p>
        </w:tc>
      </w:tr>
    </w:tbl>
    <w:p w14:paraId="718B106B" w14:textId="77777777" w:rsidR="00D1599C" w:rsidRDefault="00D1599C" w:rsidP="008B4692">
      <w:pPr>
        <w:rPr>
          <w:b/>
          <w:sz w:val="20"/>
          <w:szCs w:val="20"/>
        </w:rPr>
      </w:pPr>
    </w:p>
    <w:p w14:paraId="15929399" w14:textId="77777777" w:rsidR="000B45D7" w:rsidRDefault="000B45D7" w:rsidP="008B4692">
      <w:pPr>
        <w:rPr>
          <w:b/>
          <w:sz w:val="20"/>
          <w:szCs w:val="20"/>
        </w:rPr>
      </w:pPr>
    </w:p>
    <w:p w14:paraId="51431955" w14:textId="77777777" w:rsidR="000E4C7A" w:rsidRDefault="000E4C7A" w:rsidP="008B4692">
      <w:pPr>
        <w:rPr>
          <w:b/>
          <w:sz w:val="20"/>
          <w:szCs w:val="20"/>
        </w:rPr>
      </w:pPr>
    </w:p>
    <w:p w14:paraId="162FBD07" w14:textId="77777777" w:rsidR="000E4C7A" w:rsidRDefault="000E4C7A" w:rsidP="008B4692">
      <w:pPr>
        <w:rPr>
          <w:b/>
          <w:sz w:val="20"/>
          <w:szCs w:val="20"/>
        </w:rPr>
      </w:pPr>
    </w:p>
    <w:p w14:paraId="407385A4" w14:textId="77777777" w:rsidR="000E4C7A" w:rsidRDefault="000E4C7A" w:rsidP="008B4692">
      <w:pPr>
        <w:rPr>
          <w:b/>
          <w:sz w:val="20"/>
          <w:szCs w:val="20"/>
        </w:rPr>
      </w:pPr>
    </w:p>
    <w:p w14:paraId="2ADAC516" w14:textId="77777777" w:rsidR="000E4C7A" w:rsidRDefault="000E4C7A" w:rsidP="008B4692">
      <w:pPr>
        <w:rPr>
          <w:b/>
          <w:sz w:val="20"/>
          <w:szCs w:val="20"/>
        </w:rPr>
      </w:pPr>
    </w:p>
    <w:p w14:paraId="333516F8" w14:textId="77777777" w:rsidR="000B45D7" w:rsidRDefault="000B45D7" w:rsidP="008B4692">
      <w:pPr>
        <w:rPr>
          <w:b/>
          <w:sz w:val="20"/>
          <w:szCs w:val="20"/>
        </w:rPr>
      </w:pPr>
    </w:p>
    <w:p w14:paraId="47D95DD2" w14:textId="61718D47" w:rsidR="000B45D7" w:rsidRDefault="000B45D7" w:rsidP="008B4692">
      <w:pPr>
        <w:rPr>
          <w:b/>
          <w:sz w:val="20"/>
          <w:szCs w:val="20"/>
        </w:rPr>
      </w:pPr>
      <w:r>
        <w:rPr>
          <w:b/>
          <w:sz w:val="20"/>
          <w:szCs w:val="20"/>
        </w:rPr>
        <w:t xml:space="preserve">MODULE 3: CULTURAL PREMISES OF PERSUASION </w:t>
      </w:r>
    </w:p>
    <w:p w14:paraId="06049102" w14:textId="7777C168" w:rsidR="00D1599C" w:rsidRDefault="00720CDD" w:rsidP="008B4692">
      <w:pPr>
        <w:rPr>
          <w:b/>
          <w:sz w:val="20"/>
          <w:szCs w:val="20"/>
        </w:rPr>
      </w:pPr>
      <w:r>
        <w:rPr>
          <w:b/>
          <w:sz w:val="20"/>
          <w:szCs w:val="20"/>
        </w:rPr>
        <w:t>Week 6</w:t>
      </w:r>
      <w:r w:rsidR="00D1599C">
        <w:rPr>
          <w:b/>
          <w:sz w:val="20"/>
          <w:szCs w:val="20"/>
        </w:rPr>
        <w:t xml:space="preserve"> </w:t>
      </w:r>
      <w:r>
        <w:rPr>
          <w:b/>
          <w:sz w:val="20"/>
          <w:szCs w:val="20"/>
        </w:rPr>
        <w:t>(Feb 16 and 18)</w:t>
      </w:r>
    </w:p>
    <w:tbl>
      <w:tblPr>
        <w:tblStyle w:val="TableGrid"/>
        <w:tblW w:w="0" w:type="auto"/>
        <w:tblLook w:val="04A0" w:firstRow="1" w:lastRow="0" w:firstColumn="1" w:lastColumn="0" w:noHBand="0" w:noVBand="1"/>
      </w:tblPr>
      <w:tblGrid>
        <w:gridCol w:w="1050"/>
        <w:gridCol w:w="3602"/>
        <w:gridCol w:w="4204"/>
      </w:tblGrid>
      <w:tr w:rsidR="00D1599C" w:rsidRPr="00F83B7B" w14:paraId="62409807" w14:textId="77777777" w:rsidTr="00D1599C">
        <w:tc>
          <w:tcPr>
            <w:tcW w:w="828" w:type="dxa"/>
          </w:tcPr>
          <w:p w14:paraId="46405C50" w14:textId="0CF4AAC2" w:rsidR="00D1599C" w:rsidRPr="00F83B7B" w:rsidRDefault="00D1599C" w:rsidP="00D1599C">
            <w:pPr>
              <w:rPr>
                <w:b/>
                <w:sz w:val="20"/>
                <w:szCs w:val="20"/>
              </w:rPr>
            </w:pPr>
            <w:r>
              <w:rPr>
                <w:b/>
                <w:sz w:val="20"/>
                <w:szCs w:val="20"/>
              </w:rPr>
              <w:t>Tuesday</w:t>
            </w:r>
          </w:p>
        </w:tc>
        <w:tc>
          <w:tcPr>
            <w:tcW w:w="4050" w:type="dxa"/>
          </w:tcPr>
          <w:p w14:paraId="2E2250EA" w14:textId="3D989FA2" w:rsidR="00D1599C" w:rsidRPr="00F83B7B" w:rsidRDefault="00D1599C" w:rsidP="00D1599C">
            <w:pPr>
              <w:rPr>
                <w:sz w:val="20"/>
                <w:szCs w:val="20"/>
              </w:rPr>
            </w:pPr>
            <w:r w:rsidRPr="00F83B7B">
              <w:rPr>
                <w:sz w:val="20"/>
                <w:szCs w:val="20"/>
              </w:rPr>
              <w:t>Lecture 5, take notes</w:t>
            </w:r>
          </w:p>
          <w:p w14:paraId="7586F167" w14:textId="77777777" w:rsidR="00D1599C" w:rsidRPr="00F83B7B" w:rsidRDefault="00D1599C" w:rsidP="00D1599C">
            <w:pPr>
              <w:rPr>
                <w:sz w:val="20"/>
                <w:szCs w:val="20"/>
              </w:rPr>
            </w:pPr>
          </w:p>
        </w:tc>
        <w:tc>
          <w:tcPr>
            <w:tcW w:w="4698" w:type="dxa"/>
          </w:tcPr>
          <w:p w14:paraId="54E7F8CC" w14:textId="77777777" w:rsidR="00D1599C" w:rsidRPr="00F83B7B" w:rsidRDefault="00D1599C" w:rsidP="00D1599C">
            <w:pPr>
              <w:rPr>
                <w:sz w:val="20"/>
                <w:szCs w:val="20"/>
              </w:rPr>
            </w:pPr>
          </w:p>
        </w:tc>
      </w:tr>
      <w:tr w:rsidR="00D1599C" w:rsidRPr="00F83B7B" w14:paraId="3A4D8485" w14:textId="77777777" w:rsidTr="00D1599C">
        <w:tc>
          <w:tcPr>
            <w:tcW w:w="828" w:type="dxa"/>
          </w:tcPr>
          <w:p w14:paraId="6315304A" w14:textId="2147978A" w:rsidR="00D1599C" w:rsidRPr="00F83B7B" w:rsidRDefault="00D1599C" w:rsidP="00D1599C">
            <w:pPr>
              <w:rPr>
                <w:b/>
                <w:sz w:val="20"/>
                <w:szCs w:val="20"/>
              </w:rPr>
            </w:pPr>
            <w:r w:rsidRPr="00F83B7B">
              <w:rPr>
                <w:b/>
                <w:sz w:val="20"/>
                <w:szCs w:val="20"/>
              </w:rPr>
              <w:t>T</w:t>
            </w:r>
            <w:r>
              <w:rPr>
                <w:b/>
                <w:sz w:val="20"/>
                <w:szCs w:val="20"/>
              </w:rPr>
              <w:t>hursday</w:t>
            </w:r>
          </w:p>
        </w:tc>
        <w:tc>
          <w:tcPr>
            <w:tcW w:w="4050" w:type="dxa"/>
          </w:tcPr>
          <w:p w14:paraId="70A6224E" w14:textId="6233540B" w:rsidR="00A90A12" w:rsidRDefault="00911EDA" w:rsidP="00A90A12">
            <w:pPr>
              <w:rPr>
                <w:sz w:val="20"/>
                <w:szCs w:val="20"/>
              </w:rPr>
            </w:pPr>
            <w:r>
              <w:rPr>
                <w:sz w:val="20"/>
                <w:szCs w:val="20"/>
              </w:rPr>
              <w:t xml:space="preserve">In-Class </w:t>
            </w:r>
            <w:r w:rsidR="00A90A12">
              <w:rPr>
                <w:sz w:val="20"/>
                <w:szCs w:val="20"/>
              </w:rPr>
              <w:t>Exercise</w:t>
            </w:r>
          </w:p>
          <w:p w14:paraId="7C5843F9" w14:textId="4915FDEF" w:rsidR="00D1599C" w:rsidRPr="00F83B7B" w:rsidRDefault="00D1599C" w:rsidP="00D1599C">
            <w:pPr>
              <w:rPr>
                <w:sz w:val="20"/>
                <w:szCs w:val="20"/>
              </w:rPr>
            </w:pPr>
          </w:p>
        </w:tc>
        <w:tc>
          <w:tcPr>
            <w:tcW w:w="4698" w:type="dxa"/>
          </w:tcPr>
          <w:p w14:paraId="6BBB8F77" w14:textId="77777777" w:rsidR="00A90A12" w:rsidRPr="00F83B7B" w:rsidRDefault="00A90A12" w:rsidP="00A90A12">
            <w:pPr>
              <w:rPr>
                <w:sz w:val="20"/>
                <w:szCs w:val="20"/>
              </w:rPr>
            </w:pPr>
            <w:r w:rsidRPr="00F83B7B">
              <w:rPr>
                <w:sz w:val="20"/>
                <w:szCs w:val="20"/>
              </w:rPr>
              <w:t>Read Larson Ch. 9</w:t>
            </w:r>
          </w:p>
          <w:p w14:paraId="157BB9AD" w14:textId="77777777" w:rsidR="00A90A12" w:rsidRPr="00F83B7B" w:rsidRDefault="00A90A12" w:rsidP="00A90A12">
            <w:pPr>
              <w:rPr>
                <w:sz w:val="20"/>
                <w:szCs w:val="20"/>
              </w:rPr>
            </w:pPr>
            <w:r w:rsidRPr="00F83B7B">
              <w:rPr>
                <w:sz w:val="20"/>
                <w:szCs w:val="20"/>
              </w:rPr>
              <w:t>Take Quiz 5</w:t>
            </w:r>
          </w:p>
          <w:p w14:paraId="61349BE5" w14:textId="468ED59F" w:rsidR="00D1599C" w:rsidRPr="00F83B7B" w:rsidRDefault="00A90A12" w:rsidP="00A90A12">
            <w:pPr>
              <w:rPr>
                <w:sz w:val="20"/>
                <w:szCs w:val="20"/>
              </w:rPr>
            </w:pPr>
            <w:r w:rsidRPr="00F83B7B">
              <w:rPr>
                <w:sz w:val="20"/>
                <w:szCs w:val="20"/>
              </w:rPr>
              <w:t xml:space="preserve">Complete participation activity </w:t>
            </w:r>
            <w:r>
              <w:rPr>
                <w:sz w:val="20"/>
                <w:szCs w:val="20"/>
              </w:rPr>
              <w:t>3</w:t>
            </w:r>
          </w:p>
        </w:tc>
      </w:tr>
    </w:tbl>
    <w:p w14:paraId="5FC5E71E" w14:textId="77777777" w:rsidR="00D1599C" w:rsidRDefault="00D1599C" w:rsidP="008B4692">
      <w:pPr>
        <w:rPr>
          <w:b/>
          <w:sz w:val="20"/>
          <w:szCs w:val="20"/>
        </w:rPr>
      </w:pPr>
    </w:p>
    <w:p w14:paraId="7C413675" w14:textId="395CA2DB" w:rsidR="00D1599C" w:rsidRDefault="00720CDD" w:rsidP="008B4692">
      <w:pPr>
        <w:rPr>
          <w:b/>
          <w:sz w:val="20"/>
          <w:szCs w:val="20"/>
        </w:rPr>
      </w:pPr>
      <w:r>
        <w:rPr>
          <w:b/>
          <w:sz w:val="20"/>
          <w:szCs w:val="20"/>
        </w:rPr>
        <w:t>Week 7</w:t>
      </w:r>
      <w:r w:rsidR="00D1599C">
        <w:rPr>
          <w:b/>
          <w:sz w:val="20"/>
          <w:szCs w:val="20"/>
        </w:rPr>
        <w:t xml:space="preserve"> </w:t>
      </w:r>
      <w:r>
        <w:rPr>
          <w:b/>
          <w:sz w:val="20"/>
          <w:szCs w:val="20"/>
        </w:rPr>
        <w:t>(Feb. 23 and 25)</w:t>
      </w:r>
    </w:p>
    <w:tbl>
      <w:tblPr>
        <w:tblStyle w:val="TableGrid"/>
        <w:tblW w:w="0" w:type="auto"/>
        <w:tblLook w:val="04A0" w:firstRow="1" w:lastRow="0" w:firstColumn="1" w:lastColumn="0" w:noHBand="0" w:noVBand="1"/>
      </w:tblPr>
      <w:tblGrid>
        <w:gridCol w:w="1050"/>
        <w:gridCol w:w="3627"/>
        <w:gridCol w:w="4179"/>
      </w:tblGrid>
      <w:tr w:rsidR="00D1599C" w:rsidRPr="00F83B7B" w14:paraId="5324554A" w14:textId="77777777" w:rsidTr="00A90A12">
        <w:tc>
          <w:tcPr>
            <w:tcW w:w="1050" w:type="dxa"/>
          </w:tcPr>
          <w:p w14:paraId="5E6D26E2" w14:textId="129F78B7" w:rsidR="00D1599C" w:rsidRPr="00F83B7B" w:rsidRDefault="00D1599C" w:rsidP="00D1599C">
            <w:pPr>
              <w:rPr>
                <w:b/>
                <w:sz w:val="20"/>
                <w:szCs w:val="20"/>
              </w:rPr>
            </w:pPr>
            <w:r>
              <w:rPr>
                <w:b/>
                <w:sz w:val="20"/>
                <w:szCs w:val="20"/>
              </w:rPr>
              <w:t>Tuesday</w:t>
            </w:r>
          </w:p>
        </w:tc>
        <w:tc>
          <w:tcPr>
            <w:tcW w:w="3627" w:type="dxa"/>
          </w:tcPr>
          <w:p w14:paraId="1C799920" w14:textId="2330E5CA" w:rsidR="00D1599C" w:rsidRPr="00F83B7B" w:rsidRDefault="00D1599C" w:rsidP="00D1599C">
            <w:pPr>
              <w:rPr>
                <w:sz w:val="20"/>
                <w:szCs w:val="20"/>
              </w:rPr>
            </w:pPr>
            <w:r w:rsidRPr="00F83B7B">
              <w:rPr>
                <w:sz w:val="20"/>
                <w:szCs w:val="20"/>
              </w:rPr>
              <w:t>Lecture 6, take notes</w:t>
            </w:r>
          </w:p>
          <w:p w14:paraId="7FF41F1D" w14:textId="01A0EA22" w:rsidR="00D1599C" w:rsidRPr="00F83B7B" w:rsidRDefault="00D1599C" w:rsidP="00D1599C">
            <w:pPr>
              <w:rPr>
                <w:sz w:val="20"/>
                <w:szCs w:val="20"/>
              </w:rPr>
            </w:pPr>
          </w:p>
        </w:tc>
        <w:tc>
          <w:tcPr>
            <w:tcW w:w="4179" w:type="dxa"/>
          </w:tcPr>
          <w:p w14:paraId="535A881B" w14:textId="5CD182E2" w:rsidR="00D1599C" w:rsidRPr="00F83B7B" w:rsidRDefault="00A90A12" w:rsidP="00D1599C">
            <w:pPr>
              <w:rPr>
                <w:sz w:val="20"/>
                <w:szCs w:val="20"/>
              </w:rPr>
            </w:pPr>
            <w:r>
              <w:rPr>
                <w:sz w:val="20"/>
                <w:szCs w:val="20"/>
              </w:rPr>
              <w:t>Submit participation activity peer response</w:t>
            </w:r>
          </w:p>
        </w:tc>
      </w:tr>
      <w:tr w:rsidR="00D1599C" w:rsidRPr="00F83B7B" w14:paraId="72FAED14" w14:textId="77777777" w:rsidTr="00A90A12">
        <w:tc>
          <w:tcPr>
            <w:tcW w:w="1050" w:type="dxa"/>
          </w:tcPr>
          <w:p w14:paraId="33E8DDC9" w14:textId="4E9C75A7" w:rsidR="00D1599C" w:rsidRPr="00F83B7B" w:rsidRDefault="00D1599C" w:rsidP="00D1599C">
            <w:pPr>
              <w:rPr>
                <w:b/>
                <w:sz w:val="20"/>
                <w:szCs w:val="20"/>
              </w:rPr>
            </w:pPr>
            <w:r w:rsidRPr="00F83B7B">
              <w:rPr>
                <w:b/>
                <w:sz w:val="20"/>
                <w:szCs w:val="20"/>
              </w:rPr>
              <w:t>Th</w:t>
            </w:r>
            <w:r>
              <w:rPr>
                <w:b/>
                <w:sz w:val="20"/>
                <w:szCs w:val="20"/>
              </w:rPr>
              <w:t>ursday</w:t>
            </w:r>
          </w:p>
        </w:tc>
        <w:tc>
          <w:tcPr>
            <w:tcW w:w="3627" w:type="dxa"/>
          </w:tcPr>
          <w:p w14:paraId="72249B0E" w14:textId="662C0961" w:rsidR="00D1599C" w:rsidRDefault="00A90A12" w:rsidP="00D1599C">
            <w:pPr>
              <w:rPr>
                <w:sz w:val="20"/>
                <w:szCs w:val="20"/>
              </w:rPr>
            </w:pPr>
            <w:r>
              <w:rPr>
                <w:sz w:val="20"/>
                <w:szCs w:val="20"/>
              </w:rPr>
              <w:t>In-Class Exercise</w:t>
            </w:r>
          </w:p>
          <w:p w14:paraId="73E4A443" w14:textId="7F1ED668" w:rsidR="00A90A12" w:rsidRPr="00F83B7B" w:rsidRDefault="00911EDA" w:rsidP="00A90A12">
            <w:pPr>
              <w:rPr>
                <w:sz w:val="20"/>
                <w:szCs w:val="20"/>
              </w:rPr>
            </w:pPr>
            <w:r>
              <w:rPr>
                <w:sz w:val="20"/>
                <w:szCs w:val="20"/>
              </w:rPr>
              <w:t>Module 3 A</w:t>
            </w:r>
            <w:r w:rsidR="00A90A12" w:rsidRPr="00F83B7B">
              <w:rPr>
                <w:sz w:val="20"/>
                <w:szCs w:val="20"/>
              </w:rPr>
              <w:t>ssignment</w:t>
            </w:r>
            <w:r w:rsidR="00A90A12">
              <w:rPr>
                <w:sz w:val="20"/>
                <w:szCs w:val="20"/>
              </w:rPr>
              <w:t xml:space="preserve"> </w:t>
            </w:r>
            <w:r>
              <w:rPr>
                <w:sz w:val="20"/>
                <w:szCs w:val="20"/>
              </w:rPr>
              <w:t>Intro</w:t>
            </w:r>
          </w:p>
          <w:p w14:paraId="580B4CDC" w14:textId="5315746D" w:rsidR="00A90A12" w:rsidRPr="00F83B7B" w:rsidRDefault="00A90A12" w:rsidP="00D1599C">
            <w:pPr>
              <w:rPr>
                <w:sz w:val="20"/>
                <w:szCs w:val="20"/>
              </w:rPr>
            </w:pPr>
          </w:p>
        </w:tc>
        <w:tc>
          <w:tcPr>
            <w:tcW w:w="4179" w:type="dxa"/>
          </w:tcPr>
          <w:p w14:paraId="79206A83" w14:textId="77777777" w:rsidR="00A90A12" w:rsidRPr="00F83B7B" w:rsidRDefault="00A90A12" w:rsidP="00A90A12">
            <w:pPr>
              <w:rPr>
                <w:sz w:val="20"/>
                <w:szCs w:val="20"/>
              </w:rPr>
            </w:pPr>
            <w:r w:rsidRPr="00F83B7B">
              <w:rPr>
                <w:sz w:val="20"/>
                <w:szCs w:val="20"/>
              </w:rPr>
              <w:t xml:space="preserve">Read </w:t>
            </w:r>
            <w:r w:rsidRPr="00F83B7B">
              <w:rPr>
                <w:i/>
                <w:sz w:val="20"/>
                <w:szCs w:val="20"/>
              </w:rPr>
              <w:t xml:space="preserve">OV </w:t>
            </w:r>
            <w:r w:rsidRPr="00F83B7B">
              <w:rPr>
                <w:sz w:val="20"/>
                <w:szCs w:val="20"/>
              </w:rPr>
              <w:t xml:space="preserve">Ch. </w:t>
            </w:r>
            <w:r>
              <w:rPr>
                <w:sz w:val="20"/>
                <w:szCs w:val="20"/>
              </w:rPr>
              <w:t>3</w:t>
            </w:r>
          </w:p>
          <w:p w14:paraId="6BA31986" w14:textId="77777777" w:rsidR="00A90A12" w:rsidRPr="00F83B7B" w:rsidRDefault="00A90A12" w:rsidP="00A90A12">
            <w:pPr>
              <w:rPr>
                <w:sz w:val="20"/>
                <w:szCs w:val="20"/>
              </w:rPr>
            </w:pPr>
            <w:r w:rsidRPr="00F83B7B">
              <w:rPr>
                <w:sz w:val="20"/>
                <w:szCs w:val="20"/>
              </w:rPr>
              <w:t>Take Quiz 6</w:t>
            </w:r>
          </w:p>
          <w:p w14:paraId="44906837" w14:textId="7DC69FFA" w:rsidR="00D1599C" w:rsidRPr="00F83B7B" w:rsidRDefault="00911EDA" w:rsidP="00A90A12">
            <w:pPr>
              <w:rPr>
                <w:sz w:val="20"/>
                <w:szCs w:val="20"/>
              </w:rPr>
            </w:pPr>
            <w:r>
              <w:rPr>
                <w:sz w:val="20"/>
                <w:szCs w:val="20"/>
              </w:rPr>
              <w:t>Submit Module 2 Assignment</w:t>
            </w:r>
          </w:p>
        </w:tc>
      </w:tr>
    </w:tbl>
    <w:p w14:paraId="64C72C4F" w14:textId="77777777" w:rsidR="008B4692" w:rsidRDefault="008B4692" w:rsidP="008B4692">
      <w:pPr>
        <w:rPr>
          <w:sz w:val="20"/>
          <w:szCs w:val="20"/>
        </w:rPr>
      </w:pPr>
    </w:p>
    <w:p w14:paraId="15AD88FB" w14:textId="77777777" w:rsidR="008B4692" w:rsidRDefault="008B4692" w:rsidP="008B4692">
      <w:pPr>
        <w:rPr>
          <w:sz w:val="20"/>
          <w:szCs w:val="20"/>
        </w:rPr>
      </w:pPr>
    </w:p>
    <w:p w14:paraId="16BEFF63" w14:textId="77777777" w:rsidR="000B45D7" w:rsidRDefault="000B45D7" w:rsidP="008B4692">
      <w:pPr>
        <w:rPr>
          <w:sz w:val="20"/>
          <w:szCs w:val="20"/>
        </w:rPr>
      </w:pPr>
    </w:p>
    <w:p w14:paraId="7A3966D1" w14:textId="7A22EF05" w:rsidR="008B4692" w:rsidRDefault="000B45D7" w:rsidP="008B4692">
      <w:pPr>
        <w:rPr>
          <w:b/>
          <w:sz w:val="20"/>
          <w:szCs w:val="20"/>
        </w:rPr>
      </w:pPr>
      <w:r>
        <w:rPr>
          <w:b/>
          <w:sz w:val="20"/>
          <w:szCs w:val="20"/>
        </w:rPr>
        <w:t>MODULE 4:</w:t>
      </w:r>
      <w:r w:rsidR="008B4692" w:rsidRPr="00F83B7B">
        <w:rPr>
          <w:sz w:val="20"/>
          <w:szCs w:val="20"/>
        </w:rPr>
        <w:t xml:space="preserve">  </w:t>
      </w:r>
      <w:r w:rsidR="008B4692" w:rsidRPr="007970C1">
        <w:rPr>
          <w:b/>
          <w:sz w:val="20"/>
          <w:szCs w:val="20"/>
        </w:rPr>
        <w:t>MIDTERM</w:t>
      </w:r>
    </w:p>
    <w:p w14:paraId="7F8E68A1" w14:textId="62AFB379" w:rsidR="00D1599C" w:rsidRDefault="00720CDD" w:rsidP="008B4692">
      <w:pPr>
        <w:rPr>
          <w:b/>
          <w:sz w:val="20"/>
          <w:szCs w:val="20"/>
        </w:rPr>
      </w:pPr>
      <w:r>
        <w:rPr>
          <w:b/>
          <w:sz w:val="20"/>
          <w:szCs w:val="20"/>
        </w:rPr>
        <w:t>Week 8</w:t>
      </w:r>
      <w:r w:rsidR="00D1599C">
        <w:rPr>
          <w:b/>
          <w:sz w:val="20"/>
          <w:szCs w:val="20"/>
        </w:rPr>
        <w:t xml:space="preserve"> </w:t>
      </w:r>
      <w:r w:rsidR="00E00B6D">
        <w:rPr>
          <w:sz w:val="20"/>
          <w:szCs w:val="20"/>
        </w:rPr>
        <w:t>(March 1 and 3)</w:t>
      </w:r>
    </w:p>
    <w:tbl>
      <w:tblPr>
        <w:tblStyle w:val="TableGrid"/>
        <w:tblW w:w="8838" w:type="dxa"/>
        <w:tblLook w:val="04A0" w:firstRow="1" w:lastRow="0" w:firstColumn="1" w:lastColumn="0" w:noHBand="0" w:noVBand="1"/>
      </w:tblPr>
      <w:tblGrid>
        <w:gridCol w:w="835"/>
        <w:gridCol w:w="4084"/>
        <w:gridCol w:w="3919"/>
      </w:tblGrid>
      <w:tr w:rsidR="002078C7" w:rsidRPr="00F83B7B" w14:paraId="6A53E24B" w14:textId="77777777" w:rsidTr="002078C7">
        <w:trPr>
          <w:trHeight w:val="499"/>
        </w:trPr>
        <w:tc>
          <w:tcPr>
            <w:tcW w:w="835" w:type="dxa"/>
          </w:tcPr>
          <w:p w14:paraId="2CBD1D4E" w14:textId="77777777" w:rsidR="002078C7" w:rsidRPr="00F83B7B" w:rsidRDefault="002078C7" w:rsidP="00720CDD">
            <w:pPr>
              <w:rPr>
                <w:b/>
                <w:sz w:val="20"/>
                <w:szCs w:val="20"/>
              </w:rPr>
            </w:pPr>
            <w:r w:rsidRPr="00F83B7B">
              <w:rPr>
                <w:b/>
                <w:sz w:val="20"/>
                <w:szCs w:val="20"/>
              </w:rPr>
              <w:t>M</w:t>
            </w:r>
          </w:p>
        </w:tc>
        <w:tc>
          <w:tcPr>
            <w:tcW w:w="4084" w:type="dxa"/>
          </w:tcPr>
          <w:p w14:paraId="6E1A0D7B" w14:textId="25EC4B5A" w:rsidR="002078C7" w:rsidRDefault="002078C7" w:rsidP="00720CDD">
            <w:pPr>
              <w:rPr>
                <w:sz w:val="20"/>
                <w:szCs w:val="20"/>
              </w:rPr>
            </w:pPr>
            <w:r w:rsidRPr="00F83B7B">
              <w:rPr>
                <w:sz w:val="20"/>
                <w:szCs w:val="20"/>
              </w:rPr>
              <w:t>Lecture 9, take notes</w:t>
            </w:r>
          </w:p>
          <w:p w14:paraId="482472E5" w14:textId="77777777" w:rsidR="00A90A12" w:rsidRPr="00F83B7B" w:rsidRDefault="00A90A12" w:rsidP="00720CDD">
            <w:pPr>
              <w:rPr>
                <w:sz w:val="20"/>
                <w:szCs w:val="20"/>
              </w:rPr>
            </w:pPr>
          </w:p>
          <w:p w14:paraId="78840C59" w14:textId="0055F602" w:rsidR="002078C7" w:rsidRPr="00F83B7B" w:rsidRDefault="00A90A12" w:rsidP="00720CDD">
            <w:pPr>
              <w:rPr>
                <w:sz w:val="20"/>
                <w:szCs w:val="20"/>
              </w:rPr>
            </w:pPr>
            <w:r>
              <w:rPr>
                <w:sz w:val="20"/>
                <w:szCs w:val="20"/>
              </w:rPr>
              <w:t xml:space="preserve">I will provide a basic exam review sheet on this day.  </w:t>
            </w:r>
          </w:p>
        </w:tc>
        <w:tc>
          <w:tcPr>
            <w:tcW w:w="3919" w:type="dxa"/>
          </w:tcPr>
          <w:p w14:paraId="7CDAA0B3" w14:textId="5639BEB4" w:rsidR="002078C7" w:rsidRPr="00F83B7B" w:rsidRDefault="002078C7" w:rsidP="00720CDD">
            <w:pPr>
              <w:rPr>
                <w:sz w:val="20"/>
                <w:szCs w:val="20"/>
              </w:rPr>
            </w:pPr>
          </w:p>
        </w:tc>
      </w:tr>
      <w:tr w:rsidR="002078C7" w:rsidRPr="00F83B7B" w14:paraId="6BE8CDAC" w14:textId="77777777" w:rsidTr="002078C7">
        <w:trPr>
          <w:trHeight w:val="478"/>
        </w:trPr>
        <w:tc>
          <w:tcPr>
            <w:tcW w:w="835" w:type="dxa"/>
          </w:tcPr>
          <w:p w14:paraId="2F1D4D69" w14:textId="77777777" w:rsidR="002078C7" w:rsidRPr="00F83B7B" w:rsidRDefault="002078C7" w:rsidP="00720CDD">
            <w:pPr>
              <w:rPr>
                <w:b/>
                <w:sz w:val="20"/>
                <w:szCs w:val="20"/>
              </w:rPr>
            </w:pPr>
            <w:r w:rsidRPr="00F83B7B">
              <w:rPr>
                <w:b/>
                <w:sz w:val="20"/>
                <w:szCs w:val="20"/>
              </w:rPr>
              <w:t>T</w:t>
            </w:r>
          </w:p>
        </w:tc>
        <w:tc>
          <w:tcPr>
            <w:tcW w:w="4084" w:type="dxa"/>
          </w:tcPr>
          <w:p w14:paraId="7393F591" w14:textId="77777777" w:rsidR="00E00B6D" w:rsidRDefault="00E00B6D" w:rsidP="00E00B6D">
            <w:pPr>
              <w:rPr>
                <w:sz w:val="20"/>
                <w:szCs w:val="20"/>
              </w:rPr>
            </w:pPr>
            <w:r w:rsidRPr="00F83B7B">
              <w:rPr>
                <w:sz w:val="20"/>
                <w:szCs w:val="20"/>
              </w:rPr>
              <w:t>Participate in Exam Review</w:t>
            </w:r>
          </w:p>
          <w:p w14:paraId="7731AF71" w14:textId="77777777" w:rsidR="00A90A12" w:rsidRDefault="00A90A12" w:rsidP="00E00B6D">
            <w:pPr>
              <w:rPr>
                <w:sz w:val="20"/>
                <w:szCs w:val="20"/>
              </w:rPr>
            </w:pPr>
          </w:p>
          <w:p w14:paraId="122F79C8" w14:textId="4A27E2B9" w:rsidR="002078C7" w:rsidRPr="00F83B7B" w:rsidRDefault="00A90A12" w:rsidP="00720CDD">
            <w:pPr>
              <w:rPr>
                <w:sz w:val="20"/>
                <w:szCs w:val="20"/>
              </w:rPr>
            </w:pPr>
            <w:r w:rsidRPr="00F83B7B">
              <w:rPr>
                <w:sz w:val="20"/>
                <w:szCs w:val="20"/>
              </w:rPr>
              <w:t>Each group must post two questions related to the exam material.</w:t>
            </w:r>
          </w:p>
        </w:tc>
        <w:tc>
          <w:tcPr>
            <w:tcW w:w="3919" w:type="dxa"/>
          </w:tcPr>
          <w:p w14:paraId="425FAFD1" w14:textId="5E464DEA" w:rsidR="002078C7" w:rsidRPr="00F83B7B" w:rsidRDefault="002078C7" w:rsidP="00720CDD">
            <w:pPr>
              <w:rPr>
                <w:sz w:val="20"/>
                <w:szCs w:val="20"/>
              </w:rPr>
            </w:pPr>
          </w:p>
        </w:tc>
      </w:tr>
    </w:tbl>
    <w:p w14:paraId="57CADD34" w14:textId="77777777" w:rsidR="008B4692" w:rsidRDefault="008B4692" w:rsidP="008B4692">
      <w:pPr>
        <w:rPr>
          <w:sz w:val="20"/>
          <w:szCs w:val="20"/>
        </w:rPr>
      </w:pPr>
    </w:p>
    <w:p w14:paraId="0EC6839B" w14:textId="2B751AC2" w:rsidR="002078C7" w:rsidRDefault="00720CDD" w:rsidP="008B4692">
      <w:pPr>
        <w:rPr>
          <w:sz w:val="20"/>
          <w:szCs w:val="20"/>
        </w:rPr>
      </w:pPr>
      <w:r>
        <w:rPr>
          <w:sz w:val="20"/>
          <w:szCs w:val="20"/>
        </w:rPr>
        <w:t>Week 9</w:t>
      </w:r>
      <w:r w:rsidR="002078C7">
        <w:rPr>
          <w:sz w:val="20"/>
          <w:szCs w:val="20"/>
        </w:rPr>
        <w:t xml:space="preserve">: </w:t>
      </w:r>
      <w:r w:rsidR="00E00B6D">
        <w:rPr>
          <w:b/>
          <w:sz w:val="20"/>
          <w:szCs w:val="20"/>
        </w:rPr>
        <w:t>(March 8 and 10)</w:t>
      </w:r>
    </w:p>
    <w:tbl>
      <w:tblPr>
        <w:tblStyle w:val="TableGrid"/>
        <w:tblW w:w="8838" w:type="dxa"/>
        <w:tblLook w:val="04A0" w:firstRow="1" w:lastRow="0" w:firstColumn="1" w:lastColumn="0" w:noHBand="0" w:noVBand="1"/>
      </w:tblPr>
      <w:tblGrid>
        <w:gridCol w:w="835"/>
        <w:gridCol w:w="4084"/>
        <w:gridCol w:w="3919"/>
      </w:tblGrid>
      <w:tr w:rsidR="002078C7" w:rsidRPr="00F83B7B" w14:paraId="6848C6E5" w14:textId="77777777" w:rsidTr="00720CDD">
        <w:trPr>
          <w:trHeight w:val="499"/>
        </w:trPr>
        <w:tc>
          <w:tcPr>
            <w:tcW w:w="835" w:type="dxa"/>
          </w:tcPr>
          <w:p w14:paraId="175AC8C1" w14:textId="77777777" w:rsidR="002078C7" w:rsidRPr="00F83B7B" w:rsidRDefault="002078C7" w:rsidP="00720CDD">
            <w:pPr>
              <w:rPr>
                <w:b/>
                <w:sz w:val="20"/>
                <w:szCs w:val="20"/>
              </w:rPr>
            </w:pPr>
            <w:r w:rsidRPr="00F83B7B">
              <w:rPr>
                <w:b/>
                <w:sz w:val="20"/>
                <w:szCs w:val="20"/>
              </w:rPr>
              <w:t>W</w:t>
            </w:r>
          </w:p>
        </w:tc>
        <w:tc>
          <w:tcPr>
            <w:tcW w:w="4084" w:type="dxa"/>
          </w:tcPr>
          <w:p w14:paraId="39C2C96D" w14:textId="3C22EF92" w:rsidR="002078C7" w:rsidRPr="00F83B7B" w:rsidRDefault="00E00B6D" w:rsidP="00E00B6D">
            <w:pPr>
              <w:rPr>
                <w:sz w:val="20"/>
                <w:szCs w:val="20"/>
              </w:rPr>
            </w:pPr>
            <w:r>
              <w:rPr>
                <w:sz w:val="20"/>
                <w:szCs w:val="20"/>
              </w:rPr>
              <w:t>STUDY</w:t>
            </w:r>
            <w:r w:rsidR="00A90A12">
              <w:rPr>
                <w:sz w:val="20"/>
                <w:szCs w:val="20"/>
              </w:rPr>
              <w:t xml:space="preserve"> (No class</w:t>
            </w:r>
            <w:r w:rsidR="000E4C7A">
              <w:rPr>
                <w:sz w:val="20"/>
                <w:szCs w:val="20"/>
              </w:rPr>
              <w:t>room meeting</w:t>
            </w:r>
            <w:r w:rsidR="00A90A12">
              <w:rPr>
                <w:sz w:val="20"/>
                <w:szCs w:val="20"/>
              </w:rPr>
              <w:t>)</w:t>
            </w:r>
          </w:p>
        </w:tc>
        <w:tc>
          <w:tcPr>
            <w:tcW w:w="3919" w:type="dxa"/>
          </w:tcPr>
          <w:p w14:paraId="00B62F7F" w14:textId="6F5E32AE" w:rsidR="002078C7" w:rsidRPr="00F83B7B" w:rsidRDefault="00E00B6D" w:rsidP="00720CDD">
            <w:pPr>
              <w:rPr>
                <w:sz w:val="20"/>
                <w:szCs w:val="20"/>
              </w:rPr>
            </w:pPr>
            <w:r>
              <w:rPr>
                <w:sz w:val="20"/>
                <w:szCs w:val="20"/>
              </w:rPr>
              <w:t>STUDY</w:t>
            </w:r>
          </w:p>
        </w:tc>
      </w:tr>
      <w:tr w:rsidR="002078C7" w:rsidRPr="00F83B7B" w14:paraId="2664CA24" w14:textId="77777777" w:rsidTr="00720CDD">
        <w:trPr>
          <w:trHeight w:val="250"/>
        </w:trPr>
        <w:tc>
          <w:tcPr>
            <w:tcW w:w="835" w:type="dxa"/>
          </w:tcPr>
          <w:p w14:paraId="4B031C07" w14:textId="77777777" w:rsidR="002078C7" w:rsidRPr="00F83B7B" w:rsidRDefault="002078C7" w:rsidP="00720CDD">
            <w:pPr>
              <w:rPr>
                <w:b/>
                <w:sz w:val="20"/>
                <w:szCs w:val="20"/>
              </w:rPr>
            </w:pPr>
            <w:r w:rsidRPr="00F83B7B">
              <w:rPr>
                <w:b/>
                <w:sz w:val="20"/>
                <w:szCs w:val="20"/>
              </w:rPr>
              <w:t>Th.</w:t>
            </w:r>
          </w:p>
        </w:tc>
        <w:tc>
          <w:tcPr>
            <w:tcW w:w="4084" w:type="dxa"/>
          </w:tcPr>
          <w:p w14:paraId="6FCD537B" w14:textId="77777777" w:rsidR="000E4C7A" w:rsidRDefault="00E00B6D" w:rsidP="00720CDD">
            <w:pPr>
              <w:rPr>
                <w:sz w:val="20"/>
                <w:szCs w:val="20"/>
              </w:rPr>
            </w:pPr>
            <w:r w:rsidRPr="00F83B7B">
              <w:rPr>
                <w:sz w:val="20"/>
                <w:szCs w:val="20"/>
              </w:rPr>
              <w:t>Take Midterm Examination</w:t>
            </w:r>
            <w:r w:rsidR="00A90A12">
              <w:rPr>
                <w:sz w:val="20"/>
                <w:szCs w:val="20"/>
              </w:rPr>
              <w:t xml:space="preserve"> on BB</w:t>
            </w:r>
            <w:r w:rsidR="000E4C7A">
              <w:rPr>
                <w:sz w:val="20"/>
                <w:szCs w:val="20"/>
              </w:rPr>
              <w:t xml:space="preserve"> </w:t>
            </w:r>
          </w:p>
          <w:p w14:paraId="51571FDE" w14:textId="330875F8" w:rsidR="002078C7" w:rsidRPr="00F83B7B" w:rsidRDefault="000E4C7A" w:rsidP="00720CDD">
            <w:pPr>
              <w:rPr>
                <w:sz w:val="20"/>
                <w:szCs w:val="20"/>
              </w:rPr>
            </w:pPr>
            <w:r>
              <w:rPr>
                <w:sz w:val="20"/>
                <w:szCs w:val="20"/>
              </w:rPr>
              <w:t>(</w:t>
            </w:r>
            <w:proofErr w:type="gramStart"/>
            <w:r>
              <w:rPr>
                <w:sz w:val="20"/>
                <w:szCs w:val="20"/>
              </w:rPr>
              <w:t>no</w:t>
            </w:r>
            <w:proofErr w:type="gramEnd"/>
            <w:r>
              <w:rPr>
                <w:sz w:val="20"/>
                <w:szCs w:val="20"/>
              </w:rPr>
              <w:t xml:space="preserve"> classroom meeting)</w:t>
            </w:r>
          </w:p>
        </w:tc>
        <w:tc>
          <w:tcPr>
            <w:tcW w:w="3919" w:type="dxa"/>
          </w:tcPr>
          <w:p w14:paraId="166E73FF" w14:textId="66A26E4D" w:rsidR="002078C7" w:rsidRPr="00F83B7B" w:rsidRDefault="000E4C7A" w:rsidP="00720CDD">
            <w:pPr>
              <w:rPr>
                <w:sz w:val="20"/>
                <w:szCs w:val="20"/>
              </w:rPr>
            </w:pPr>
            <w:r>
              <w:rPr>
                <w:sz w:val="20"/>
                <w:szCs w:val="20"/>
              </w:rPr>
              <w:t>STUDY</w:t>
            </w:r>
          </w:p>
        </w:tc>
      </w:tr>
    </w:tbl>
    <w:p w14:paraId="37E2CC43" w14:textId="77777777" w:rsidR="00720CDD" w:rsidRDefault="00720CDD" w:rsidP="00720CDD">
      <w:pPr>
        <w:rPr>
          <w:b/>
          <w:sz w:val="20"/>
          <w:szCs w:val="20"/>
        </w:rPr>
      </w:pPr>
    </w:p>
    <w:p w14:paraId="006E7D8F" w14:textId="77777777" w:rsidR="000E4C7A" w:rsidRDefault="000E4C7A" w:rsidP="00720CDD">
      <w:pPr>
        <w:rPr>
          <w:b/>
          <w:sz w:val="20"/>
          <w:szCs w:val="20"/>
        </w:rPr>
      </w:pPr>
    </w:p>
    <w:p w14:paraId="377F9BF3" w14:textId="70087ED9" w:rsidR="00720CDD" w:rsidRPr="000B45D7" w:rsidRDefault="000B45D7" w:rsidP="000E4C7A">
      <w:pPr>
        <w:jc w:val="center"/>
        <w:rPr>
          <w:b/>
          <w:i/>
          <w:sz w:val="20"/>
          <w:szCs w:val="20"/>
        </w:rPr>
      </w:pPr>
      <w:r w:rsidRPr="000B45D7">
        <w:rPr>
          <w:b/>
          <w:bCs/>
          <w:i/>
          <w:sz w:val="20"/>
          <w:szCs w:val="20"/>
        </w:rPr>
        <w:t>*</w:t>
      </w:r>
      <w:r w:rsidR="00720CDD" w:rsidRPr="000B45D7">
        <w:rPr>
          <w:b/>
          <w:bCs/>
          <w:i/>
          <w:sz w:val="20"/>
          <w:szCs w:val="20"/>
        </w:rPr>
        <w:t>Week 10: Spring Break (NO CLASS!)</w:t>
      </w:r>
      <w:r w:rsidRPr="000B45D7">
        <w:rPr>
          <w:b/>
          <w:i/>
          <w:sz w:val="20"/>
          <w:szCs w:val="20"/>
        </w:rPr>
        <w:t>*</w:t>
      </w:r>
    </w:p>
    <w:p w14:paraId="0E4A4550" w14:textId="77777777" w:rsidR="000B45D7" w:rsidRDefault="000B45D7" w:rsidP="00720CDD">
      <w:pPr>
        <w:rPr>
          <w:b/>
          <w:sz w:val="20"/>
          <w:szCs w:val="20"/>
        </w:rPr>
      </w:pPr>
    </w:p>
    <w:p w14:paraId="763CD8EC" w14:textId="77777777" w:rsidR="002078C7" w:rsidRDefault="002078C7" w:rsidP="008B4692">
      <w:pPr>
        <w:rPr>
          <w:sz w:val="20"/>
          <w:szCs w:val="20"/>
        </w:rPr>
      </w:pPr>
    </w:p>
    <w:p w14:paraId="04CE4121" w14:textId="293889BB" w:rsidR="00720CDD" w:rsidRPr="000B45D7" w:rsidRDefault="000B45D7" w:rsidP="00720CDD">
      <w:pPr>
        <w:rPr>
          <w:b/>
          <w:sz w:val="20"/>
          <w:szCs w:val="20"/>
        </w:rPr>
      </w:pPr>
      <w:r w:rsidRPr="000B45D7">
        <w:rPr>
          <w:b/>
          <w:sz w:val="20"/>
          <w:szCs w:val="20"/>
        </w:rPr>
        <w:t>MODULE 5: BECOMING A PERSUADER 1</w:t>
      </w:r>
    </w:p>
    <w:p w14:paraId="125FF89E" w14:textId="602AB2AF" w:rsidR="002078C7" w:rsidRDefault="00720CDD" w:rsidP="008B4692">
      <w:pPr>
        <w:rPr>
          <w:b/>
          <w:sz w:val="20"/>
          <w:szCs w:val="20"/>
        </w:rPr>
      </w:pPr>
      <w:r>
        <w:rPr>
          <w:b/>
          <w:sz w:val="20"/>
          <w:szCs w:val="20"/>
        </w:rPr>
        <w:t>Week 11</w:t>
      </w:r>
      <w:r w:rsidR="002078C7">
        <w:rPr>
          <w:b/>
          <w:sz w:val="20"/>
          <w:szCs w:val="20"/>
        </w:rPr>
        <w:t xml:space="preserve"> </w:t>
      </w:r>
      <w:r w:rsidR="00E00B6D">
        <w:rPr>
          <w:b/>
          <w:sz w:val="20"/>
          <w:szCs w:val="20"/>
        </w:rPr>
        <w:t>(March 22 and 24)</w:t>
      </w:r>
    </w:p>
    <w:tbl>
      <w:tblPr>
        <w:tblStyle w:val="TableGrid"/>
        <w:tblW w:w="0" w:type="auto"/>
        <w:tblLook w:val="04A0" w:firstRow="1" w:lastRow="0" w:firstColumn="1" w:lastColumn="0" w:noHBand="0" w:noVBand="1"/>
      </w:tblPr>
      <w:tblGrid>
        <w:gridCol w:w="794"/>
        <w:gridCol w:w="3738"/>
        <w:gridCol w:w="4324"/>
      </w:tblGrid>
      <w:tr w:rsidR="002078C7" w:rsidRPr="00F83B7B" w14:paraId="67D79824" w14:textId="77777777" w:rsidTr="00720CDD">
        <w:tc>
          <w:tcPr>
            <w:tcW w:w="828" w:type="dxa"/>
          </w:tcPr>
          <w:p w14:paraId="0D0C1DCC" w14:textId="7EC5836F" w:rsidR="002078C7" w:rsidRPr="00F83B7B" w:rsidRDefault="00E00B6D" w:rsidP="00720CDD">
            <w:pPr>
              <w:rPr>
                <w:b/>
                <w:sz w:val="20"/>
                <w:szCs w:val="20"/>
              </w:rPr>
            </w:pPr>
            <w:r>
              <w:rPr>
                <w:b/>
                <w:sz w:val="20"/>
                <w:szCs w:val="20"/>
              </w:rPr>
              <w:t>T</w:t>
            </w:r>
          </w:p>
        </w:tc>
        <w:tc>
          <w:tcPr>
            <w:tcW w:w="4050" w:type="dxa"/>
          </w:tcPr>
          <w:p w14:paraId="24DFC419" w14:textId="751394C8" w:rsidR="002078C7" w:rsidRPr="00F83B7B" w:rsidRDefault="002078C7" w:rsidP="00720CDD">
            <w:pPr>
              <w:rPr>
                <w:sz w:val="20"/>
                <w:szCs w:val="20"/>
              </w:rPr>
            </w:pPr>
            <w:r w:rsidRPr="00F83B7B">
              <w:rPr>
                <w:sz w:val="20"/>
                <w:szCs w:val="20"/>
              </w:rPr>
              <w:t>Lecture 7, take notes</w:t>
            </w:r>
          </w:p>
          <w:p w14:paraId="3772B445" w14:textId="3D6CBA3B" w:rsidR="002078C7" w:rsidRPr="000E4C7A" w:rsidRDefault="000E4C7A" w:rsidP="00720CDD">
            <w:pPr>
              <w:rPr>
                <w:i/>
                <w:sz w:val="20"/>
                <w:szCs w:val="20"/>
              </w:rPr>
            </w:pPr>
            <w:r w:rsidRPr="000E4C7A">
              <w:rPr>
                <w:i/>
                <w:sz w:val="20"/>
                <w:szCs w:val="20"/>
              </w:rPr>
              <w:t>In this lecture, I share some information about the final project that you will want to consider with your group.</w:t>
            </w:r>
          </w:p>
        </w:tc>
        <w:tc>
          <w:tcPr>
            <w:tcW w:w="4698" w:type="dxa"/>
          </w:tcPr>
          <w:p w14:paraId="467A95F4" w14:textId="12115168" w:rsidR="002078C7" w:rsidRPr="00F83B7B" w:rsidRDefault="002078C7" w:rsidP="00720CDD">
            <w:pPr>
              <w:rPr>
                <w:sz w:val="20"/>
                <w:szCs w:val="20"/>
              </w:rPr>
            </w:pPr>
          </w:p>
        </w:tc>
      </w:tr>
      <w:tr w:rsidR="002078C7" w:rsidRPr="00F83B7B" w14:paraId="2CCD715D" w14:textId="77777777" w:rsidTr="00720CDD">
        <w:tc>
          <w:tcPr>
            <w:tcW w:w="828" w:type="dxa"/>
          </w:tcPr>
          <w:p w14:paraId="54F48980" w14:textId="7A503E05" w:rsidR="002078C7" w:rsidRPr="00F83B7B" w:rsidRDefault="002078C7" w:rsidP="00720CDD">
            <w:pPr>
              <w:rPr>
                <w:b/>
                <w:sz w:val="20"/>
                <w:szCs w:val="20"/>
              </w:rPr>
            </w:pPr>
            <w:r w:rsidRPr="00F83B7B">
              <w:rPr>
                <w:b/>
                <w:sz w:val="20"/>
                <w:szCs w:val="20"/>
              </w:rPr>
              <w:t>T</w:t>
            </w:r>
            <w:r w:rsidR="00E00B6D">
              <w:rPr>
                <w:b/>
                <w:sz w:val="20"/>
                <w:szCs w:val="20"/>
              </w:rPr>
              <w:t>h.</w:t>
            </w:r>
          </w:p>
        </w:tc>
        <w:tc>
          <w:tcPr>
            <w:tcW w:w="4050" w:type="dxa"/>
          </w:tcPr>
          <w:p w14:paraId="3579D87A" w14:textId="65DEDB2D" w:rsidR="002078C7" w:rsidRPr="00F83B7B" w:rsidRDefault="000E4C7A" w:rsidP="00720CDD">
            <w:pPr>
              <w:rPr>
                <w:sz w:val="20"/>
                <w:szCs w:val="20"/>
              </w:rPr>
            </w:pPr>
            <w:r>
              <w:rPr>
                <w:sz w:val="20"/>
                <w:szCs w:val="20"/>
              </w:rPr>
              <w:t>In-Class Exercise</w:t>
            </w:r>
          </w:p>
        </w:tc>
        <w:tc>
          <w:tcPr>
            <w:tcW w:w="4698" w:type="dxa"/>
          </w:tcPr>
          <w:p w14:paraId="74A1B6B0" w14:textId="77777777" w:rsidR="000E4C7A" w:rsidRPr="00F83B7B" w:rsidRDefault="000E4C7A" w:rsidP="000E4C7A">
            <w:pPr>
              <w:rPr>
                <w:sz w:val="20"/>
                <w:szCs w:val="20"/>
              </w:rPr>
            </w:pPr>
            <w:r w:rsidRPr="00F83B7B">
              <w:rPr>
                <w:sz w:val="20"/>
                <w:szCs w:val="20"/>
              </w:rPr>
              <w:t>Read Larson Ch. 11</w:t>
            </w:r>
          </w:p>
          <w:p w14:paraId="7AEA6629" w14:textId="77777777" w:rsidR="000E4C7A" w:rsidRPr="00F83B7B" w:rsidRDefault="000E4C7A" w:rsidP="000E4C7A">
            <w:pPr>
              <w:rPr>
                <w:sz w:val="20"/>
                <w:szCs w:val="20"/>
              </w:rPr>
            </w:pPr>
            <w:r w:rsidRPr="00F83B7B">
              <w:rPr>
                <w:sz w:val="20"/>
                <w:szCs w:val="20"/>
              </w:rPr>
              <w:t>Take Quiz 7</w:t>
            </w:r>
          </w:p>
          <w:p w14:paraId="1E729511" w14:textId="0D5E2636" w:rsidR="002078C7" w:rsidRPr="00F83B7B" w:rsidRDefault="000E4C7A" w:rsidP="000E4C7A">
            <w:pPr>
              <w:rPr>
                <w:sz w:val="20"/>
                <w:szCs w:val="20"/>
              </w:rPr>
            </w:pPr>
            <w:r w:rsidRPr="00F83B7B">
              <w:rPr>
                <w:sz w:val="20"/>
                <w:szCs w:val="20"/>
              </w:rPr>
              <w:t xml:space="preserve">Complete participation activity </w:t>
            </w:r>
            <w:r>
              <w:rPr>
                <w:sz w:val="20"/>
                <w:szCs w:val="20"/>
              </w:rPr>
              <w:t>4</w:t>
            </w:r>
          </w:p>
        </w:tc>
      </w:tr>
    </w:tbl>
    <w:p w14:paraId="4777E30F" w14:textId="77777777" w:rsidR="00720CDD" w:rsidRDefault="00720CDD" w:rsidP="008B4692">
      <w:pPr>
        <w:rPr>
          <w:b/>
          <w:sz w:val="20"/>
          <w:szCs w:val="20"/>
        </w:rPr>
      </w:pPr>
    </w:p>
    <w:p w14:paraId="0723FF21" w14:textId="6115CD99" w:rsidR="00E00B6D" w:rsidRDefault="00E00B6D" w:rsidP="008B4692">
      <w:pPr>
        <w:rPr>
          <w:b/>
          <w:sz w:val="20"/>
          <w:szCs w:val="20"/>
        </w:rPr>
      </w:pPr>
      <w:r>
        <w:rPr>
          <w:b/>
          <w:sz w:val="20"/>
          <w:szCs w:val="20"/>
        </w:rPr>
        <w:t>Week 12 (March 29 and 31)</w:t>
      </w:r>
    </w:p>
    <w:tbl>
      <w:tblPr>
        <w:tblStyle w:val="TableGrid"/>
        <w:tblW w:w="0" w:type="auto"/>
        <w:tblLook w:val="04A0" w:firstRow="1" w:lastRow="0" w:firstColumn="1" w:lastColumn="0" w:noHBand="0" w:noVBand="1"/>
      </w:tblPr>
      <w:tblGrid>
        <w:gridCol w:w="794"/>
        <w:gridCol w:w="3739"/>
        <w:gridCol w:w="4323"/>
      </w:tblGrid>
      <w:tr w:rsidR="00E00B6D" w:rsidRPr="00F83B7B" w14:paraId="07DEC05B" w14:textId="77777777" w:rsidTr="000E4C7A">
        <w:tc>
          <w:tcPr>
            <w:tcW w:w="794" w:type="dxa"/>
          </w:tcPr>
          <w:p w14:paraId="31681703" w14:textId="00871442" w:rsidR="00E00B6D" w:rsidRPr="00F83B7B" w:rsidRDefault="00E00B6D" w:rsidP="00E00B6D">
            <w:pPr>
              <w:rPr>
                <w:b/>
                <w:sz w:val="20"/>
                <w:szCs w:val="20"/>
              </w:rPr>
            </w:pPr>
            <w:r>
              <w:rPr>
                <w:b/>
                <w:sz w:val="20"/>
                <w:szCs w:val="20"/>
              </w:rPr>
              <w:t>T.</w:t>
            </w:r>
          </w:p>
        </w:tc>
        <w:tc>
          <w:tcPr>
            <w:tcW w:w="3739" w:type="dxa"/>
          </w:tcPr>
          <w:p w14:paraId="0147AE74" w14:textId="0B3FBBBD" w:rsidR="00E00B6D" w:rsidRPr="00F83B7B" w:rsidRDefault="00E00B6D" w:rsidP="00E00B6D">
            <w:pPr>
              <w:rPr>
                <w:sz w:val="20"/>
                <w:szCs w:val="20"/>
              </w:rPr>
            </w:pPr>
            <w:r w:rsidRPr="00F83B7B">
              <w:rPr>
                <w:sz w:val="20"/>
                <w:szCs w:val="20"/>
              </w:rPr>
              <w:t>Lecture 8, take notes</w:t>
            </w:r>
          </w:p>
          <w:p w14:paraId="35FC3BE2" w14:textId="77777777" w:rsidR="00E00B6D" w:rsidRPr="00F83B7B" w:rsidRDefault="00E00B6D" w:rsidP="00E00B6D">
            <w:pPr>
              <w:rPr>
                <w:sz w:val="20"/>
                <w:szCs w:val="20"/>
              </w:rPr>
            </w:pPr>
          </w:p>
        </w:tc>
        <w:tc>
          <w:tcPr>
            <w:tcW w:w="4323" w:type="dxa"/>
          </w:tcPr>
          <w:p w14:paraId="2892193B" w14:textId="47AC7196" w:rsidR="00E00B6D" w:rsidRPr="00F83B7B" w:rsidRDefault="000E4C7A" w:rsidP="00E00B6D">
            <w:pPr>
              <w:rPr>
                <w:sz w:val="20"/>
                <w:szCs w:val="20"/>
              </w:rPr>
            </w:pPr>
            <w:r>
              <w:rPr>
                <w:sz w:val="20"/>
                <w:szCs w:val="20"/>
              </w:rPr>
              <w:t>Submit participation activity 4 peer response</w:t>
            </w:r>
          </w:p>
        </w:tc>
      </w:tr>
      <w:tr w:rsidR="00E00B6D" w:rsidRPr="00F83B7B" w14:paraId="723A4633" w14:textId="77777777" w:rsidTr="000E4C7A">
        <w:tc>
          <w:tcPr>
            <w:tcW w:w="794" w:type="dxa"/>
          </w:tcPr>
          <w:p w14:paraId="07862752" w14:textId="77777777" w:rsidR="00E00B6D" w:rsidRPr="00F83B7B" w:rsidRDefault="00E00B6D" w:rsidP="00E00B6D">
            <w:pPr>
              <w:rPr>
                <w:b/>
                <w:sz w:val="20"/>
                <w:szCs w:val="20"/>
              </w:rPr>
            </w:pPr>
            <w:r w:rsidRPr="00F83B7B">
              <w:rPr>
                <w:b/>
                <w:sz w:val="20"/>
                <w:szCs w:val="20"/>
              </w:rPr>
              <w:t>Th.</w:t>
            </w:r>
          </w:p>
        </w:tc>
        <w:tc>
          <w:tcPr>
            <w:tcW w:w="3739" w:type="dxa"/>
          </w:tcPr>
          <w:p w14:paraId="7329B1FB" w14:textId="77777777" w:rsidR="000E4C7A" w:rsidRDefault="000E4C7A" w:rsidP="00E00B6D">
            <w:pPr>
              <w:rPr>
                <w:sz w:val="20"/>
                <w:szCs w:val="20"/>
              </w:rPr>
            </w:pPr>
            <w:r>
              <w:rPr>
                <w:sz w:val="20"/>
                <w:szCs w:val="20"/>
              </w:rPr>
              <w:t>In-Class Exercise</w:t>
            </w:r>
          </w:p>
          <w:p w14:paraId="37930AF3" w14:textId="3FDA04DF" w:rsidR="000E4C7A" w:rsidRPr="00F83B7B" w:rsidRDefault="000E4C7A" w:rsidP="00E00B6D">
            <w:pPr>
              <w:rPr>
                <w:sz w:val="20"/>
                <w:szCs w:val="20"/>
              </w:rPr>
            </w:pPr>
            <w:r>
              <w:rPr>
                <w:sz w:val="20"/>
                <w:szCs w:val="20"/>
              </w:rPr>
              <w:t>Module 5 Assignment Intro.</w:t>
            </w:r>
          </w:p>
        </w:tc>
        <w:tc>
          <w:tcPr>
            <w:tcW w:w="4323" w:type="dxa"/>
          </w:tcPr>
          <w:p w14:paraId="650AA65D" w14:textId="77777777" w:rsidR="000E4C7A" w:rsidRPr="00F83B7B" w:rsidRDefault="000E4C7A" w:rsidP="000E4C7A">
            <w:pPr>
              <w:rPr>
                <w:sz w:val="20"/>
                <w:szCs w:val="20"/>
              </w:rPr>
            </w:pPr>
            <w:r w:rsidRPr="00F83B7B">
              <w:rPr>
                <w:sz w:val="20"/>
                <w:szCs w:val="20"/>
              </w:rPr>
              <w:t xml:space="preserve">Read </w:t>
            </w:r>
            <w:r w:rsidRPr="00F83B7B">
              <w:rPr>
                <w:i/>
                <w:sz w:val="20"/>
                <w:szCs w:val="20"/>
              </w:rPr>
              <w:t xml:space="preserve">OV </w:t>
            </w:r>
            <w:r>
              <w:rPr>
                <w:sz w:val="20"/>
                <w:szCs w:val="20"/>
              </w:rPr>
              <w:t>Ch. 4</w:t>
            </w:r>
          </w:p>
          <w:p w14:paraId="649D35F8" w14:textId="77777777" w:rsidR="000E4C7A" w:rsidRDefault="000E4C7A" w:rsidP="000E4C7A">
            <w:pPr>
              <w:rPr>
                <w:sz w:val="20"/>
                <w:szCs w:val="20"/>
              </w:rPr>
            </w:pPr>
            <w:r w:rsidRPr="00F83B7B">
              <w:rPr>
                <w:sz w:val="20"/>
                <w:szCs w:val="20"/>
              </w:rPr>
              <w:t>Take Quiz 8</w:t>
            </w:r>
          </w:p>
          <w:p w14:paraId="1F17E1B3" w14:textId="75390104" w:rsidR="00E00B6D" w:rsidRPr="00F83B7B" w:rsidRDefault="000E4C7A" w:rsidP="000E4C7A">
            <w:pPr>
              <w:rPr>
                <w:sz w:val="20"/>
                <w:szCs w:val="20"/>
              </w:rPr>
            </w:pPr>
            <w:r>
              <w:rPr>
                <w:sz w:val="20"/>
                <w:szCs w:val="20"/>
              </w:rPr>
              <w:t xml:space="preserve">Submit Module 3 Assignment </w:t>
            </w:r>
          </w:p>
        </w:tc>
      </w:tr>
    </w:tbl>
    <w:p w14:paraId="2D31743F" w14:textId="77777777" w:rsidR="000B45D7" w:rsidRPr="009C5ABA" w:rsidRDefault="000B45D7" w:rsidP="008B4692">
      <w:pPr>
        <w:rPr>
          <w:b/>
          <w:sz w:val="20"/>
          <w:szCs w:val="20"/>
        </w:rPr>
      </w:pPr>
    </w:p>
    <w:p w14:paraId="155E19E3" w14:textId="13796073" w:rsidR="000B45D7" w:rsidRPr="000B45D7" w:rsidRDefault="000B45D7" w:rsidP="008B4692">
      <w:pPr>
        <w:rPr>
          <w:b/>
          <w:sz w:val="20"/>
          <w:szCs w:val="20"/>
        </w:rPr>
      </w:pPr>
      <w:r w:rsidRPr="000B45D7">
        <w:rPr>
          <w:b/>
          <w:sz w:val="20"/>
          <w:szCs w:val="20"/>
        </w:rPr>
        <w:t>MODULE 6: BECOMING A PERSUADER 2</w:t>
      </w:r>
    </w:p>
    <w:p w14:paraId="54CDA64C" w14:textId="1C7D413F" w:rsidR="00E00B6D" w:rsidRPr="009C5ABA" w:rsidRDefault="00E00B6D" w:rsidP="008B4692">
      <w:pPr>
        <w:rPr>
          <w:b/>
          <w:sz w:val="20"/>
          <w:szCs w:val="20"/>
        </w:rPr>
      </w:pPr>
      <w:r>
        <w:rPr>
          <w:b/>
          <w:sz w:val="20"/>
          <w:szCs w:val="20"/>
        </w:rPr>
        <w:t>Week 13 (April 5 and 7)</w:t>
      </w:r>
    </w:p>
    <w:tbl>
      <w:tblPr>
        <w:tblStyle w:val="TableGrid"/>
        <w:tblW w:w="0" w:type="auto"/>
        <w:tblLook w:val="04A0" w:firstRow="1" w:lastRow="0" w:firstColumn="1" w:lastColumn="0" w:noHBand="0" w:noVBand="1"/>
      </w:tblPr>
      <w:tblGrid>
        <w:gridCol w:w="808"/>
        <w:gridCol w:w="3736"/>
        <w:gridCol w:w="4312"/>
      </w:tblGrid>
      <w:tr w:rsidR="008B4692" w:rsidRPr="00F83B7B" w14:paraId="3FA90D48" w14:textId="77777777" w:rsidTr="00E00B6D">
        <w:tc>
          <w:tcPr>
            <w:tcW w:w="808" w:type="dxa"/>
          </w:tcPr>
          <w:p w14:paraId="523955BA" w14:textId="77777777" w:rsidR="008B4692" w:rsidRPr="00F83B7B" w:rsidRDefault="008B4692" w:rsidP="008B4692">
            <w:pPr>
              <w:rPr>
                <w:b/>
                <w:sz w:val="20"/>
                <w:szCs w:val="20"/>
              </w:rPr>
            </w:pPr>
            <w:r w:rsidRPr="00F83B7B">
              <w:rPr>
                <w:b/>
                <w:sz w:val="20"/>
                <w:szCs w:val="20"/>
              </w:rPr>
              <w:t>DAY</w:t>
            </w:r>
          </w:p>
        </w:tc>
        <w:tc>
          <w:tcPr>
            <w:tcW w:w="3736" w:type="dxa"/>
          </w:tcPr>
          <w:p w14:paraId="7C9AA0B3" w14:textId="77777777" w:rsidR="008B4692" w:rsidRPr="00F83B7B" w:rsidRDefault="008B4692" w:rsidP="008B4692">
            <w:pPr>
              <w:rPr>
                <w:b/>
                <w:sz w:val="20"/>
                <w:szCs w:val="20"/>
              </w:rPr>
            </w:pPr>
            <w:r w:rsidRPr="00F83B7B">
              <w:rPr>
                <w:b/>
                <w:sz w:val="20"/>
                <w:szCs w:val="20"/>
              </w:rPr>
              <w:t>Assignment</w:t>
            </w:r>
          </w:p>
        </w:tc>
        <w:tc>
          <w:tcPr>
            <w:tcW w:w="4312" w:type="dxa"/>
          </w:tcPr>
          <w:p w14:paraId="5313F4F4" w14:textId="77777777" w:rsidR="008B4692" w:rsidRPr="00F83B7B" w:rsidRDefault="008B4692" w:rsidP="008B4692">
            <w:pPr>
              <w:rPr>
                <w:b/>
                <w:sz w:val="20"/>
                <w:szCs w:val="20"/>
              </w:rPr>
            </w:pPr>
            <w:r w:rsidRPr="00F83B7B">
              <w:rPr>
                <w:b/>
                <w:sz w:val="20"/>
                <w:szCs w:val="20"/>
              </w:rPr>
              <w:t>Notes</w:t>
            </w:r>
          </w:p>
        </w:tc>
      </w:tr>
      <w:tr w:rsidR="008B4692" w:rsidRPr="00F83B7B" w14:paraId="7FB6825E" w14:textId="77777777" w:rsidTr="00E00B6D">
        <w:tc>
          <w:tcPr>
            <w:tcW w:w="808" w:type="dxa"/>
          </w:tcPr>
          <w:p w14:paraId="536F586C" w14:textId="77777777" w:rsidR="008B4692" w:rsidRPr="00F83B7B" w:rsidRDefault="008B4692" w:rsidP="008B4692">
            <w:pPr>
              <w:rPr>
                <w:b/>
                <w:sz w:val="20"/>
                <w:szCs w:val="20"/>
              </w:rPr>
            </w:pPr>
            <w:r w:rsidRPr="00F83B7B">
              <w:rPr>
                <w:b/>
                <w:sz w:val="20"/>
                <w:szCs w:val="20"/>
              </w:rPr>
              <w:t>M</w:t>
            </w:r>
          </w:p>
        </w:tc>
        <w:tc>
          <w:tcPr>
            <w:tcW w:w="3736" w:type="dxa"/>
          </w:tcPr>
          <w:p w14:paraId="71A01C32" w14:textId="2711F789" w:rsidR="008B4692" w:rsidRPr="00F83B7B" w:rsidRDefault="008B4692" w:rsidP="008B4692">
            <w:pPr>
              <w:rPr>
                <w:sz w:val="20"/>
                <w:szCs w:val="20"/>
              </w:rPr>
            </w:pPr>
            <w:r w:rsidRPr="00F83B7B">
              <w:rPr>
                <w:sz w:val="20"/>
                <w:szCs w:val="20"/>
              </w:rPr>
              <w:t>Lecture 11, take notes</w:t>
            </w:r>
          </w:p>
          <w:p w14:paraId="266698C3" w14:textId="77777777" w:rsidR="008B4692" w:rsidRPr="00F83B7B" w:rsidRDefault="008B4692" w:rsidP="008B4692">
            <w:pPr>
              <w:rPr>
                <w:sz w:val="20"/>
                <w:szCs w:val="20"/>
              </w:rPr>
            </w:pPr>
          </w:p>
        </w:tc>
        <w:tc>
          <w:tcPr>
            <w:tcW w:w="4312" w:type="dxa"/>
          </w:tcPr>
          <w:p w14:paraId="48FF2836" w14:textId="77777777" w:rsidR="008B4692" w:rsidRPr="00F83B7B" w:rsidRDefault="008B4692" w:rsidP="008B4692">
            <w:pPr>
              <w:rPr>
                <w:sz w:val="20"/>
                <w:szCs w:val="20"/>
              </w:rPr>
            </w:pPr>
          </w:p>
        </w:tc>
      </w:tr>
      <w:tr w:rsidR="008B4692" w:rsidRPr="00F83B7B" w14:paraId="7A631E6B" w14:textId="77777777" w:rsidTr="00E00B6D">
        <w:tc>
          <w:tcPr>
            <w:tcW w:w="808" w:type="dxa"/>
          </w:tcPr>
          <w:p w14:paraId="17B45FCA" w14:textId="77777777" w:rsidR="008B4692" w:rsidRPr="00F83B7B" w:rsidRDefault="008B4692" w:rsidP="008B4692">
            <w:pPr>
              <w:rPr>
                <w:b/>
                <w:sz w:val="20"/>
                <w:szCs w:val="20"/>
              </w:rPr>
            </w:pPr>
            <w:r w:rsidRPr="00F83B7B">
              <w:rPr>
                <w:b/>
                <w:sz w:val="20"/>
                <w:szCs w:val="20"/>
              </w:rPr>
              <w:t>T</w:t>
            </w:r>
          </w:p>
        </w:tc>
        <w:tc>
          <w:tcPr>
            <w:tcW w:w="3736" w:type="dxa"/>
          </w:tcPr>
          <w:p w14:paraId="33561105" w14:textId="3EB29265" w:rsidR="008B4692" w:rsidRPr="00F83B7B" w:rsidRDefault="000E4C7A" w:rsidP="008B4692">
            <w:pPr>
              <w:rPr>
                <w:sz w:val="20"/>
                <w:szCs w:val="20"/>
              </w:rPr>
            </w:pPr>
            <w:r>
              <w:rPr>
                <w:sz w:val="20"/>
                <w:szCs w:val="20"/>
              </w:rPr>
              <w:t>In-Class Exercise</w:t>
            </w:r>
          </w:p>
        </w:tc>
        <w:tc>
          <w:tcPr>
            <w:tcW w:w="4312" w:type="dxa"/>
          </w:tcPr>
          <w:p w14:paraId="2E5C2872" w14:textId="77777777" w:rsidR="000E4C7A" w:rsidRPr="00F83B7B" w:rsidRDefault="000E4C7A" w:rsidP="000E4C7A">
            <w:pPr>
              <w:rPr>
                <w:sz w:val="20"/>
                <w:szCs w:val="20"/>
              </w:rPr>
            </w:pPr>
            <w:r w:rsidRPr="00F83B7B">
              <w:rPr>
                <w:sz w:val="20"/>
                <w:szCs w:val="20"/>
              </w:rPr>
              <w:t>Read Larson Ch. 12</w:t>
            </w:r>
          </w:p>
          <w:p w14:paraId="20885CE1" w14:textId="77777777" w:rsidR="000E4C7A" w:rsidRPr="00F83B7B" w:rsidRDefault="000E4C7A" w:rsidP="000E4C7A">
            <w:pPr>
              <w:rPr>
                <w:sz w:val="20"/>
                <w:szCs w:val="20"/>
              </w:rPr>
            </w:pPr>
            <w:r>
              <w:rPr>
                <w:sz w:val="20"/>
                <w:szCs w:val="20"/>
              </w:rPr>
              <w:t>Take Quiz 9</w:t>
            </w:r>
          </w:p>
          <w:p w14:paraId="07D7BC65" w14:textId="2A5FF7CF" w:rsidR="008B4692" w:rsidRPr="00F83B7B" w:rsidRDefault="000E4C7A" w:rsidP="000E4C7A">
            <w:pPr>
              <w:rPr>
                <w:sz w:val="20"/>
                <w:szCs w:val="20"/>
              </w:rPr>
            </w:pPr>
            <w:r w:rsidRPr="00F83B7B">
              <w:rPr>
                <w:sz w:val="20"/>
                <w:szCs w:val="20"/>
              </w:rPr>
              <w:t xml:space="preserve">Complete Participation Activity </w:t>
            </w:r>
            <w:r>
              <w:rPr>
                <w:sz w:val="20"/>
                <w:szCs w:val="20"/>
              </w:rPr>
              <w:t>5</w:t>
            </w:r>
          </w:p>
        </w:tc>
      </w:tr>
    </w:tbl>
    <w:p w14:paraId="768D1C09" w14:textId="77777777" w:rsidR="008B4692" w:rsidRDefault="008B4692" w:rsidP="008B4692">
      <w:pPr>
        <w:rPr>
          <w:sz w:val="20"/>
          <w:szCs w:val="20"/>
        </w:rPr>
      </w:pPr>
    </w:p>
    <w:p w14:paraId="6397CEE2" w14:textId="16566A79" w:rsidR="00E00B6D" w:rsidRPr="00E00B6D" w:rsidRDefault="00E00B6D" w:rsidP="008B4692">
      <w:pPr>
        <w:rPr>
          <w:b/>
          <w:sz w:val="20"/>
          <w:szCs w:val="20"/>
        </w:rPr>
      </w:pPr>
      <w:r w:rsidRPr="00E00B6D">
        <w:rPr>
          <w:b/>
          <w:sz w:val="20"/>
          <w:szCs w:val="20"/>
        </w:rPr>
        <w:t>Week 14</w:t>
      </w:r>
      <w:r>
        <w:rPr>
          <w:b/>
          <w:sz w:val="20"/>
          <w:szCs w:val="20"/>
        </w:rPr>
        <w:t xml:space="preserve"> (April 12 and 14)</w:t>
      </w:r>
    </w:p>
    <w:tbl>
      <w:tblPr>
        <w:tblStyle w:val="TableGrid"/>
        <w:tblW w:w="0" w:type="auto"/>
        <w:tblLook w:val="04A0" w:firstRow="1" w:lastRow="0" w:firstColumn="1" w:lastColumn="0" w:noHBand="0" w:noVBand="1"/>
      </w:tblPr>
      <w:tblGrid>
        <w:gridCol w:w="794"/>
        <w:gridCol w:w="3740"/>
        <w:gridCol w:w="4322"/>
      </w:tblGrid>
      <w:tr w:rsidR="00E00B6D" w:rsidRPr="00F83B7B" w14:paraId="28ADA5A7" w14:textId="77777777" w:rsidTr="003F73E9">
        <w:tc>
          <w:tcPr>
            <w:tcW w:w="794" w:type="dxa"/>
          </w:tcPr>
          <w:p w14:paraId="06DCFD7C" w14:textId="77777777" w:rsidR="00E00B6D" w:rsidRPr="00F83B7B" w:rsidRDefault="00E00B6D" w:rsidP="00E00B6D">
            <w:pPr>
              <w:rPr>
                <w:b/>
                <w:sz w:val="20"/>
                <w:szCs w:val="20"/>
              </w:rPr>
            </w:pPr>
            <w:r w:rsidRPr="00F83B7B">
              <w:rPr>
                <w:b/>
                <w:sz w:val="20"/>
                <w:szCs w:val="20"/>
              </w:rPr>
              <w:t>W</w:t>
            </w:r>
          </w:p>
        </w:tc>
        <w:tc>
          <w:tcPr>
            <w:tcW w:w="3740" w:type="dxa"/>
          </w:tcPr>
          <w:p w14:paraId="679C31CC" w14:textId="5B6A6CF5" w:rsidR="00E00B6D" w:rsidRPr="00F83B7B" w:rsidRDefault="000E4C7A" w:rsidP="000E4C7A">
            <w:pPr>
              <w:rPr>
                <w:sz w:val="20"/>
                <w:szCs w:val="20"/>
              </w:rPr>
            </w:pPr>
            <w:r>
              <w:rPr>
                <w:sz w:val="20"/>
                <w:szCs w:val="20"/>
              </w:rPr>
              <w:t>Lecture 12: Formal introduction of the final project</w:t>
            </w:r>
          </w:p>
        </w:tc>
        <w:tc>
          <w:tcPr>
            <w:tcW w:w="4322" w:type="dxa"/>
          </w:tcPr>
          <w:p w14:paraId="6E2F53C5" w14:textId="3AB97260" w:rsidR="00E00B6D" w:rsidRPr="00F83B7B" w:rsidRDefault="000E4C7A" w:rsidP="000E4C7A">
            <w:pPr>
              <w:rPr>
                <w:sz w:val="20"/>
                <w:szCs w:val="20"/>
              </w:rPr>
            </w:pPr>
            <w:r>
              <w:rPr>
                <w:sz w:val="20"/>
                <w:szCs w:val="20"/>
              </w:rPr>
              <w:t>Submit p</w:t>
            </w:r>
            <w:r w:rsidR="00E00B6D">
              <w:rPr>
                <w:sz w:val="20"/>
                <w:szCs w:val="20"/>
              </w:rPr>
              <w:t>articipation activity</w:t>
            </w:r>
            <w:r>
              <w:rPr>
                <w:sz w:val="20"/>
                <w:szCs w:val="20"/>
              </w:rPr>
              <w:t xml:space="preserve"> 5 peer response</w:t>
            </w:r>
          </w:p>
        </w:tc>
      </w:tr>
      <w:tr w:rsidR="00E00B6D" w:rsidRPr="00F83B7B" w14:paraId="52CEA8CF" w14:textId="77777777" w:rsidTr="003F73E9">
        <w:tc>
          <w:tcPr>
            <w:tcW w:w="794" w:type="dxa"/>
          </w:tcPr>
          <w:p w14:paraId="28B8BF87" w14:textId="77777777" w:rsidR="00E00B6D" w:rsidRPr="00F83B7B" w:rsidRDefault="00E00B6D" w:rsidP="00E00B6D">
            <w:pPr>
              <w:rPr>
                <w:b/>
                <w:sz w:val="20"/>
                <w:szCs w:val="20"/>
              </w:rPr>
            </w:pPr>
            <w:r w:rsidRPr="00F83B7B">
              <w:rPr>
                <w:b/>
                <w:sz w:val="20"/>
                <w:szCs w:val="20"/>
              </w:rPr>
              <w:t>Th.</w:t>
            </w:r>
          </w:p>
        </w:tc>
        <w:tc>
          <w:tcPr>
            <w:tcW w:w="3740" w:type="dxa"/>
          </w:tcPr>
          <w:p w14:paraId="7765A9B5" w14:textId="77777777" w:rsidR="00E00B6D" w:rsidRDefault="000E4C7A" w:rsidP="000E4C7A">
            <w:pPr>
              <w:rPr>
                <w:sz w:val="20"/>
                <w:szCs w:val="20"/>
              </w:rPr>
            </w:pPr>
            <w:r>
              <w:rPr>
                <w:sz w:val="20"/>
                <w:szCs w:val="20"/>
              </w:rPr>
              <w:t>In-Class Exercise</w:t>
            </w:r>
          </w:p>
          <w:p w14:paraId="3411B27A" w14:textId="122C86FB" w:rsidR="000E4C7A" w:rsidRPr="00F83B7B" w:rsidRDefault="000E4C7A" w:rsidP="000E4C7A">
            <w:pPr>
              <w:rPr>
                <w:sz w:val="20"/>
                <w:szCs w:val="20"/>
              </w:rPr>
            </w:pPr>
            <w:r>
              <w:rPr>
                <w:sz w:val="20"/>
                <w:szCs w:val="20"/>
              </w:rPr>
              <w:t>Continued Discussion of Final Project</w:t>
            </w:r>
          </w:p>
        </w:tc>
        <w:tc>
          <w:tcPr>
            <w:tcW w:w="4322" w:type="dxa"/>
          </w:tcPr>
          <w:p w14:paraId="0C242467" w14:textId="77777777" w:rsidR="000E4C7A" w:rsidRPr="00F83B7B" w:rsidRDefault="000E4C7A" w:rsidP="000E4C7A">
            <w:pPr>
              <w:rPr>
                <w:sz w:val="20"/>
                <w:szCs w:val="20"/>
              </w:rPr>
            </w:pPr>
            <w:r w:rsidRPr="00F83B7B">
              <w:rPr>
                <w:sz w:val="20"/>
                <w:szCs w:val="20"/>
              </w:rPr>
              <w:t xml:space="preserve">Read </w:t>
            </w:r>
            <w:r w:rsidRPr="00F83B7B">
              <w:rPr>
                <w:i/>
                <w:sz w:val="20"/>
                <w:szCs w:val="20"/>
              </w:rPr>
              <w:t xml:space="preserve">OV </w:t>
            </w:r>
            <w:r w:rsidRPr="00F83B7B">
              <w:rPr>
                <w:sz w:val="20"/>
                <w:szCs w:val="20"/>
              </w:rPr>
              <w:t xml:space="preserve">Ch. </w:t>
            </w:r>
            <w:r>
              <w:rPr>
                <w:sz w:val="20"/>
                <w:szCs w:val="20"/>
              </w:rPr>
              <w:t>5</w:t>
            </w:r>
          </w:p>
          <w:p w14:paraId="61954893" w14:textId="77777777" w:rsidR="000E4C7A" w:rsidRDefault="000E4C7A" w:rsidP="000E4C7A">
            <w:pPr>
              <w:rPr>
                <w:sz w:val="20"/>
                <w:szCs w:val="20"/>
              </w:rPr>
            </w:pPr>
            <w:r>
              <w:rPr>
                <w:sz w:val="20"/>
                <w:szCs w:val="20"/>
              </w:rPr>
              <w:t>Take Quiz 10</w:t>
            </w:r>
          </w:p>
          <w:p w14:paraId="370E2258" w14:textId="77777777" w:rsidR="000E4C7A" w:rsidRPr="00F83B7B" w:rsidRDefault="000E4C7A" w:rsidP="000E4C7A">
            <w:pPr>
              <w:rPr>
                <w:sz w:val="20"/>
                <w:szCs w:val="20"/>
              </w:rPr>
            </w:pPr>
            <w:r>
              <w:rPr>
                <w:sz w:val="20"/>
                <w:szCs w:val="20"/>
              </w:rPr>
              <w:t>Submit Module 5 Assignment</w:t>
            </w:r>
          </w:p>
          <w:p w14:paraId="25F8BF46" w14:textId="77777777" w:rsidR="00E00B6D" w:rsidRPr="00F83B7B" w:rsidRDefault="00E00B6D" w:rsidP="000E4C7A">
            <w:pPr>
              <w:rPr>
                <w:sz w:val="20"/>
                <w:szCs w:val="20"/>
              </w:rPr>
            </w:pPr>
          </w:p>
        </w:tc>
      </w:tr>
    </w:tbl>
    <w:p w14:paraId="4A7B6564" w14:textId="77777777" w:rsidR="00E00B6D" w:rsidRDefault="00E00B6D" w:rsidP="008B4692">
      <w:pPr>
        <w:rPr>
          <w:b/>
          <w:sz w:val="20"/>
          <w:szCs w:val="20"/>
        </w:rPr>
      </w:pPr>
    </w:p>
    <w:p w14:paraId="12B86882" w14:textId="77777777" w:rsidR="00E00B6D" w:rsidRDefault="00E00B6D" w:rsidP="008B4692">
      <w:pPr>
        <w:rPr>
          <w:b/>
          <w:sz w:val="20"/>
          <w:szCs w:val="20"/>
        </w:rPr>
      </w:pPr>
    </w:p>
    <w:p w14:paraId="468D1E9B" w14:textId="77777777" w:rsidR="000B45D7" w:rsidRDefault="000B45D7" w:rsidP="00230A29">
      <w:pPr>
        <w:rPr>
          <w:b/>
          <w:sz w:val="20"/>
          <w:szCs w:val="20"/>
        </w:rPr>
      </w:pPr>
      <w:r>
        <w:rPr>
          <w:b/>
          <w:sz w:val="20"/>
          <w:szCs w:val="20"/>
        </w:rPr>
        <w:t xml:space="preserve">MODULE 7: THE FINAL PROJECT </w:t>
      </w:r>
    </w:p>
    <w:p w14:paraId="1D0B187D" w14:textId="2EDC064A" w:rsidR="001E4660" w:rsidRPr="000B45D7" w:rsidRDefault="000B45D7" w:rsidP="00230A29">
      <w:pPr>
        <w:rPr>
          <w:b/>
          <w:sz w:val="20"/>
          <w:szCs w:val="20"/>
        </w:rPr>
      </w:pPr>
      <w:r>
        <w:rPr>
          <w:b/>
          <w:sz w:val="20"/>
          <w:szCs w:val="20"/>
        </w:rPr>
        <w:t>Weeks 15 – 17, class schedule to be determined</w:t>
      </w:r>
    </w:p>
    <w:p w14:paraId="324D927B" w14:textId="7A56CDC1" w:rsidR="001E4660" w:rsidRDefault="001E4660" w:rsidP="001E4660"/>
    <w:p w14:paraId="7477F807" w14:textId="77777777" w:rsidR="001E4660" w:rsidRPr="001E4660" w:rsidRDefault="001E4660" w:rsidP="00230A29"/>
    <w:p w14:paraId="32C66B02" w14:textId="77777777" w:rsidR="00A6365E" w:rsidRDefault="00A6365E" w:rsidP="00230A29">
      <w:pPr>
        <w:rPr>
          <w:i/>
        </w:rPr>
      </w:pPr>
    </w:p>
    <w:p w14:paraId="126A7C72" w14:textId="77777777" w:rsidR="008E3EA2" w:rsidRPr="001A58C3" w:rsidRDefault="008E3EA2" w:rsidP="001A58C3"/>
    <w:sectPr w:rsidR="008E3EA2" w:rsidRPr="001A58C3" w:rsidSect="008E3EA2">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72B8D" w14:textId="77777777" w:rsidR="000E4C7A" w:rsidRDefault="000E4C7A" w:rsidP="00882A90">
      <w:r>
        <w:separator/>
      </w:r>
    </w:p>
  </w:endnote>
  <w:endnote w:type="continuationSeparator" w:id="0">
    <w:p w14:paraId="4A34EB2E" w14:textId="77777777" w:rsidR="000E4C7A" w:rsidRDefault="000E4C7A" w:rsidP="00882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A563D" w14:textId="77777777" w:rsidR="000E4C7A" w:rsidRDefault="000E4C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C582F" w14:textId="77777777" w:rsidR="000E4C7A" w:rsidRDefault="000E4C7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EED30" w14:textId="77777777" w:rsidR="000E4C7A" w:rsidRDefault="000E4C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4DDF6" w14:textId="77777777" w:rsidR="000E4C7A" w:rsidRDefault="000E4C7A" w:rsidP="00882A90">
      <w:r>
        <w:separator/>
      </w:r>
    </w:p>
  </w:footnote>
  <w:footnote w:type="continuationSeparator" w:id="0">
    <w:p w14:paraId="559950CF" w14:textId="77777777" w:rsidR="000E4C7A" w:rsidRDefault="000E4C7A" w:rsidP="00882A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956A7" w14:textId="77777777" w:rsidR="000E4C7A" w:rsidRDefault="000E4C7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209436"/>
      <w:docPartObj>
        <w:docPartGallery w:val="Page Numbers (Top of Page)"/>
        <w:docPartUnique/>
      </w:docPartObj>
    </w:sdtPr>
    <w:sdtEndPr/>
    <w:sdtContent>
      <w:p w14:paraId="6A45F17D" w14:textId="77777777" w:rsidR="000E4C7A" w:rsidRDefault="000E4C7A">
        <w:pPr>
          <w:pStyle w:val="Header"/>
          <w:jc w:val="right"/>
        </w:pPr>
        <w:r>
          <w:fldChar w:fldCharType="begin"/>
        </w:r>
        <w:r>
          <w:instrText xml:space="preserve"> PAGE   \* MERGEFORMAT </w:instrText>
        </w:r>
        <w:r>
          <w:fldChar w:fldCharType="separate"/>
        </w:r>
        <w:r w:rsidR="00A61924">
          <w:rPr>
            <w:noProof/>
          </w:rPr>
          <w:t>6</w:t>
        </w:r>
        <w:r>
          <w:rPr>
            <w:noProof/>
          </w:rPr>
          <w:fldChar w:fldCharType="end"/>
        </w:r>
      </w:p>
    </w:sdtContent>
  </w:sdt>
  <w:p w14:paraId="184E47DE" w14:textId="77777777" w:rsidR="000E4C7A" w:rsidRDefault="000E4C7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92E09" w14:textId="77777777" w:rsidR="000E4C7A" w:rsidRDefault="000E4C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371C6"/>
    <w:multiLevelType w:val="multilevel"/>
    <w:tmpl w:val="303AA4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8C3"/>
    <w:rsid w:val="0000445E"/>
    <w:rsid w:val="00027BC5"/>
    <w:rsid w:val="000723B1"/>
    <w:rsid w:val="00091FD6"/>
    <w:rsid w:val="000B45D7"/>
    <w:rsid w:val="000E4C7A"/>
    <w:rsid w:val="000F0A6F"/>
    <w:rsid w:val="00110249"/>
    <w:rsid w:val="00180423"/>
    <w:rsid w:val="001831EA"/>
    <w:rsid w:val="00190650"/>
    <w:rsid w:val="001A58C3"/>
    <w:rsid w:val="001D371D"/>
    <w:rsid w:val="001E4660"/>
    <w:rsid w:val="001F6482"/>
    <w:rsid w:val="002078C7"/>
    <w:rsid w:val="00221E44"/>
    <w:rsid w:val="00222919"/>
    <w:rsid w:val="00222C91"/>
    <w:rsid w:val="00230A29"/>
    <w:rsid w:val="00235174"/>
    <w:rsid w:val="00273C79"/>
    <w:rsid w:val="002D4B9A"/>
    <w:rsid w:val="002E26EF"/>
    <w:rsid w:val="002E4CAC"/>
    <w:rsid w:val="002F013E"/>
    <w:rsid w:val="00314644"/>
    <w:rsid w:val="003230DD"/>
    <w:rsid w:val="003518FA"/>
    <w:rsid w:val="00391BEE"/>
    <w:rsid w:val="003A6BC7"/>
    <w:rsid w:val="003C3B12"/>
    <w:rsid w:val="003D4883"/>
    <w:rsid w:val="003D64C9"/>
    <w:rsid w:val="003F73E9"/>
    <w:rsid w:val="00424042"/>
    <w:rsid w:val="00424DC9"/>
    <w:rsid w:val="00430686"/>
    <w:rsid w:val="004877EC"/>
    <w:rsid w:val="004878F4"/>
    <w:rsid w:val="004905B4"/>
    <w:rsid w:val="00495598"/>
    <w:rsid w:val="00496056"/>
    <w:rsid w:val="004B7A14"/>
    <w:rsid w:val="004C469B"/>
    <w:rsid w:val="004C64BE"/>
    <w:rsid w:val="004D731D"/>
    <w:rsid w:val="00503FE1"/>
    <w:rsid w:val="00521533"/>
    <w:rsid w:val="00525CA3"/>
    <w:rsid w:val="0052674B"/>
    <w:rsid w:val="005710CF"/>
    <w:rsid w:val="005B4AAD"/>
    <w:rsid w:val="005C07E2"/>
    <w:rsid w:val="005C62C3"/>
    <w:rsid w:val="005F5A81"/>
    <w:rsid w:val="006078EE"/>
    <w:rsid w:val="006762EF"/>
    <w:rsid w:val="0069100E"/>
    <w:rsid w:val="006B196F"/>
    <w:rsid w:val="006B6779"/>
    <w:rsid w:val="006E1697"/>
    <w:rsid w:val="006E1FB1"/>
    <w:rsid w:val="00720CDD"/>
    <w:rsid w:val="00735298"/>
    <w:rsid w:val="00763494"/>
    <w:rsid w:val="00767ED1"/>
    <w:rsid w:val="00770C56"/>
    <w:rsid w:val="007F2C68"/>
    <w:rsid w:val="00830358"/>
    <w:rsid w:val="00852F4F"/>
    <w:rsid w:val="00882A90"/>
    <w:rsid w:val="00886252"/>
    <w:rsid w:val="008B4218"/>
    <w:rsid w:val="008B4692"/>
    <w:rsid w:val="008C00CA"/>
    <w:rsid w:val="008D78E6"/>
    <w:rsid w:val="008E3EA2"/>
    <w:rsid w:val="008F60D0"/>
    <w:rsid w:val="00901137"/>
    <w:rsid w:val="0090492F"/>
    <w:rsid w:val="00910AE9"/>
    <w:rsid w:val="00911EDA"/>
    <w:rsid w:val="0094344C"/>
    <w:rsid w:val="00A140BB"/>
    <w:rsid w:val="00A16435"/>
    <w:rsid w:val="00A212A5"/>
    <w:rsid w:val="00A323A1"/>
    <w:rsid w:val="00A3357A"/>
    <w:rsid w:val="00A37DBA"/>
    <w:rsid w:val="00A479CA"/>
    <w:rsid w:val="00A61924"/>
    <w:rsid w:val="00A6365E"/>
    <w:rsid w:val="00A644B8"/>
    <w:rsid w:val="00A74DA7"/>
    <w:rsid w:val="00A76F95"/>
    <w:rsid w:val="00A77748"/>
    <w:rsid w:val="00A77D2D"/>
    <w:rsid w:val="00A80A6F"/>
    <w:rsid w:val="00A90A12"/>
    <w:rsid w:val="00A90E7E"/>
    <w:rsid w:val="00AA0FB6"/>
    <w:rsid w:val="00AB0ADC"/>
    <w:rsid w:val="00AC7531"/>
    <w:rsid w:val="00AD4C74"/>
    <w:rsid w:val="00AE078C"/>
    <w:rsid w:val="00AE24BF"/>
    <w:rsid w:val="00B12838"/>
    <w:rsid w:val="00B26C65"/>
    <w:rsid w:val="00B93020"/>
    <w:rsid w:val="00BA4B6B"/>
    <w:rsid w:val="00BC6425"/>
    <w:rsid w:val="00BF1185"/>
    <w:rsid w:val="00BF5619"/>
    <w:rsid w:val="00BF6068"/>
    <w:rsid w:val="00C0573F"/>
    <w:rsid w:val="00C212F2"/>
    <w:rsid w:val="00C261BC"/>
    <w:rsid w:val="00C263C6"/>
    <w:rsid w:val="00C57337"/>
    <w:rsid w:val="00C5784F"/>
    <w:rsid w:val="00C84BFE"/>
    <w:rsid w:val="00CA2DBC"/>
    <w:rsid w:val="00CC4721"/>
    <w:rsid w:val="00CD28D0"/>
    <w:rsid w:val="00CD3741"/>
    <w:rsid w:val="00CF2B36"/>
    <w:rsid w:val="00CF3457"/>
    <w:rsid w:val="00D01D9C"/>
    <w:rsid w:val="00D1599C"/>
    <w:rsid w:val="00D25DA0"/>
    <w:rsid w:val="00D42CDF"/>
    <w:rsid w:val="00D45505"/>
    <w:rsid w:val="00D72405"/>
    <w:rsid w:val="00D926B7"/>
    <w:rsid w:val="00DA4654"/>
    <w:rsid w:val="00E0006E"/>
    <w:rsid w:val="00E00B6D"/>
    <w:rsid w:val="00E073E4"/>
    <w:rsid w:val="00E1503A"/>
    <w:rsid w:val="00E21039"/>
    <w:rsid w:val="00E45A7B"/>
    <w:rsid w:val="00E54C8F"/>
    <w:rsid w:val="00E6145E"/>
    <w:rsid w:val="00E65582"/>
    <w:rsid w:val="00E83D46"/>
    <w:rsid w:val="00E85397"/>
    <w:rsid w:val="00ED24E8"/>
    <w:rsid w:val="00F472A4"/>
    <w:rsid w:val="00FB77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DC7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8C3"/>
    <w:pPr>
      <w:spacing w:after="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EA2"/>
    <w:pPr>
      <w:spacing w:after="200"/>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F472A4"/>
    <w:rPr>
      <w:color w:val="0000FF" w:themeColor="hyperlink"/>
      <w:u w:val="single"/>
    </w:rPr>
  </w:style>
  <w:style w:type="paragraph" w:styleId="Header">
    <w:name w:val="header"/>
    <w:basedOn w:val="Normal"/>
    <w:link w:val="HeaderChar"/>
    <w:uiPriority w:val="99"/>
    <w:unhideWhenUsed/>
    <w:rsid w:val="00882A90"/>
    <w:pPr>
      <w:tabs>
        <w:tab w:val="center" w:pos="4680"/>
        <w:tab w:val="right" w:pos="9360"/>
      </w:tabs>
    </w:pPr>
  </w:style>
  <w:style w:type="character" w:customStyle="1" w:styleId="HeaderChar">
    <w:name w:val="Header Char"/>
    <w:basedOn w:val="DefaultParagraphFont"/>
    <w:link w:val="Header"/>
    <w:uiPriority w:val="99"/>
    <w:rsid w:val="00882A9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82A90"/>
    <w:pPr>
      <w:tabs>
        <w:tab w:val="center" w:pos="4680"/>
        <w:tab w:val="right" w:pos="9360"/>
      </w:tabs>
    </w:pPr>
  </w:style>
  <w:style w:type="character" w:customStyle="1" w:styleId="FooterChar">
    <w:name w:val="Footer Char"/>
    <w:basedOn w:val="DefaultParagraphFont"/>
    <w:link w:val="Footer"/>
    <w:uiPriority w:val="99"/>
    <w:semiHidden/>
    <w:rsid w:val="00882A90"/>
    <w:rPr>
      <w:rFonts w:ascii="Times New Roman" w:eastAsia="Times New Roman" w:hAnsi="Times New Roman" w:cs="Times New Roman"/>
      <w:sz w:val="24"/>
      <w:szCs w:val="24"/>
    </w:rPr>
  </w:style>
  <w:style w:type="table" w:styleId="TableGrid">
    <w:name w:val="Table Grid"/>
    <w:basedOn w:val="TableNormal"/>
    <w:uiPriority w:val="59"/>
    <w:rsid w:val="00A6365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0B45D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8C3"/>
    <w:pPr>
      <w:spacing w:after="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EA2"/>
    <w:pPr>
      <w:spacing w:after="200"/>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F472A4"/>
    <w:rPr>
      <w:color w:val="0000FF" w:themeColor="hyperlink"/>
      <w:u w:val="single"/>
    </w:rPr>
  </w:style>
  <w:style w:type="paragraph" w:styleId="Header">
    <w:name w:val="header"/>
    <w:basedOn w:val="Normal"/>
    <w:link w:val="HeaderChar"/>
    <w:uiPriority w:val="99"/>
    <w:unhideWhenUsed/>
    <w:rsid w:val="00882A90"/>
    <w:pPr>
      <w:tabs>
        <w:tab w:val="center" w:pos="4680"/>
        <w:tab w:val="right" w:pos="9360"/>
      </w:tabs>
    </w:pPr>
  </w:style>
  <w:style w:type="character" w:customStyle="1" w:styleId="HeaderChar">
    <w:name w:val="Header Char"/>
    <w:basedOn w:val="DefaultParagraphFont"/>
    <w:link w:val="Header"/>
    <w:uiPriority w:val="99"/>
    <w:rsid w:val="00882A9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82A90"/>
    <w:pPr>
      <w:tabs>
        <w:tab w:val="center" w:pos="4680"/>
        <w:tab w:val="right" w:pos="9360"/>
      </w:tabs>
    </w:pPr>
  </w:style>
  <w:style w:type="character" w:customStyle="1" w:styleId="FooterChar">
    <w:name w:val="Footer Char"/>
    <w:basedOn w:val="DefaultParagraphFont"/>
    <w:link w:val="Footer"/>
    <w:uiPriority w:val="99"/>
    <w:semiHidden/>
    <w:rsid w:val="00882A90"/>
    <w:rPr>
      <w:rFonts w:ascii="Times New Roman" w:eastAsia="Times New Roman" w:hAnsi="Times New Roman" w:cs="Times New Roman"/>
      <w:sz w:val="24"/>
      <w:szCs w:val="24"/>
    </w:rPr>
  </w:style>
  <w:style w:type="table" w:styleId="TableGrid">
    <w:name w:val="Table Grid"/>
    <w:basedOn w:val="TableNormal"/>
    <w:uiPriority w:val="59"/>
    <w:rsid w:val="00A6365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0B45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bcrosby@iastate.edu"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1487</Words>
  <Characters>8480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Crosby</dc:creator>
  <cp:lastModifiedBy>Ben Crosby</cp:lastModifiedBy>
  <cp:revision>2</cp:revision>
  <cp:lastPrinted>2013-03-02T03:44:00Z</cp:lastPrinted>
  <dcterms:created xsi:type="dcterms:W3CDTF">2016-01-11T22:55:00Z</dcterms:created>
  <dcterms:modified xsi:type="dcterms:W3CDTF">2016-01-11T22:55:00Z</dcterms:modified>
</cp:coreProperties>
</file>