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A414D"/>
          <w:sz w:val="40"/>
        </w:rPr>
        <w:t>ROWAN VALE</w:t>
      </w:r>
    </w:p>
    <w:p>
      <w:pPr>
        <w:spacing w:after="40"/>
        <w:jc w:val="center"/>
      </w:pPr>
      <w:r>
        <w:rPr>
          <w:b w:val="0"/>
          <w:i w:val="0"/>
          <w:color w:val="41625A"/>
          <w:sz w:val="20"/>
        </w:rPr>
        <w:t>Human Geography Undergraduate  •  they/them</w:t>
      </w:r>
    </w:p>
    <w:p>
      <w:pPr>
        <w:spacing w:after="60"/>
        <w:jc w:val="center"/>
      </w:pPr>
      <w:r>
        <w:rPr>
          <w:b w:val="0"/>
          <w:i w:val="0"/>
          <w:sz w:val="17"/>
        </w:rPr>
        <w:t>Madison, WI  |  rowan.vale@example.com  |  (608) 555-0142  |  portfolio.example/rowan-vale</w:t>
      </w:r>
    </w:p>
    <w:p>
      <w:pPr>
        <w:spacing w:before="140" w:after="60"/>
        <w:pBdr>
          <w:bottom w:val="single" w:sz="5" w:color="92AEA8"/>
        </w:pBdr>
      </w:pPr>
      <w:r>
        <w:rPr>
          <w:b/>
          <w:color w:val="1A414D"/>
          <w:sz w:val="18"/>
        </w:rPr>
        <w:t>EDUCATION</w:t>
      </w:r>
    </w:p>
    <w:p>
      <w:pPr>
        <w:spacing w:before="60" w:after="20"/>
      </w:pPr>
      <w:r>
        <w:rPr>
          <w:b/>
          <w:sz w:val="18"/>
        </w:rPr>
        <w:t>University of Wisconsin–Madison</w:t>
      </w:r>
      <w:r>
        <w:rPr>
          <w:i/>
        </w:rPr>
        <w:t xml:space="preserve">  |  B.A. Geography (Human Geography concentration)  |  Expected May 2028</w:t>
      </w:r>
    </w:p>
    <w:p>
      <w:pPr>
        <w:pStyle w:val="ListBullet"/>
        <w:spacing w:after="20"/>
        <w:ind w:left="245" w:hanging="144"/>
      </w:pPr>
      <w:r>
        <w:rPr>
          <w:sz w:val="17"/>
        </w:rPr>
        <w:t>Junior • GPA: 3.72/4.00 • Dean’s List (Fall 2025, Spring 2026) • Certificate in Digital Studies</w:t>
      </w:r>
    </w:p>
    <w:p>
      <w:pPr>
        <w:pStyle w:val="ListBullet"/>
        <w:spacing w:after="20"/>
        <w:ind w:left="245" w:hanging="144"/>
      </w:pPr>
      <w:r>
        <w:rPr>
          <w:sz w:val="17"/>
        </w:rPr>
        <w:t>Relevant Coursework: Cultural Geography; Urban Geography; Migration &amp; Mobility; Qualitative Research Methods; Geographies of Race and Ethnicity; Political Geography; Intro to GIS; Community &amp; Environmental Sociology.</w:t>
      </w:r>
    </w:p>
    <w:p>
      <w:pPr>
        <w:spacing w:before="140" w:after="60"/>
        <w:pBdr>
          <w:bottom w:val="single" w:sz="5" w:color="92AEA8"/>
        </w:pBdr>
      </w:pPr>
      <w:r>
        <w:rPr>
          <w:b/>
          <w:color w:val="1A414D"/>
          <w:sz w:val="18"/>
        </w:rPr>
        <w:t>RESEARCH &amp; COMMUNITY EXPERIENCE</w:t>
      </w:r>
    </w:p>
    <w:p>
      <w:pPr>
        <w:spacing w:before="60" w:after="20"/>
      </w:pPr>
      <w:r>
        <w:rPr>
          <w:b/>
          <w:sz w:val="18"/>
        </w:rPr>
        <w:t>Community Mapping Intern — City Neighborhood Resource Hub</w:t>
      </w:r>
      <w:r>
        <w:rPr>
          <w:i/>
        </w:rPr>
        <w:t xml:space="preserve">  |  Madison, WI  |  May–Aug 2026</w:t>
      </w:r>
    </w:p>
    <w:p>
      <w:pPr>
        <w:pStyle w:val="ListBullet"/>
        <w:spacing w:after="20"/>
        <w:ind w:left="245" w:hanging="144"/>
      </w:pPr>
      <w:r>
        <w:rPr>
          <w:sz w:val="17"/>
        </w:rPr>
        <w:t>Conducted 17 semi-structured interviews with residents about transit access, third places, and neighborhood belonging; synthesized recurring themes without identifying participants.</w:t>
      </w:r>
    </w:p>
    <w:p>
      <w:pPr>
        <w:pStyle w:val="ListBullet"/>
        <w:spacing w:after="20"/>
        <w:ind w:left="245" w:hanging="144"/>
      </w:pPr>
      <w:r>
        <w:rPr>
          <w:sz w:val="17"/>
        </w:rPr>
        <w:t>Mapped 42 community resources in ArcGIS Online and co-designed a bilingual neighborhood resource guide with staff and volunteer reviewers.</w:t>
      </w:r>
    </w:p>
    <w:p>
      <w:pPr>
        <w:spacing w:before="60" w:after="20"/>
      </w:pPr>
      <w:r>
        <w:rPr>
          <w:b/>
          <w:sz w:val="18"/>
        </w:rPr>
        <w:t>Undergraduate Research Assistant — Everyday Geographies Lab</w:t>
      </w:r>
      <w:r>
        <w:rPr>
          <w:i/>
        </w:rPr>
        <w:t xml:space="preserve">  |  UW–Madison  |  Jan–May 2026</w:t>
      </w:r>
    </w:p>
    <w:p>
      <w:pPr>
        <w:pStyle w:val="ListBullet"/>
        <w:spacing w:after="20"/>
        <w:ind w:left="245" w:hanging="144"/>
      </w:pPr>
      <w:r>
        <w:rPr>
          <w:sz w:val="17"/>
        </w:rPr>
        <w:t>Coded 110 anonymized interview excerpts in NVivo and summarized patterns in students’ experiences of public space, safety, and belonging.</w:t>
      </w:r>
    </w:p>
    <w:p>
      <w:pPr>
        <w:pStyle w:val="ListBullet"/>
        <w:spacing w:after="20"/>
        <w:ind w:left="245" w:hanging="144"/>
      </w:pPr>
      <w:r>
        <w:rPr>
          <w:sz w:val="17"/>
        </w:rPr>
        <w:t>Created a StoryMap combining annotated walking diaries, historical context, and accessible map captions for a campus research showcase.</w:t>
      </w:r>
    </w:p>
    <w:p>
      <w:pPr>
        <w:spacing w:before="60" w:after="20"/>
      </w:pPr>
      <w:r>
        <w:rPr>
          <w:b/>
          <w:sz w:val="18"/>
        </w:rPr>
        <w:t>Bookseller &amp; Café Assistant — The Wandering Bookmark</w:t>
      </w:r>
      <w:r>
        <w:rPr>
          <w:i/>
        </w:rPr>
        <w:t xml:space="preserve">  |  Madison, WI  |  Sep 2024–Present</w:t>
      </w:r>
    </w:p>
    <w:p>
      <w:pPr>
        <w:pStyle w:val="ListBullet"/>
        <w:spacing w:after="20"/>
        <w:ind w:left="245" w:hanging="144"/>
      </w:pPr>
      <w:r>
        <w:rPr>
          <w:sz w:val="17"/>
        </w:rPr>
        <w:t>Helped customers find books, coordinated author events for up to 60 attendees, and trained 3 new team members on inventory and opening procedures.</w:t>
      </w:r>
    </w:p>
    <w:p>
      <w:pPr>
        <w:pStyle w:val="ListBullet"/>
        <w:spacing w:after="20"/>
        <w:ind w:left="245" w:hanging="144"/>
      </w:pPr>
      <w:r>
        <w:rPr>
          <w:sz w:val="17"/>
        </w:rPr>
        <w:t>Designed a community noticeboard that made local events easier to discover; politely resisted shelving travel memoirs under “Geography.”</w:t>
      </w:r>
    </w:p>
    <w:p>
      <w:pPr>
        <w:spacing w:before="140" w:after="60"/>
        <w:pBdr>
          <w:bottom w:val="single" w:sz="5" w:color="92AEA8"/>
        </w:pBdr>
      </w:pPr>
      <w:r>
        <w:rPr>
          <w:b/>
          <w:color w:val="1A414D"/>
          <w:sz w:val="18"/>
        </w:rPr>
        <w:t>SELECTED PROJECTS</w:t>
      </w:r>
    </w:p>
    <w:p>
      <w:pPr>
        <w:spacing w:before="60" w:after="20"/>
      </w:pPr>
      <w:r>
        <w:rPr>
          <w:b/>
          <w:sz w:val="18"/>
        </w:rPr>
        <w:t>Who Gets to Sit Here? — A Geography of Public Benches</w:t>
      </w:r>
      <w:r>
        <w:rPr>
          <w:i/>
        </w:rPr>
        <w:t xml:space="preserve">  |  Fieldwork + ArcGIS Online  |  Spring 2026</w:t>
      </w:r>
    </w:p>
    <w:p>
      <w:pPr>
        <w:pStyle w:val="ListBullet"/>
        <w:spacing w:after="20"/>
        <w:ind w:left="245" w:hanging="144"/>
      </w:pPr>
      <w:r>
        <w:rPr>
          <w:sz w:val="17"/>
        </w:rPr>
        <w:t>Audited 96 benches across four Madison neighborhoods; documented shade, proximity to transit, accessibility, and informal rules about who feels welcome.</w:t>
      </w:r>
    </w:p>
    <w:p>
      <w:pPr>
        <w:spacing w:before="60" w:after="20"/>
      </w:pPr>
      <w:r>
        <w:rPr>
          <w:b/>
          <w:sz w:val="18"/>
        </w:rPr>
        <w:t>The 15-Minute City, According to My Grandmother</w:t>
      </w:r>
      <w:r>
        <w:rPr>
          <w:i/>
        </w:rPr>
        <w:t xml:space="preserve">  |  Interview + StoryMap  |  Fall 2025</w:t>
      </w:r>
    </w:p>
    <w:p>
      <w:pPr>
        <w:pStyle w:val="ListBullet"/>
        <w:spacing w:after="20"/>
        <w:ind w:left="245" w:hanging="144"/>
      </w:pPr>
      <w:r>
        <w:rPr>
          <w:sz w:val="17"/>
        </w:rPr>
        <w:t>Compared conventional walking-access maps with 12 oral histories about errands, social networks, winter weather, and the meaning of “nearby.”</w:t>
      </w:r>
    </w:p>
    <w:p>
      <w:pPr>
        <w:spacing w:before="60" w:after="20"/>
      </w:pPr>
      <w:r>
        <w:rPr>
          <w:b/>
          <w:sz w:val="18"/>
        </w:rPr>
        <w:t>Invisible Borders: Where Campus Changes</w:t>
      </w:r>
      <w:r>
        <w:rPr>
          <w:i/>
        </w:rPr>
        <w:t xml:space="preserve">  |  Photo Essay + Participatory Mapping  |  Spring 2025</w:t>
      </w:r>
    </w:p>
    <w:p>
      <w:pPr>
        <w:pStyle w:val="ListBullet"/>
        <w:spacing w:after="20"/>
        <w:ind w:left="245" w:hanging="144"/>
      </w:pPr>
      <w:r>
        <w:rPr>
          <w:sz w:val="17"/>
        </w:rPr>
        <w:t>Invited 23 students to annotate places where they felt “on campus” or “outside it”; produced a photo essay about social boundaries absent from official maps.</w:t>
      </w:r>
    </w:p>
    <w:p>
      <w:pPr>
        <w:spacing w:before="140" w:after="60"/>
        <w:pBdr>
          <w:bottom w:val="single" w:sz="5" w:color="92AEA8"/>
        </w:pBdr>
      </w:pPr>
      <w:r>
        <w:rPr>
          <w:b/>
          <w:color w:val="1A414D"/>
          <w:sz w:val="18"/>
        </w:rPr>
        <w:t>LEADERSHIP &amp; ACTIVITIES</w:t>
      </w:r>
    </w:p>
    <w:p>
      <w:pPr>
        <w:spacing w:before="60" w:after="20"/>
      </w:pPr>
      <w:r>
        <w:rPr>
          <w:b/>
          <w:sz w:val="18"/>
        </w:rPr>
        <w:t>Co-Chair — Geography Club</w:t>
      </w:r>
      <w:r>
        <w:rPr>
          <w:i/>
        </w:rPr>
        <w:t xml:space="preserve">  |  UW–Madison  |  Aug 2025–Present</w:t>
      </w:r>
    </w:p>
    <w:p>
      <w:pPr>
        <w:pStyle w:val="ListBullet"/>
        <w:spacing w:after="20"/>
        <w:ind w:left="245" w:hanging="144"/>
      </w:pPr>
      <w:r>
        <w:rPr>
          <w:sz w:val="17"/>
        </w:rPr>
        <w:t>Hosted monthly “Maps, Memory &amp; Muffins” discussion nights and a student-led neighborhood walking tour; increased event attendance from 12 to 34 regular participants.</w:t>
      </w:r>
    </w:p>
    <w:p>
      <w:pPr>
        <w:spacing w:before="60" w:after="20"/>
      </w:pPr>
      <w:r>
        <w:rPr>
          <w:b/>
          <w:sz w:val="18"/>
        </w:rPr>
        <w:t>Volunteer — Community Oral History Project</w:t>
      </w:r>
      <w:r>
        <w:rPr>
          <w:i/>
        </w:rPr>
        <w:t xml:space="preserve">  |  Madison, WI  |  Spring 2025–Present</w:t>
      </w:r>
    </w:p>
    <w:p>
      <w:pPr>
        <w:pStyle w:val="ListBullet"/>
        <w:spacing w:after="20"/>
        <w:ind w:left="245" w:hanging="144"/>
      </w:pPr>
      <w:r>
        <w:rPr>
          <w:sz w:val="17"/>
        </w:rPr>
        <w:t>Digitized interview consent records, prepared accessible transcripts, and helped coordinate a small public listening event.</w:t>
      </w:r>
    </w:p>
    <w:p>
      <w:pPr>
        <w:spacing w:before="140" w:after="60"/>
        <w:pBdr>
          <w:bottom w:val="single" w:sz="5" w:color="92AEA8"/>
        </w:pBdr>
      </w:pPr>
      <w:r>
        <w:rPr>
          <w:b/>
          <w:color w:val="1A414D"/>
          <w:sz w:val="18"/>
        </w:rPr>
        <w:t>SKILLS &amp; INTERESTS</w:t>
      </w:r>
    </w:p>
    <w:p>
      <w:pPr>
        <w:spacing w:after="0"/>
      </w:pPr>
      <w:r>
        <w:rPr>
          <w:b w:val="0"/>
          <w:i w:val="0"/>
          <w:sz w:val="17"/>
        </w:rPr>
        <w:t>Research: Semi-structured interviews, thematic coding, field notes, survey design, participatory mapping, research ethics  |  Tools: ArcGIS Online, QGIS (basic), NVivo, Excel, StoryMaps, Canva, Adobe InDesign  |  Languages: English; Spanish (intermediate)  |  Interests: Zines, public transit, indie bookstores, collecting maps with questionable north arrows.</w:t>
      </w:r>
    </w:p>
    <w:sectPr w:rsidR="00FC693F" w:rsidRPr="0006063C" w:rsidSect="00034616">
      <w:pgSz w:w="12240" w:h="15840"/>
      <w:pgMar w:top="792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B3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Rowan Vale — Human Geography Undergraduate Resume (Fictional)</dc:title>
  <dc:subject/>
  <dc:creator>Portfolio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