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49D5" w:rsidRDefault="002449D5" w:rsidP="002449D5">
      <w:pPr>
        <w:jc w:val="center"/>
        <w:rPr>
          <w:b/>
          <w:bCs/>
        </w:rPr>
      </w:pPr>
      <w:r>
        <w:rPr>
          <w:b/>
          <w:bCs/>
        </w:rPr>
        <w:t>Homework – Diffraction</w:t>
      </w:r>
    </w:p>
    <w:p w:rsidR="002449D5" w:rsidRDefault="002449D5" w:rsidP="002449D5">
      <w:pPr>
        <w:jc w:val="center"/>
      </w:pPr>
      <w:r>
        <w:t>Modern Physics</w:t>
      </w:r>
    </w:p>
    <w:p w:rsidR="002449D5" w:rsidRDefault="002449D5" w:rsidP="002449D5"/>
    <w:p w:rsidR="002449D5" w:rsidRDefault="002449D5" w:rsidP="002449D5">
      <w:pPr>
        <w:pStyle w:val="ListParagraph"/>
        <w:numPr>
          <w:ilvl w:val="0"/>
          <w:numId w:val="1"/>
        </w:numPr>
      </w:pPr>
      <w:r>
        <w:t>A monochromatic light source with wavelength 600 nm illuminates a double slit with separation 0.05 mm and width 0.125 mm. The distance between the slits and the screen where the interference pattern is shown is 1 m away. Calculate the angle in degrees at which the first order of constructive interference (n = 1) occurs. If the small angle approximation holds, determine how far away it would be from the central fringe (n = 0).</w:t>
      </w:r>
    </w:p>
    <w:p w:rsidR="002449D5" w:rsidRDefault="002449D5" w:rsidP="002449D5"/>
    <w:p w:rsidR="002449D5" w:rsidRDefault="002449D5" w:rsidP="002449D5"/>
    <w:p w:rsidR="002449D5" w:rsidRDefault="002449D5" w:rsidP="002449D5"/>
    <w:p w:rsidR="002449D5" w:rsidRDefault="002449D5" w:rsidP="002449D5"/>
    <w:p w:rsidR="002449D5" w:rsidRDefault="002449D5" w:rsidP="002449D5">
      <w:pPr>
        <w:pStyle w:val="ListParagraph"/>
        <w:numPr>
          <w:ilvl w:val="0"/>
          <w:numId w:val="1"/>
        </w:numPr>
      </w:pPr>
      <w:r>
        <w:t xml:space="preserve">A monochromatic light source with </w:t>
      </w:r>
      <w:r>
        <w:t>unknown wavelength</w:t>
      </w:r>
      <w:r>
        <w:t xml:space="preserve"> illuminates a double slit with separation 0.5 mm and width 0.25 mm. The distance between the slits and the screen where the interference pattern is shown is </w:t>
      </w:r>
      <w:r>
        <w:t>2</w:t>
      </w:r>
      <w:r>
        <w:t xml:space="preserve"> m away</w:t>
      </w:r>
      <w:r>
        <w:t>, and you measure the distance between the central and first order fringes to be 2 mm</w:t>
      </w:r>
      <w:r>
        <w:t>.</w:t>
      </w:r>
      <w:r>
        <w:t xml:space="preserve"> Determine the wavelength of the source. What type of radiation is this?</w:t>
      </w:r>
    </w:p>
    <w:p w:rsidR="002449D5" w:rsidRPr="002449D5" w:rsidRDefault="002449D5" w:rsidP="002449D5">
      <w:pPr>
        <w:pStyle w:val="ListParagraph"/>
        <w:ind w:left="1440"/>
      </w:pPr>
    </w:p>
    <w:sectPr w:rsidR="002449D5" w:rsidRPr="002449D5" w:rsidSect="0090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0BA"/>
    <w:multiLevelType w:val="hybridMultilevel"/>
    <w:tmpl w:val="4A1EB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11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D5"/>
    <w:rsid w:val="0018520E"/>
    <w:rsid w:val="002216F2"/>
    <w:rsid w:val="002449D5"/>
    <w:rsid w:val="00465827"/>
    <w:rsid w:val="0090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E806E"/>
  <w14:defaultImageDpi w14:val="32767"/>
  <w15:chartTrackingRefBased/>
  <w15:docId w15:val="{8FE7681C-A8DE-DA4D-96CA-E7B0EA1A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</cp:revision>
  <dcterms:created xsi:type="dcterms:W3CDTF">2024-08-19T21:47:00Z</dcterms:created>
  <dcterms:modified xsi:type="dcterms:W3CDTF">2024-08-19T21:56:00Z</dcterms:modified>
</cp:coreProperties>
</file>