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141A" w:rsidRDefault="00DD79E1" w:rsidP="00DD79E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Practice – Interference and Diffraction</w:t>
      </w:r>
    </w:p>
    <w:p w:rsidR="00DD79E1" w:rsidRDefault="00DD79E1" w:rsidP="00DD79E1">
      <w:pPr>
        <w:jc w:val="center"/>
        <w:rPr>
          <w:sz w:val="24"/>
          <w:szCs w:val="24"/>
        </w:rPr>
      </w:pPr>
      <w:r>
        <w:rPr>
          <w:sz w:val="24"/>
          <w:szCs w:val="24"/>
        </w:rPr>
        <w:t>Modern Physics</w:t>
      </w:r>
    </w:p>
    <w:p w:rsidR="00EB3962" w:rsidRDefault="00EB3962" w:rsidP="00EB3962">
      <w:pPr>
        <w:rPr>
          <w:sz w:val="24"/>
          <w:szCs w:val="24"/>
        </w:rPr>
      </w:pPr>
    </w:p>
    <w:p w:rsidR="00EB3962" w:rsidRDefault="00EB3962" w:rsidP="00EB39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You drip two water faucets with the same frequency, with each drop from each faucet occurring at the same time. </w:t>
      </w:r>
      <w:r w:rsidRPr="00EB3962">
        <w:rPr>
          <w:sz w:val="24"/>
          <w:szCs w:val="24"/>
        </w:rPr>
        <w:t xml:space="preserve">Both resulting waves interfere, causing the first instance of constructive interference </w:t>
      </w:r>
      <w:r>
        <w:rPr>
          <w:sz w:val="24"/>
          <w:szCs w:val="24"/>
        </w:rPr>
        <w:t>(after the center fringe, occurring directly in between the two faucets) to occur at 6 cm from one faucet and 4 cm from the other at one point.</w:t>
      </w:r>
    </w:p>
    <w:p w:rsidR="00EB3962" w:rsidRDefault="00EB3962" w:rsidP="00EB39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What is the wavelength of the water waves produced from the drips?</w:t>
      </w:r>
    </w:p>
    <w:p w:rsidR="00EB3962" w:rsidRDefault="00EB3962" w:rsidP="00EB39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At what path length differences will the first instance of destructive interference occur?</w:t>
      </w:r>
    </w:p>
    <w:p w:rsidR="00EA172D" w:rsidRDefault="00EA172D" w:rsidP="00EA172D">
      <w:pPr>
        <w:rPr>
          <w:sz w:val="24"/>
          <w:szCs w:val="24"/>
        </w:rPr>
      </w:pPr>
    </w:p>
    <w:p w:rsidR="00EA172D" w:rsidRDefault="00FF1AE2" w:rsidP="00EA172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Consider the two-slit interference experiment by Thomas Young, using the notation in the notes (x = distance from slits to screen, y</w:t>
      </w:r>
      <w:r>
        <w:rPr>
          <w:sz w:val="24"/>
          <w:szCs w:val="24"/>
          <w:vertAlign w:val="subscript"/>
        </w:rPr>
        <w:t>n</w:t>
      </w:r>
      <w:r>
        <w:rPr>
          <w:sz w:val="24"/>
          <w:szCs w:val="24"/>
        </w:rPr>
        <w:t xml:space="preserve"> = vertical distance from 0</w:t>
      </w:r>
      <w:r w:rsidRPr="00FF1AE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order fringe to the nth order fringe, d = slit separation). </w:t>
      </w:r>
    </w:p>
    <w:p w:rsidR="00FF1AE2" w:rsidRDefault="00FF1AE2" w:rsidP="00FF1AE2">
      <w:pPr>
        <w:pStyle w:val="ListParagraph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334000" cy="3176016"/>
            <wp:effectExtent l="0" t="0" r="0" b="5715"/>
            <wp:docPr id="1" name="Picture 1" descr="A diagram of a ray of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ray of ligh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E2" w:rsidRPr="007E0EFF" w:rsidRDefault="00FF1AE2" w:rsidP="00FF1AE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Using </w:t>
      </w:r>
      <m:oMath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tan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func>
        <m:r>
          <w:rPr>
            <w:rFonts w:ascii="Cambria Math" w:hAnsi="Cambria Math"/>
            <w:sz w:val="24"/>
            <w:szCs w:val="24"/>
          </w:rPr>
          <m:t>≈</m:t>
        </m:r>
        <m:func>
          <m:func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/>
                <w:sz w:val="24"/>
                <w:szCs w:val="24"/>
              </w:rPr>
              <m:t>θ</m:t>
            </m:r>
          </m:e>
        </m:func>
      </m:oMath>
      <w:r w:rsidR="007E0EFF">
        <w:rPr>
          <w:rFonts w:eastAsiaTheme="minorEastAsia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=nλ</m:t>
        </m:r>
      </m:oMath>
      <w:r w:rsidR="007E0EFF">
        <w:rPr>
          <w:rFonts w:eastAsiaTheme="minorEastAsia"/>
          <w:sz w:val="24"/>
          <w:szCs w:val="24"/>
        </w:rPr>
        <w:t xml:space="preserve"> for constructive interference, prove that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=n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xλ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d</m:t>
            </m:r>
          </m:den>
        </m:f>
      </m:oMath>
      <w:r w:rsidR="007E0EFF">
        <w:rPr>
          <w:rFonts w:eastAsiaTheme="minorEastAsia"/>
          <w:sz w:val="24"/>
          <w:szCs w:val="24"/>
        </w:rPr>
        <w:t xml:space="preserve"> using the following steps:</w:t>
      </w:r>
    </w:p>
    <w:p w:rsidR="007E0EFF" w:rsidRPr="007E0EFF" w:rsidRDefault="007E0EFF" w:rsidP="007E0EF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Find </w:t>
      </w:r>
      <m:oMath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sin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θ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</m:e>
        </m:func>
      </m:oMath>
      <w:r>
        <w:rPr>
          <w:rFonts w:eastAsiaTheme="minorEastAsia"/>
          <w:sz w:val="24"/>
          <w:szCs w:val="24"/>
        </w:rPr>
        <w:t xml:space="preserve"> in terms of distances given</w:t>
      </w:r>
      <w:r w:rsidR="00D06E77">
        <w:rPr>
          <w:rFonts w:eastAsiaTheme="minorEastAsia"/>
          <w:sz w:val="24"/>
          <w:szCs w:val="24"/>
        </w:rPr>
        <w:t xml:space="preserve"> in the picture</w:t>
      </w:r>
      <w:r>
        <w:rPr>
          <w:rFonts w:eastAsiaTheme="minorEastAsia"/>
          <w:sz w:val="24"/>
          <w:szCs w:val="24"/>
        </w:rPr>
        <w:t>.</w:t>
      </w:r>
    </w:p>
    <w:p w:rsidR="007E0EFF" w:rsidRPr="00D06E77" w:rsidRDefault="00D06E77" w:rsidP="007E0EF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</m:oMath>
      <w:r>
        <w:rPr>
          <w:rFonts w:eastAsiaTheme="minorEastAsia"/>
          <w:sz w:val="24"/>
          <w:szCs w:val="24"/>
        </w:rPr>
        <w:t xml:space="preserve"> in terms of d and the angle (hint: use similar triangles! You may need to add some lines to the sketch.)</w:t>
      </w:r>
    </w:p>
    <w:p w:rsidR="00D06E77" w:rsidRDefault="00D06E77" w:rsidP="007E0EFF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Use part ii. And the definition for constructive interference, along with i. to arrive at the intended equation.</w:t>
      </w:r>
    </w:p>
    <w:p w:rsidR="00D06E77" w:rsidRDefault="00D06E77" w:rsidP="00D06E7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you have a red laser with wavelength 650 nm shining through two slits onto a screen that is 0.5 m away from the slits, with the first order (n = 1) fringe </w:t>
      </w:r>
      <w:r>
        <w:rPr>
          <w:sz w:val="24"/>
          <w:szCs w:val="24"/>
        </w:rPr>
        <w:lastRenderedPageBreak/>
        <w:t>occurring 1 mm from the 0</w:t>
      </w:r>
      <w:r w:rsidRPr="00D06E77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order (central) fringe, how far should the two slits be from each other?</w:t>
      </w:r>
    </w:p>
    <w:p w:rsidR="00D06E77" w:rsidRDefault="00D06E77" w:rsidP="00D06E7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For what wavelength of light would the </w:t>
      </w:r>
      <w:r w:rsidR="00843CC8">
        <w:rPr>
          <w:sz w:val="24"/>
          <w:szCs w:val="24"/>
        </w:rPr>
        <w:t>second order (n = 2) fringe be occurring at this distance if the slit separation is given by your answer in part b?</w:t>
      </w:r>
      <w:r w:rsidR="00E32E4B">
        <w:rPr>
          <w:sz w:val="24"/>
          <w:szCs w:val="24"/>
        </w:rPr>
        <w:t xml:space="preserve"> Is this a visible light wavelength?</w:t>
      </w:r>
    </w:p>
    <w:p w:rsidR="00385231" w:rsidRPr="00EA172D" w:rsidRDefault="00385231" w:rsidP="00D06E7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Find the frequency of the wave from your answer to c.</w:t>
      </w:r>
    </w:p>
    <w:sectPr w:rsidR="00385231" w:rsidRPr="00EA1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FC687D"/>
    <w:multiLevelType w:val="hybridMultilevel"/>
    <w:tmpl w:val="191C9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412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E1"/>
    <w:rsid w:val="0025141A"/>
    <w:rsid w:val="00385231"/>
    <w:rsid w:val="007E0EFF"/>
    <w:rsid w:val="00843CC8"/>
    <w:rsid w:val="00D06E77"/>
    <w:rsid w:val="00DD79E1"/>
    <w:rsid w:val="00E32E4B"/>
    <w:rsid w:val="00EA172D"/>
    <w:rsid w:val="00EB3962"/>
    <w:rsid w:val="00FF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36F24"/>
  <w15:chartTrackingRefBased/>
  <w15:docId w15:val="{5C77D169-812B-429E-9FED-0F090DC1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96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E0EF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FBISD</Company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Shah, Vijay</dc:creator>
  <cp:keywords/>
  <dc:description/>
  <cp:lastModifiedBy>Shah, Vijay</cp:lastModifiedBy>
  <cp:revision>6</cp:revision>
  <dcterms:created xsi:type="dcterms:W3CDTF">2024-02-26T16:14:00Z</dcterms:created>
  <dcterms:modified xsi:type="dcterms:W3CDTF">2024-02-26T20:41:00Z</dcterms:modified>
</cp:coreProperties>
</file>