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8E" w:rsidRDefault="000371D3" w:rsidP="00F21877">
      <w:pPr>
        <w:tabs>
          <w:tab w:val="left" w:pos="9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C041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-190500</wp:posOffset>
            </wp:positionV>
            <wp:extent cx="2114550" cy="476250"/>
            <wp:effectExtent l="19050" t="0" r="0" b="0"/>
            <wp:wrapThrough wrapText="bothSides">
              <wp:wrapPolygon edited="0">
                <wp:start x="-195" y="0"/>
                <wp:lineTo x="-195" y="21600"/>
                <wp:lineTo x="21600" y="21600"/>
                <wp:lineTo x="21600" y="0"/>
                <wp:lineTo x="-195" y="0"/>
              </wp:wrapPolygon>
            </wp:wrapThrough>
            <wp:docPr id="5" name="Picture 0" descr="PAS Re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 Rev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AD3" w:rsidRPr="008C041C">
        <w:rPr>
          <w:rFonts w:ascii="Times New Roman" w:hAnsi="Times New Roman" w:cs="Times New Roman"/>
          <w:b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2A91">
        <w:rPr>
          <w:rFonts w:ascii="Times New Roman" w:hAnsi="Times New Roman" w:cs="Times New Roman"/>
          <w:sz w:val="24"/>
          <w:szCs w:val="24"/>
        </w:rPr>
        <w:tab/>
      </w:r>
    </w:p>
    <w:p w:rsidR="0018488E" w:rsidRDefault="0018488E" w:rsidP="000371D3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Dr.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Bohm</w:t>
      </w:r>
      <w:proofErr w:type="spellEnd"/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r w:rsidR="00C72A91" w:rsidRPr="0070505C">
        <w:rPr>
          <w:rFonts w:ascii="Times New Roman" w:hAnsi="Times New Roman" w:cs="Times New Roman"/>
          <w:sz w:val="24"/>
          <w:szCs w:val="24"/>
        </w:rPr>
        <w:t>P</w:t>
      </w:r>
      <w:r w:rsidR="00A35AD3" w:rsidRPr="0070505C">
        <w:rPr>
          <w:rFonts w:ascii="Times New Roman" w:hAnsi="Times New Roman" w:cs="Times New Roman"/>
          <w:sz w:val="24"/>
          <w:szCs w:val="24"/>
        </w:rPr>
        <w:t>AS</w:t>
      </w:r>
      <w:bookmarkEnd w:id="0"/>
    </w:p>
    <w:p w:rsidR="0018488E" w:rsidRP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8488E">
        <w:rPr>
          <w:rFonts w:ascii="Times New Roman" w:hAnsi="Times New Roman" w:cs="Times New Roman"/>
          <w:sz w:val="24"/>
          <w:szCs w:val="24"/>
        </w:rPr>
        <w:t>Plasma Arc Speaker</w:t>
      </w:r>
    </w:p>
    <w:p w:rsidR="006E05F8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0B95">
        <w:rPr>
          <w:rFonts w:ascii="Times New Roman" w:hAnsi="Times New Roman" w:cs="Times New Roman"/>
          <w:sz w:val="24"/>
          <w:szCs w:val="24"/>
        </w:rPr>
        <w:t xml:space="preserve">Concept Variant </w:t>
      </w:r>
      <w:r w:rsidR="006E05F8">
        <w:rPr>
          <w:rFonts w:ascii="Times New Roman" w:hAnsi="Times New Roman" w:cs="Times New Roman"/>
          <w:sz w:val="24"/>
          <w:szCs w:val="24"/>
        </w:rPr>
        <w:t>6</w:t>
      </w:r>
    </w:p>
    <w:p w:rsidR="0018488E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231A1">
        <w:rPr>
          <w:rFonts w:ascii="Times New Roman" w:hAnsi="Times New Roman" w:cs="Times New Roman"/>
          <w:sz w:val="24"/>
          <w:szCs w:val="24"/>
        </w:rPr>
        <w:t>March 4, 2011</w:t>
      </w:r>
    </w:p>
    <w:p w:rsid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70505C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5pt;margin-top:5.55pt;width:468pt;height:0;z-index:251658240" o:connectortype="straight" strokeweight="1.5pt"/>
        </w:pict>
      </w:r>
    </w:p>
    <w:p w:rsidR="0018488E" w:rsidRDefault="00F21877" w:rsidP="00F21877">
      <w:pPr>
        <w:tabs>
          <w:tab w:val="left" w:pos="1170"/>
          <w:tab w:val="left" w:pos="135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40357" cy="5486400"/>
            <wp:effectExtent l="19050" t="0" r="3043" b="0"/>
            <wp:docPr id="1" name="Picture 0" descr="CV 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087" cy="54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77" w:rsidRDefault="00F21877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F21877" w:rsidRPr="00F21877" w:rsidRDefault="00F21877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F21877">
        <w:rPr>
          <w:rFonts w:ascii="Times New Roman" w:hAnsi="Times New Roman" w:cs="Times New Roman"/>
          <w:color w:val="000000"/>
          <w:sz w:val="24"/>
          <w:szCs w:val="24"/>
        </w:rPr>
        <w:t xml:space="preserve">CV 6 </w:t>
      </w:r>
      <w:r w:rsidR="00143DEF">
        <w:rPr>
          <w:rFonts w:ascii="Times New Roman" w:hAnsi="Times New Roman" w:cs="Times New Roman"/>
          <w:color w:val="000000"/>
          <w:sz w:val="24"/>
          <w:szCs w:val="24"/>
        </w:rPr>
        <w:t xml:space="preserve">has </w:t>
      </w:r>
      <w:proofErr w:type="gramStart"/>
      <w:r w:rsidR="00143DEF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F21877">
        <w:rPr>
          <w:rFonts w:ascii="Times New Roman" w:hAnsi="Times New Roman" w:cs="Times New Roman"/>
          <w:color w:val="000000"/>
          <w:sz w:val="24"/>
          <w:szCs w:val="24"/>
        </w:rPr>
        <w:t>electrical</w:t>
      </w:r>
      <w:proofErr w:type="gramEnd"/>
      <w:r w:rsidRPr="00F21877">
        <w:rPr>
          <w:rFonts w:ascii="Times New Roman" w:hAnsi="Times New Roman" w:cs="Times New Roman"/>
          <w:color w:val="000000"/>
          <w:sz w:val="24"/>
          <w:szCs w:val="24"/>
        </w:rPr>
        <w:t xml:space="preserve"> component </w:t>
      </w:r>
      <w:r w:rsidR="00143DEF">
        <w:rPr>
          <w:rFonts w:ascii="Times New Roman" w:hAnsi="Times New Roman" w:cs="Times New Roman"/>
          <w:color w:val="000000"/>
          <w:sz w:val="24"/>
          <w:szCs w:val="24"/>
        </w:rPr>
        <w:t>housing on</w:t>
      </w:r>
      <w:r w:rsidRPr="00F21877">
        <w:rPr>
          <w:rFonts w:ascii="Times New Roman" w:hAnsi="Times New Roman" w:cs="Times New Roman"/>
          <w:color w:val="000000"/>
          <w:sz w:val="24"/>
          <w:szCs w:val="24"/>
        </w:rPr>
        <w:t xml:space="preserve"> the bottom and a single support column.  </w:t>
      </w:r>
      <w:r w:rsidR="00143DEF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F21877">
        <w:rPr>
          <w:rFonts w:ascii="Times New Roman" w:hAnsi="Times New Roman" w:cs="Times New Roman"/>
          <w:color w:val="000000"/>
          <w:sz w:val="24"/>
          <w:szCs w:val="24"/>
        </w:rPr>
        <w:t>he column will have</w:t>
      </w:r>
      <w:r w:rsidR="00143DEF">
        <w:rPr>
          <w:rFonts w:ascii="Times New Roman" w:hAnsi="Times New Roman" w:cs="Times New Roman"/>
          <w:color w:val="000000"/>
          <w:sz w:val="24"/>
          <w:szCs w:val="24"/>
        </w:rPr>
        <w:t xml:space="preserve"> teeth and will be adjustable</w:t>
      </w:r>
      <w:r w:rsidRPr="00F21877">
        <w:rPr>
          <w:rFonts w:ascii="Times New Roman" w:hAnsi="Times New Roman" w:cs="Times New Roman"/>
          <w:color w:val="000000"/>
          <w:sz w:val="24"/>
          <w:szCs w:val="24"/>
        </w:rPr>
        <w:t xml:space="preserve">.  The electrode mount </w:t>
      </w:r>
      <w:r w:rsidR="00143DEF">
        <w:rPr>
          <w:rFonts w:ascii="Times New Roman" w:hAnsi="Times New Roman" w:cs="Times New Roman"/>
          <w:color w:val="000000"/>
          <w:sz w:val="24"/>
          <w:szCs w:val="24"/>
        </w:rPr>
        <w:t>will connect</w:t>
      </w:r>
      <w:r w:rsidRPr="00F21877">
        <w:rPr>
          <w:rFonts w:ascii="Times New Roman" w:hAnsi="Times New Roman" w:cs="Times New Roman"/>
          <w:color w:val="000000"/>
          <w:sz w:val="24"/>
          <w:szCs w:val="24"/>
        </w:rPr>
        <w:t xml:space="preserve"> to the column </w:t>
      </w:r>
      <w:r w:rsidR="00143DEF">
        <w:rPr>
          <w:rFonts w:ascii="Times New Roman" w:hAnsi="Times New Roman" w:cs="Times New Roman"/>
          <w:color w:val="000000"/>
          <w:sz w:val="24"/>
          <w:szCs w:val="24"/>
        </w:rPr>
        <w:t>with a</w:t>
      </w:r>
      <w:r w:rsidRPr="00F218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3DEF">
        <w:rPr>
          <w:rFonts w:ascii="Times New Roman" w:hAnsi="Times New Roman" w:cs="Times New Roman"/>
          <w:color w:val="000000"/>
          <w:sz w:val="24"/>
          <w:szCs w:val="24"/>
        </w:rPr>
        <w:t>gear and connection wrapping around the column</w:t>
      </w:r>
      <w:r w:rsidRPr="00F21877">
        <w:rPr>
          <w:rFonts w:ascii="Times New Roman" w:hAnsi="Times New Roman" w:cs="Times New Roman"/>
          <w:color w:val="000000"/>
          <w:sz w:val="24"/>
          <w:szCs w:val="24"/>
        </w:rPr>
        <w:t>.  </w:t>
      </w:r>
      <w:r w:rsidR="00143DEF">
        <w:rPr>
          <w:rFonts w:ascii="Times New Roman" w:hAnsi="Times New Roman" w:cs="Times New Roman"/>
          <w:color w:val="000000"/>
          <w:sz w:val="24"/>
          <w:szCs w:val="24"/>
        </w:rPr>
        <w:t>The gear connection</w:t>
      </w:r>
      <w:r w:rsidRPr="00F21877">
        <w:rPr>
          <w:rFonts w:ascii="Times New Roman" w:hAnsi="Times New Roman" w:cs="Times New Roman"/>
          <w:color w:val="000000"/>
          <w:sz w:val="24"/>
          <w:szCs w:val="24"/>
        </w:rPr>
        <w:t xml:space="preserve"> and column will act as a manual rack and pin</w:t>
      </w:r>
      <w:r w:rsidR="00143DEF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F21877">
        <w:rPr>
          <w:rFonts w:ascii="Times New Roman" w:hAnsi="Times New Roman" w:cs="Times New Roman"/>
          <w:color w:val="000000"/>
          <w:sz w:val="24"/>
          <w:szCs w:val="24"/>
        </w:rPr>
        <w:t>on that will be operated by turning a knob.  This concept</w:t>
      </w:r>
      <w:r w:rsidR="00143DEF">
        <w:rPr>
          <w:rFonts w:ascii="Times New Roman" w:hAnsi="Times New Roman" w:cs="Times New Roman"/>
          <w:color w:val="000000"/>
          <w:sz w:val="24"/>
          <w:szCs w:val="24"/>
        </w:rPr>
        <w:t xml:space="preserve"> makes the adjustment </w:t>
      </w:r>
      <w:r w:rsidRPr="00F21877">
        <w:rPr>
          <w:rFonts w:ascii="Times New Roman" w:hAnsi="Times New Roman" w:cs="Times New Roman"/>
          <w:color w:val="000000"/>
          <w:sz w:val="24"/>
          <w:szCs w:val="24"/>
        </w:rPr>
        <w:t>a manual system which a</w:t>
      </w:r>
      <w:r w:rsidR="00143DEF">
        <w:rPr>
          <w:rFonts w:ascii="Times New Roman" w:hAnsi="Times New Roman" w:cs="Times New Roman"/>
          <w:color w:val="000000"/>
          <w:sz w:val="24"/>
          <w:szCs w:val="24"/>
        </w:rPr>
        <w:t>llows for more control</w:t>
      </w:r>
      <w:r w:rsidRPr="00F218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F21877" w:rsidRPr="00F21877" w:rsidSect="0087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88E"/>
    <w:rsid w:val="000371D3"/>
    <w:rsid w:val="00077026"/>
    <w:rsid w:val="001343EE"/>
    <w:rsid w:val="00143DEF"/>
    <w:rsid w:val="00164E25"/>
    <w:rsid w:val="0018488E"/>
    <w:rsid w:val="001B78A2"/>
    <w:rsid w:val="0020769B"/>
    <w:rsid w:val="00260F98"/>
    <w:rsid w:val="00286285"/>
    <w:rsid w:val="002B2EC1"/>
    <w:rsid w:val="00337DF2"/>
    <w:rsid w:val="00382CD3"/>
    <w:rsid w:val="003B4D80"/>
    <w:rsid w:val="003F2091"/>
    <w:rsid w:val="0043789E"/>
    <w:rsid w:val="0054434D"/>
    <w:rsid w:val="00686417"/>
    <w:rsid w:val="006A37FA"/>
    <w:rsid w:val="006E05F8"/>
    <w:rsid w:val="0070505C"/>
    <w:rsid w:val="00714436"/>
    <w:rsid w:val="00873CA3"/>
    <w:rsid w:val="008C041C"/>
    <w:rsid w:val="00907D5D"/>
    <w:rsid w:val="00982228"/>
    <w:rsid w:val="00A35AD3"/>
    <w:rsid w:val="00AD42E7"/>
    <w:rsid w:val="00BA737B"/>
    <w:rsid w:val="00C26775"/>
    <w:rsid w:val="00C72A91"/>
    <w:rsid w:val="00CE38DA"/>
    <w:rsid w:val="00CF0B95"/>
    <w:rsid w:val="00CF77CD"/>
    <w:rsid w:val="00D87A6A"/>
    <w:rsid w:val="00DF16CD"/>
    <w:rsid w:val="00EC6303"/>
    <w:rsid w:val="00EF58A3"/>
    <w:rsid w:val="00F0613D"/>
    <w:rsid w:val="00F21877"/>
    <w:rsid w:val="00F2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44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4EB77-D119-4DF6-B49D-0FC989AD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Administrator</cp:lastModifiedBy>
  <cp:revision>7</cp:revision>
  <cp:lastPrinted>2011-03-03T22:32:00Z</cp:lastPrinted>
  <dcterms:created xsi:type="dcterms:W3CDTF">2011-03-02T17:30:00Z</dcterms:created>
  <dcterms:modified xsi:type="dcterms:W3CDTF">2011-03-03T22:32:00Z</dcterms:modified>
</cp:coreProperties>
</file>