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2A64" w14:textId="77777777" w:rsidR="00731CCD" w:rsidRDefault="00DA7D96" w:rsidP="00731CCD">
      <w:pPr>
        <w:jc w:val="center"/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质量等级评估流程</w:t>
      </w:r>
    </w:p>
    <w:p w14:paraId="62C809A8" w14:textId="3F581529" w:rsidR="00A87431" w:rsidRPr="00731CCD" w:rsidRDefault="00731CCD" w:rsidP="00731C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7D14DD" w:rsidRPr="00731CCD">
        <w:rPr>
          <w:rFonts w:hint="eastAsia"/>
          <w:sz w:val="28"/>
          <w:szCs w:val="28"/>
        </w:rPr>
        <w:t>指标</w:t>
      </w:r>
      <w:r w:rsidR="00DA7D96" w:rsidRPr="00731CCD">
        <w:rPr>
          <w:rFonts w:hint="eastAsia"/>
          <w:sz w:val="28"/>
          <w:szCs w:val="28"/>
        </w:rPr>
        <w:t>选取</w:t>
      </w:r>
    </w:p>
    <w:p w14:paraId="29D403A5" w14:textId="79A5A56C" w:rsidR="00BA22C3" w:rsidRPr="00731CCD" w:rsidRDefault="007D14DD" w:rsidP="00A87431">
      <w:pPr>
        <w:pStyle w:val="ListParagraph"/>
        <w:ind w:left="360"/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筛选表格中与零件质量相关的指标</w:t>
      </w:r>
      <w:r w:rsidR="00BA22C3" w:rsidRPr="00731CCD">
        <w:rPr>
          <w:rFonts w:hint="eastAsia"/>
          <w:sz w:val="28"/>
          <w:szCs w:val="28"/>
        </w:rPr>
        <w:t>：返工时长、检验时长、单价、总价。</w:t>
      </w:r>
    </w:p>
    <w:p w14:paraId="54DFD25F" w14:textId="5CFBDDBF" w:rsidR="00DA7D96" w:rsidRPr="00731CCD" w:rsidRDefault="00BA22C3" w:rsidP="00BA22C3">
      <w:pPr>
        <w:ind w:firstLine="360"/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异常值：去除含空白数据的零件。</w:t>
      </w:r>
    </w:p>
    <w:p w14:paraId="7A75C0AD" w14:textId="7EC77C64" w:rsidR="00BA22C3" w:rsidRPr="00731CCD" w:rsidRDefault="00731CCD" w:rsidP="00731C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BA22C3" w:rsidRPr="00731CCD">
        <w:rPr>
          <w:rFonts w:hint="eastAsia"/>
          <w:sz w:val="28"/>
          <w:szCs w:val="28"/>
        </w:rPr>
        <w:t>指标无量纲化</w:t>
      </w:r>
    </w:p>
    <w:p w14:paraId="595C4A9A" w14:textId="574DBD05" w:rsidR="008D24D6" w:rsidRPr="00731CCD" w:rsidRDefault="008D24D6" w:rsidP="008D24D6">
      <w:pPr>
        <w:pStyle w:val="ListParagraph"/>
        <w:ind w:left="360"/>
        <w:jc w:val="center"/>
        <w:rPr>
          <w:sz w:val="28"/>
          <w:szCs w:val="28"/>
        </w:rPr>
      </w:pPr>
      <w:r w:rsidRPr="00731CCD">
        <w:rPr>
          <w:noProof/>
          <w:sz w:val="28"/>
          <w:szCs w:val="28"/>
        </w:rPr>
        <w:drawing>
          <wp:inline distT="0" distB="0" distL="0" distR="0" wp14:anchorId="5C593D69" wp14:editId="3F871BB4">
            <wp:extent cx="3254636" cy="858981"/>
            <wp:effectExtent l="0" t="0" r="3175" b="0"/>
            <wp:docPr id="1441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2741" name=""/>
                    <pic:cNvPicPr/>
                  </pic:nvPicPr>
                  <pic:blipFill rotWithShape="1">
                    <a:blip r:embed="rId7"/>
                    <a:srcRect l="48546" t="40064" r="-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420" cy="874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18547" w14:textId="3E7784C3" w:rsidR="00893BEF" w:rsidRPr="00731CCD" w:rsidRDefault="00731CCD" w:rsidP="00731C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="00893BEF" w:rsidRPr="00731CCD">
        <w:rPr>
          <w:sz w:val="28"/>
          <w:szCs w:val="28"/>
        </w:rPr>
        <w:t>C</w:t>
      </w:r>
      <w:r w:rsidR="00893BEF" w:rsidRPr="00731CCD">
        <w:rPr>
          <w:rFonts w:hint="eastAsia"/>
          <w:sz w:val="28"/>
          <w:szCs w:val="28"/>
        </w:rPr>
        <w:t>ritic</w:t>
      </w:r>
      <w:r w:rsidR="00893BEF" w:rsidRPr="00731CCD">
        <w:rPr>
          <w:rFonts w:hint="eastAsia"/>
          <w:sz w:val="28"/>
          <w:szCs w:val="28"/>
        </w:rPr>
        <w:t>法确定指标权重</w:t>
      </w:r>
      <w:r w:rsidR="006D0E0C">
        <w:rPr>
          <w:rFonts w:hint="eastAsia"/>
          <w:sz w:val="28"/>
          <w:szCs w:val="28"/>
        </w:rPr>
        <w:t>(</w:t>
      </w:r>
      <w:r w:rsidR="006D0E0C">
        <w:rPr>
          <w:rFonts w:hint="eastAsia"/>
          <w:sz w:val="28"/>
          <w:szCs w:val="28"/>
        </w:rPr>
        <w:t>调整</w:t>
      </w:r>
      <w:r w:rsidR="006D0E0C">
        <w:rPr>
          <w:rFonts w:hint="eastAsia"/>
          <w:sz w:val="28"/>
          <w:szCs w:val="28"/>
        </w:rPr>
        <w:t>)</w:t>
      </w:r>
    </w:p>
    <w:p w14:paraId="6D7E96A8" w14:textId="77777777" w:rsidR="00C37618" w:rsidRDefault="00921A48" w:rsidP="00C37618">
      <w:pPr>
        <w:pStyle w:val="ListParagraph"/>
        <w:ind w:left="360"/>
        <w:rPr>
          <w:sz w:val="28"/>
          <w:szCs w:val="28"/>
          <w:highlight w:val="yellow"/>
        </w:rPr>
      </w:pPr>
      <w:r w:rsidRPr="00C37618">
        <w:rPr>
          <w:rFonts w:hint="eastAsia"/>
          <w:strike/>
          <w:sz w:val="28"/>
          <w:szCs w:val="28"/>
          <w:highlight w:val="yellow"/>
        </w:rPr>
        <w:t>返工</w:t>
      </w:r>
      <w:r w:rsidR="00C37618" w:rsidRPr="00C37618">
        <w:rPr>
          <w:rFonts w:hint="eastAsia"/>
          <w:strike/>
          <w:sz w:val="28"/>
          <w:szCs w:val="28"/>
          <w:highlight w:val="yellow"/>
        </w:rPr>
        <w:t>总</w:t>
      </w:r>
      <w:r w:rsidRPr="00C37618">
        <w:rPr>
          <w:rFonts w:hint="eastAsia"/>
          <w:strike/>
          <w:sz w:val="28"/>
          <w:szCs w:val="28"/>
          <w:highlight w:val="yellow"/>
        </w:rPr>
        <w:t>时长</w:t>
      </w:r>
      <w:r w:rsidR="00C37618">
        <w:rPr>
          <w:rFonts w:hint="eastAsia"/>
          <w:sz w:val="28"/>
          <w:szCs w:val="28"/>
          <w:highlight w:val="yellow"/>
        </w:rPr>
        <w:t>(</w:t>
      </w:r>
      <w:r w:rsidR="00C37618">
        <w:rPr>
          <w:rFonts w:hint="eastAsia"/>
          <w:sz w:val="28"/>
          <w:szCs w:val="28"/>
          <w:highlight w:val="yellow"/>
        </w:rPr>
        <w:t>机器时长、人工时长</w:t>
      </w:r>
      <w:r w:rsidR="00C37618">
        <w:rPr>
          <w:rFonts w:hint="eastAsia"/>
          <w:sz w:val="28"/>
          <w:szCs w:val="28"/>
          <w:highlight w:val="yellow"/>
        </w:rPr>
        <w:t>)</w:t>
      </w:r>
      <w:r w:rsidRPr="00C37618">
        <w:rPr>
          <w:rFonts w:hint="eastAsia"/>
          <w:sz w:val="28"/>
          <w:szCs w:val="28"/>
          <w:highlight w:val="yellow"/>
        </w:rPr>
        <w:t>、检验时长、</w:t>
      </w:r>
      <w:r w:rsidR="00C37618">
        <w:rPr>
          <w:rFonts w:hint="eastAsia"/>
          <w:sz w:val="28"/>
          <w:szCs w:val="28"/>
          <w:highlight w:val="yellow"/>
        </w:rPr>
        <w:t>产品成本</w:t>
      </w:r>
      <w:r w:rsidR="00C37618">
        <w:rPr>
          <w:rFonts w:hint="eastAsia"/>
          <w:sz w:val="28"/>
          <w:szCs w:val="28"/>
          <w:highlight w:val="yellow"/>
        </w:rPr>
        <w:t xml:space="preserve">   </w:t>
      </w:r>
    </w:p>
    <w:p w14:paraId="594E0EAA" w14:textId="3901D1FB" w:rsidR="00C37618" w:rsidRDefault="00C37618" w:rsidP="00C37618">
      <w:pPr>
        <w:pStyle w:val="ListParagraph"/>
        <w:ind w:left="360"/>
        <w:rPr>
          <w:strike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价格</w:t>
      </w:r>
      <w:r>
        <w:rPr>
          <w:rFonts w:hint="eastAsia"/>
          <w:sz w:val="28"/>
          <w:szCs w:val="28"/>
          <w:highlight w:val="yellow"/>
        </w:rPr>
        <w:t>(</w:t>
      </w:r>
      <w:r w:rsidR="00C8366B">
        <w:rPr>
          <w:rFonts w:hint="eastAsia"/>
          <w:sz w:val="28"/>
          <w:szCs w:val="28"/>
          <w:highlight w:val="yellow"/>
        </w:rPr>
        <w:t>单价——</w:t>
      </w:r>
      <w:r>
        <w:rPr>
          <w:rFonts w:hint="eastAsia"/>
          <w:sz w:val="28"/>
          <w:szCs w:val="28"/>
          <w:highlight w:val="yellow"/>
        </w:rPr>
        <w:t>一个固定的值</w:t>
      </w:r>
      <w:r w:rsidRPr="00C37618">
        <w:rPr>
          <w:rFonts w:hint="eastAsia"/>
          <w:sz w:val="28"/>
          <w:szCs w:val="28"/>
          <w:highlight w:val="yellow"/>
        </w:rPr>
        <w:t>)</w:t>
      </w:r>
      <w:r w:rsidR="006D0E0C">
        <w:rPr>
          <w:rFonts w:hint="eastAsia"/>
          <w:sz w:val="28"/>
          <w:szCs w:val="28"/>
          <w:highlight w:val="yellow"/>
        </w:rPr>
        <w:t xml:space="preserve">  </w:t>
      </w:r>
      <w:r w:rsidR="006D0E0C">
        <w:rPr>
          <w:rFonts w:hint="eastAsia"/>
          <w:sz w:val="28"/>
          <w:szCs w:val="28"/>
          <w:highlight w:val="yellow"/>
        </w:rPr>
        <w:t>检测成本</w:t>
      </w:r>
      <w:r w:rsidR="006D0E0C">
        <w:rPr>
          <w:rFonts w:hint="eastAsia"/>
          <w:sz w:val="28"/>
          <w:szCs w:val="28"/>
          <w:highlight w:val="yellow"/>
        </w:rPr>
        <w:t xml:space="preserve">   </w:t>
      </w:r>
      <w:r w:rsidR="006D0E0C">
        <w:rPr>
          <w:rFonts w:hint="eastAsia"/>
          <w:sz w:val="28"/>
          <w:szCs w:val="28"/>
          <w:highlight w:val="yellow"/>
        </w:rPr>
        <w:t>报废成本</w:t>
      </w:r>
      <w:r w:rsidR="006D0E0C">
        <w:rPr>
          <w:rFonts w:hint="eastAsia"/>
          <w:sz w:val="28"/>
          <w:szCs w:val="28"/>
          <w:highlight w:val="yellow"/>
        </w:rPr>
        <w:t>(</w:t>
      </w:r>
      <w:r w:rsidR="006D0E0C">
        <w:rPr>
          <w:rFonts w:hint="eastAsia"/>
          <w:sz w:val="28"/>
          <w:szCs w:val="28"/>
          <w:highlight w:val="yellow"/>
        </w:rPr>
        <w:t>固定价格</w:t>
      </w:r>
      <w:r w:rsidR="006D0E0C">
        <w:rPr>
          <w:rFonts w:hint="eastAsia"/>
          <w:sz w:val="28"/>
          <w:szCs w:val="28"/>
          <w:highlight w:val="yellow"/>
        </w:rPr>
        <w:t>)</w:t>
      </w:r>
      <w:r w:rsidRPr="00C37618">
        <w:rPr>
          <w:rFonts w:hint="eastAsia"/>
          <w:sz w:val="28"/>
          <w:szCs w:val="28"/>
          <w:highlight w:val="yellow"/>
        </w:rPr>
        <w:t xml:space="preserve">   </w:t>
      </w:r>
      <w:r w:rsidR="00921A48" w:rsidRPr="00C37618">
        <w:rPr>
          <w:rFonts w:hint="eastAsia"/>
          <w:strike/>
          <w:sz w:val="28"/>
          <w:szCs w:val="28"/>
          <w:highlight w:val="yellow"/>
        </w:rPr>
        <w:t>单价、总价</w:t>
      </w:r>
    </w:p>
    <w:p w14:paraId="4A49647D" w14:textId="02BE4AF3" w:rsidR="00921A48" w:rsidRPr="00731CCD" w:rsidRDefault="00921A48" w:rsidP="00921A48">
      <w:pPr>
        <w:pStyle w:val="ListParagraph"/>
        <w:ind w:left="360"/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对应权重为：</w:t>
      </w:r>
    </w:p>
    <w:p w14:paraId="64F9986C" w14:textId="7D5E8A24" w:rsidR="00893BEF" w:rsidRPr="00731CCD" w:rsidRDefault="00893BEF" w:rsidP="00893BEF">
      <w:pPr>
        <w:pStyle w:val="ListParagraph"/>
        <w:ind w:left="360"/>
        <w:rPr>
          <w:sz w:val="28"/>
          <w:szCs w:val="28"/>
        </w:rPr>
      </w:pPr>
      <w:r w:rsidRPr="00731CCD">
        <w:rPr>
          <w:sz w:val="28"/>
          <w:szCs w:val="28"/>
        </w:rPr>
        <w:t>[0.14481994</w:t>
      </w:r>
      <w:r w:rsidR="00756932">
        <w:rPr>
          <w:rFonts w:hint="eastAsia"/>
          <w:sz w:val="28"/>
          <w:szCs w:val="28"/>
        </w:rPr>
        <w:t xml:space="preserve">, </w:t>
      </w:r>
      <w:r w:rsidRPr="00731CCD">
        <w:rPr>
          <w:sz w:val="28"/>
          <w:szCs w:val="28"/>
        </w:rPr>
        <w:t>0.21319591</w:t>
      </w:r>
      <w:r w:rsidR="00756932">
        <w:rPr>
          <w:rFonts w:hint="eastAsia"/>
          <w:sz w:val="28"/>
          <w:szCs w:val="28"/>
        </w:rPr>
        <w:t xml:space="preserve">, </w:t>
      </w:r>
      <w:r w:rsidRPr="00731CCD">
        <w:rPr>
          <w:sz w:val="28"/>
          <w:szCs w:val="28"/>
        </w:rPr>
        <w:t>0.5200685</w:t>
      </w:r>
      <w:r w:rsidR="00756932">
        <w:rPr>
          <w:rFonts w:hint="eastAsia"/>
          <w:sz w:val="28"/>
          <w:szCs w:val="28"/>
        </w:rPr>
        <w:t xml:space="preserve">, </w:t>
      </w:r>
      <w:r w:rsidRPr="00731CCD">
        <w:rPr>
          <w:sz w:val="28"/>
          <w:szCs w:val="28"/>
        </w:rPr>
        <w:t>0.12191564]</w:t>
      </w:r>
    </w:p>
    <w:p w14:paraId="613FE32B" w14:textId="40C33E2A" w:rsidR="00BA22C3" w:rsidRPr="00731CCD" w:rsidRDefault="00893BEF" w:rsidP="00893BEF">
      <w:pPr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4</w:t>
      </w:r>
      <w:r w:rsidRPr="00731CCD">
        <w:rPr>
          <w:rFonts w:hint="eastAsia"/>
          <w:sz w:val="28"/>
          <w:szCs w:val="28"/>
        </w:rPr>
        <w:t>、</w:t>
      </w:r>
      <w:r w:rsidR="00BA22C3" w:rsidRPr="00731CCD">
        <w:rPr>
          <w:rFonts w:hint="eastAsia"/>
          <w:sz w:val="28"/>
          <w:szCs w:val="28"/>
        </w:rPr>
        <w:t>隶属函数的确定</w:t>
      </w:r>
    </w:p>
    <w:p w14:paraId="29D0DC70" w14:textId="4ACF3487" w:rsidR="008D24D6" w:rsidRPr="00731CCD" w:rsidRDefault="008D24D6" w:rsidP="008D24D6">
      <w:pPr>
        <w:pStyle w:val="ListParagraph"/>
        <w:ind w:left="360"/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编写函数确定每一项指标针对优、中、差的隶属度</w:t>
      </w:r>
      <w:r w:rsidRPr="00731CCD">
        <w:rPr>
          <w:rFonts w:hint="eastAsia"/>
          <w:sz w:val="28"/>
          <w:szCs w:val="28"/>
        </w:rPr>
        <w:t>(</w:t>
      </w:r>
      <w:r w:rsidRPr="00731CCD">
        <w:rPr>
          <w:rFonts w:hint="eastAsia"/>
          <w:sz w:val="28"/>
          <w:szCs w:val="28"/>
        </w:rPr>
        <w:t>四分位数、最大值、最小值、平均值</w:t>
      </w:r>
      <w:r w:rsidRPr="00731CCD">
        <w:rPr>
          <w:rFonts w:hint="eastAsia"/>
          <w:sz w:val="28"/>
          <w:szCs w:val="28"/>
        </w:rPr>
        <w:t>)</w:t>
      </w:r>
    </w:p>
    <w:p w14:paraId="5F675CFB" w14:textId="3692C3B7" w:rsidR="008D24D6" w:rsidRPr="006F2E29" w:rsidRDefault="008D24D6" w:rsidP="008D24D6">
      <w:pPr>
        <w:pStyle w:val="ListParagraph"/>
        <w:ind w:left="360"/>
        <w:jc w:val="center"/>
        <w:rPr>
          <w:sz w:val="24"/>
          <w:szCs w:val="24"/>
        </w:rPr>
      </w:pPr>
      <w:r w:rsidRPr="006F2E29">
        <w:rPr>
          <w:noProof/>
          <w:sz w:val="24"/>
          <w:szCs w:val="24"/>
        </w:rPr>
        <w:lastRenderedPageBreak/>
        <w:drawing>
          <wp:inline distT="0" distB="0" distL="0" distR="0" wp14:anchorId="376B0D10" wp14:editId="3A986B3A">
            <wp:extent cx="2686575" cy="4610100"/>
            <wp:effectExtent l="0" t="0" r="0" b="0"/>
            <wp:docPr id="8124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4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7525" cy="46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FF2" w14:textId="3C164496" w:rsidR="00893BEF" w:rsidRPr="00731CCD" w:rsidRDefault="00893BEF" w:rsidP="00893BEF">
      <w:pPr>
        <w:rPr>
          <w:sz w:val="28"/>
          <w:szCs w:val="28"/>
        </w:rPr>
      </w:pPr>
      <w:r w:rsidRPr="00731CCD">
        <w:rPr>
          <w:rFonts w:hint="eastAsia"/>
          <w:sz w:val="28"/>
          <w:szCs w:val="28"/>
        </w:rPr>
        <w:t>5</w:t>
      </w:r>
      <w:r w:rsidRPr="00731CCD">
        <w:rPr>
          <w:rFonts w:hint="eastAsia"/>
          <w:sz w:val="28"/>
          <w:szCs w:val="28"/>
        </w:rPr>
        <w:t>、得到隶属矩阵后与权重进行模糊运算得到最终评分，划分等级</w:t>
      </w:r>
      <w:r w:rsidR="00A87431" w:rsidRPr="00731CCD">
        <w:rPr>
          <w:rFonts w:hint="eastAsia"/>
          <w:sz w:val="28"/>
          <w:szCs w:val="28"/>
        </w:rPr>
        <w:t>，将结果保存在新表格中</w:t>
      </w:r>
      <w:r w:rsidR="00921A48" w:rsidRPr="00731CCD">
        <w:rPr>
          <w:rFonts w:hint="eastAsia"/>
          <w:sz w:val="28"/>
          <w:szCs w:val="28"/>
        </w:rPr>
        <w:t>：</w:t>
      </w:r>
    </w:p>
    <w:p w14:paraId="446ADC7B" w14:textId="0F6EF5F8" w:rsidR="00893BEF" w:rsidRDefault="00A11433" w:rsidP="00A11433">
      <w:pPr>
        <w:jc w:val="center"/>
      </w:pPr>
      <w:r>
        <w:rPr>
          <w:rFonts w:hint="eastAsia"/>
          <w:noProof/>
        </w:rPr>
        <w:drawing>
          <wp:inline distT="0" distB="0" distL="0" distR="0" wp14:anchorId="2EDEE9F6" wp14:editId="417FC687">
            <wp:extent cx="6799452" cy="2457450"/>
            <wp:effectExtent l="0" t="0" r="1905" b="0"/>
            <wp:docPr id="1968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5" t="73789" r="51998" b="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495" cy="245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84900" w14:textId="3D0DB8D9" w:rsidR="00731CCD" w:rsidRDefault="00731CCD" w:rsidP="00731CCD">
      <w:r>
        <w:rPr>
          <w:rFonts w:hint="eastAsia"/>
        </w:rPr>
        <w:lastRenderedPageBreak/>
        <w:t>6</w:t>
      </w:r>
      <w:r>
        <w:rPr>
          <w:rFonts w:hint="eastAsia"/>
        </w:rPr>
        <w:t>、复核</w:t>
      </w:r>
    </w:p>
    <w:p w14:paraId="100DAC55" w14:textId="470B3B6C" w:rsidR="00731CCD" w:rsidRDefault="00731CCD" w:rsidP="00731CCD">
      <w:r>
        <w:rPr>
          <w:rFonts w:hint="eastAsia"/>
        </w:rPr>
        <w:t>排查优、中、差里的零件是否有异常情况</w:t>
      </w:r>
    </w:p>
    <w:p w14:paraId="76727B1B" w14:textId="471F053E" w:rsidR="007E165B" w:rsidRDefault="007E165B" w:rsidP="00731CCD">
      <w:pPr>
        <w:rPr>
          <w:rFonts w:hint="eastAsia"/>
        </w:rPr>
      </w:pPr>
      <w:proofErr w:type="spellStart"/>
      <w:r>
        <w:t>E</w:t>
      </w:r>
      <w:r>
        <w:rPr>
          <w:rFonts w:hint="eastAsia"/>
        </w:rPr>
        <w:t>g.</w:t>
      </w:r>
      <w:proofErr w:type="spellEnd"/>
    </w:p>
    <w:p w14:paraId="5DF5C42E" w14:textId="2FB0AC87" w:rsidR="00731CCD" w:rsidRDefault="00731CCD" w:rsidP="00731CCD">
      <w:pPr>
        <w:jc w:val="center"/>
        <w:rPr>
          <w:b/>
          <w:bCs/>
        </w:rPr>
      </w:pPr>
      <w:r w:rsidRPr="00731CCD">
        <w:rPr>
          <w:b/>
          <w:bCs/>
        </w:rPr>
        <w:drawing>
          <wp:inline distT="0" distB="0" distL="0" distR="0" wp14:anchorId="27D77EE7" wp14:editId="69129CA5">
            <wp:extent cx="5943600" cy="4761865"/>
            <wp:effectExtent l="0" t="0" r="0" b="635"/>
            <wp:docPr id="11575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6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1557" w14:textId="77777777" w:rsidR="007E165B" w:rsidRDefault="007E165B" w:rsidP="00731CCD">
      <w:pPr>
        <w:jc w:val="center"/>
        <w:rPr>
          <w:b/>
          <w:bCs/>
        </w:rPr>
      </w:pPr>
    </w:p>
    <w:p w14:paraId="487BF0D0" w14:textId="42E457D7" w:rsidR="007E165B" w:rsidRPr="00731CCD" w:rsidRDefault="007E165B" w:rsidP="00731CCD">
      <w:pPr>
        <w:jc w:val="center"/>
        <w:rPr>
          <w:rFonts w:hint="eastAsia"/>
          <w:b/>
          <w:bCs/>
        </w:rPr>
      </w:pPr>
      <w:r w:rsidRPr="007E165B">
        <w:rPr>
          <w:b/>
          <w:bCs/>
        </w:rPr>
        <w:lastRenderedPageBreak/>
        <w:drawing>
          <wp:inline distT="0" distB="0" distL="0" distR="0" wp14:anchorId="4D0AAD78" wp14:editId="008A7D43">
            <wp:extent cx="5943600" cy="5030470"/>
            <wp:effectExtent l="0" t="0" r="0" b="0"/>
            <wp:docPr id="745092764" name="Picture 1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2764" name="Picture 1" descr="A table of numbers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65B" w:rsidRPr="00731CCD" w:rsidSect="00070AE2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DF94" w14:textId="77777777" w:rsidR="00E534CD" w:rsidRDefault="00E534CD" w:rsidP="00893BEF">
      <w:r>
        <w:separator/>
      </w:r>
    </w:p>
  </w:endnote>
  <w:endnote w:type="continuationSeparator" w:id="0">
    <w:p w14:paraId="0951992E" w14:textId="77777777" w:rsidR="00E534CD" w:rsidRDefault="00E534CD" w:rsidP="00893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A3A6" w14:textId="2193440F" w:rsidR="00893BEF" w:rsidRDefault="00893B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A6A67A" wp14:editId="1AD0D5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45440"/>
              <wp:effectExtent l="0" t="0" r="7620" b="0"/>
              <wp:wrapNone/>
              <wp:docPr id="968564219" name="Text Box 2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4C516" w14:textId="12E9C4D9" w:rsidR="00893BEF" w:rsidRPr="00893BEF" w:rsidRDefault="00893BEF" w:rsidP="00893BEF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893BEF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6A6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rpillar: Confidential Green" style="position:absolute;margin-left:0;margin-top:0;width:14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2ZDwIAABsEAAAOAAAAZHJzL2Uyb0RvYy54bWysU02P2jAQvVfqf7B8L0koVDQirOiuqCqh&#10;3ZXYas/GsUkk22PZhoT++o6dAO22p6oX52VmPB9vnpd3vVbkJJxvwVS0mOSUCMOhbs2hot9fNh8W&#10;lPjATM0UGFHRs/D0bvX+3bKzpZhCA6oWjmAS48vOVrQJwZZZ5nkjNPMTsMKgU4LTLOCvO2S1Yx1m&#10;1yqb5vmnrANXWwdceI/Wh8FJVym/lIKHJym9CERVFHsL6XTp3MczWy1ZeXDMNi0f22D/0IVmrcGi&#10;11QPLDBydO0fqXTLHXiQYcJBZyBly0WaAacp8jfT7BpmRZoFyfH2SpP/f2n542lnnx0J/RfocYGR&#10;kM760qMxztNLp+MXOyXoRwrPV9pEHwiPlxbToligi6Pv42w+myVes9tt63z4KkCTCCrqcC2JLXba&#10;+oAVMfQSEosZ2LRKpdUo85sBA6Mlu7UYUej3/dj3HuozjuNg2LS3fNNizS3z4Zk5XC22iXINT3hI&#10;BV1FYUSUNOB+/M0e45Fx9FLSoVQqalDLlKhvBjcxnc/yPEor/SFwF7BPoPicz6PfHPU9oAoLfBCW&#10;JxiDg7pA6UC/oprXsRq6mOFYs6L7C7wPg3DxNXCxXqcgVJFlYWt2lsfUkazI5Ev/ypwd6Q64qEe4&#10;iImVb1gfYuNNb9fHgNynlURiBzZHvlGBaVPja4kS//U/Rd3e9OonAAAA//8DAFBLAwQUAAYACAAA&#10;ACEAZmvQJNoAAAAEAQAADwAAAGRycy9kb3ducmV2LnhtbEyPzU7DMBCE70i8g7VIvVGHqERViFNV&#10;9EdcCUhwdOJtHDVeh9ht07dn4QKXkVazmvmmWE2uF2ccQ+dJwcM8AYHUeNNRq+D9bXe/BBGiJqN7&#10;T6jgigFW5e1NoXPjL/SK5yq2gkMo5FqBjXHIpQyNRafD3A9I7B386HTkc2ylGfWFw10v0yTJpNMd&#10;cYPVAz5bbI7VySnINvu1HT6yz69DGl5C7Y+x8lulZnfT+glExCn+PcMPPqNDyUy1P5EJolfAQ+Kv&#10;spcuM55RK3hcLECWhfwPX34DAAD//wMAUEsBAi0AFAAGAAgAAAAhALaDOJL+AAAA4QEAABMAAAAA&#10;AAAAAAAAAAAAAAAAAFtDb250ZW50X1R5cGVzXS54bWxQSwECLQAUAAYACAAAACEAOP0h/9YAAACU&#10;AQAACwAAAAAAAAAAAAAAAAAvAQAAX3JlbHMvLnJlbHNQSwECLQAUAAYACAAAACEADM7NmQ8CAAAb&#10;BAAADgAAAAAAAAAAAAAAAAAuAgAAZHJzL2Uyb0RvYy54bWxQSwECLQAUAAYACAAAACEAZmvQJNoA&#10;AAAEAQAADwAAAAAAAAAAAAAAAABpBAAAZHJzL2Rvd25yZXYueG1sUEsFBgAAAAAEAAQA8wAAAHAF&#10;AAAAAA==&#10;" filled="f" stroked="f">
              <v:textbox style="mso-fit-shape-to-text:t" inset="20pt,0,0,15pt">
                <w:txbxContent>
                  <w:p w14:paraId="7664C516" w14:textId="12E9C4D9" w:rsidR="00893BEF" w:rsidRPr="00893BEF" w:rsidRDefault="00893BEF" w:rsidP="00893BEF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893BEF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38CE" w14:textId="4252AE6C" w:rsidR="00893BEF" w:rsidRDefault="00893B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FA3B2D" wp14:editId="47B9E9E8">
              <wp:simplePos x="914400" y="9467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45440"/>
              <wp:effectExtent l="0" t="0" r="7620" b="0"/>
              <wp:wrapNone/>
              <wp:docPr id="1473255093" name="Text Box 3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5C42B" w14:textId="4BC386CD" w:rsidR="00893BEF" w:rsidRPr="00893BEF" w:rsidRDefault="00893BEF" w:rsidP="00893BEF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893BEF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A3B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rpillar: Confidential Green" style="position:absolute;margin-left:0;margin-top:0;width:14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UgEQIAACIEAAAOAAAAZHJzL2Uyb0RvYy54bWysU8tu2zAQvBfoPxC815Jcu3AEy4GbwEUB&#10;IwngFDnTFGkJILkESVtyv75Lyo80yanohVrtLvcxM5zf9lqRg3C+BVPRYpRTIgyHujW7iv56Xn2Z&#10;UeIDMzVTYERFj8LT28XnT/POlmIMDahaOIJFjC87W9EmBFtmmeeN0MyPwAqDQQlOs4C/bpfVjnVY&#10;XatsnOffsg5cbR1w4T1674cgXaT6UgoeHqX0IhBVUZwtpNOlcxvPbDFn5c4x27T8NAb7hyk0aw02&#10;vZS6Z4GRvWvfldItd+BBhhEHnYGULRdpB9ymyN9ss2mYFWkXBMfbC0z+/5XlD4eNfXIk9N+hRwIj&#10;IJ31pUdn3KeXTscvTkowjhAeL7CJPhAeL83GRTHDEMfY18l0Mkm4Ztfb1vnwQ4Am0aioQ1oSWuyw&#10;9gE7Yuo5JTYzsGqVStQo85cDE6Mnu44YrdBve9LWr8bfQn3ErRwMhHvLVy22XjMfnphDhnFaVG14&#10;xEMq6CoKJ4uSBtzvj/wxH4HHKCUdKqaiBiVNifppkJDxdJLnUWHpDw13NrbJKG7yaYybvb4DFGOB&#10;78LyZMbkoM6mdKBfUNTL2A1DzHDsWdHt2bwLg37xUXCxXKYkFJNlYW02lsfSEbMI6HP/wpw9oR6Q&#10;rwc4a4qVb8AfcuNNb5f7gBQkZiK+A5on2FGIibDTo4lKf/2fsq5Pe/EHAAD//wMAUEsDBBQABgAI&#10;AAAAIQBma9Ak2gAAAAQBAAAPAAAAZHJzL2Rvd25yZXYueG1sTI/NTsMwEITvSLyDtUi9UYeoRFWI&#10;U1X0R1wJSHB04m0cNV6H2G3Tt2fhApeRVrOa+aZYTa4XZxxD50nBwzwBgdR401Gr4P1td78EEaIm&#10;o3tPqOCKAVbl7U2hc+Mv9IrnKraCQyjkWoGNccilDI1Fp8PcD0jsHfzodORzbKUZ9YXDXS/TJMmk&#10;0x1xg9UDPltsjtXJKcg2+7UdPrLPr0MaXkLtj7HyW6Vmd9P6CUTEKf49ww8+o0PJTLU/kQmiV8BD&#10;4q+yly4znlEreFwsQJaF/A9ffgMAAP//AwBQSwECLQAUAAYACAAAACEAtoM4kv4AAADhAQAAEwAA&#10;AAAAAAAAAAAAAAAAAAAAW0NvbnRlbnRfVHlwZXNdLnhtbFBLAQItABQABgAIAAAAIQA4/SH/1gAA&#10;AJQBAAALAAAAAAAAAAAAAAAAAC8BAABfcmVscy8ucmVsc1BLAQItABQABgAIAAAAIQBCdmUgEQIA&#10;ACIEAAAOAAAAAAAAAAAAAAAAAC4CAABkcnMvZTJvRG9jLnhtbFBLAQItABQABgAIAAAAIQBma9Ak&#10;2gAAAAQBAAAPAAAAAAAAAAAAAAAAAGsEAABkcnMvZG93bnJldi54bWxQSwUGAAAAAAQABADzAAAA&#10;cgUAAAAA&#10;" filled="f" stroked="f">
              <v:textbox style="mso-fit-shape-to-text:t" inset="20pt,0,0,15pt">
                <w:txbxContent>
                  <w:p w14:paraId="6985C42B" w14:textId="4BC386CD" w:rsidR="00893BEF" w:rsidRPr="00893BEF" w:rsidRDefault="00893BEF" w:rsidP="00893BEF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893BEF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7671" w14:textId="3F035922" w:rsidR="00893BEF" w:rsidRDefault="00893B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7F3547" wp14:editId="2CA052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45440"/>
              <wp:effectExtent l="0" t="0" r="7620" b="0"/>
              <wp:wrapNone/>
              <wp:docPr id="286357639" name="Text Box 1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EE70B" w14:textId="70A25D45" w:rsidR="00893BEF" w:rsidRPr="00893BEF" w:rsidRDefault="00893BEF" w:rsidP="00893BEF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893BEF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F35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rpillar: Confidential Green" style="position:absolute;margin-left:0;margin-top:0;width:14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JZiEwIAACIEAAAOAAAAZHJzL2Uyb0RvYy54bWysU02P2jAQvVfqf7B8L0koVDQirOiuqCqh&#10;3ZXYas/GsUkk22PZhoT++o4dAu22p6oXZzIzno/3npd3vVbkJJxvwVS0mOSUCMOhbs2hot9fNh8W&#10;lPjATM0UGFHRs/D0bvX+3bKzpZhCA6oWjmAR48vOVrQJwZZZ5nkjNPMTsMJgUILTLOCvO2S1Yx1W&#10;1yqb5vmnrANXWwdceI/ehyFIV6m+lIKHJym9CERVFGcL6XTp3MczWy1ZeXDMNi2/jMH+YQrNWoNN&#10;r6UeWGDk6No/SumWO/Agw4SDzkDKlou0A25T5G+22TXMirQLguPtFSb//8ryx9POPjsS+i/QI4ER&#10;kM760qMz7tNLp+MXJyUYRwjPV9hEHwiPlxbTolhgiGPs42w+myVcs9tt63z4KkCTaFTUIS0JLXba&#10;+oAdMXVMic0MbFqlEjXK/ObAxOjJbiNGK/T7nrR1Rafj+Huoz7iVg4Fwb/mmxdZb5sMzc8gwTouq&#10;DU94SAVdReFiUdKA+/E3f8xH4DFKSYeKqahBSVOivhkkZDqf5XlUWPpDw43GPhnF53we4+ao7wHF&#10;WOC7sDyZMTmo0ZQO9CuKeh27YYgZjj0ruh/N+zDoFx8FF+t1SkIxWRa2Zmd5LB0xi4C+9K/M2Qvq&#10;Afl6hFFTrHwD/pAbb3q7PgakIDET8R3QvMCOQkyEXR5NVPqv/ynr9rRXPwEAAP//AwBQSwMEFAAG&#10;AAgAAAAhAGZr0CTaAAAABAEAAA8AAABkcnMvZG93bnJldi54bWxMj81OwzAQhO9IvIO1SL1Rh6hE&#10;VYhTVfRHXAlIcHTibRw1XofYbdO3Z+ECl5FWs5r5plhNrhdnHEPnScHDPAGB1HjTUavg/W13vwQR&#10;oiaje0+o4IoBVuXtTaFz4y/0iucqtoJDKORagY1xyKUMjUWnw9wPSOwd/Oh05HNspRn1hcNdL9Mk&#10;yaTTHXGD1QM+W2yO1ckpyDb7tR0+ss+vQxpeQu2PsfJbpWZ30/oJRMQp/j3DDz6jQ8lMtT+RCaJX&#10;wEPir7KXLjOeUSt4XCxAloX8D19+AwAA//8DAFBLAQItABQABgAIAAAAIQC2gziS/gAAAOEBAAAT&#10;AAAAAAAAAAAAAAAAAAAAAABbQ29udGVudF9UeXBlc10ueG1sUEsBAi0AFAAGAAgAAAAhADj9If/W&#10;AAAAlAEAAAsAAAAAAAAAAAAAAAAALwEAAF9yZWxzLy5yZWxzUEsBAi0AFAAGAAgAAAAhABPglmIT&#10;AgAAIgQAAA4AAAAAAAAAAAAAAAAALgIAAGRycy9lMm9Eb2MueG1sUEsBAi0AFAAGAAgAAAAhAGZr&#10;0CTaAAAABAEAAA8AAAAAAAAAAAAAAAAAbQQAAGRycy9kb3ducmV2LnhtbFBLBQYAAAAABAAEAPMA&#10;AAB0BQAAAAA=&#10;" filled="f" stroked="f">
              <v:textbox style="mso-fit-shape-to-text:t" inset="20pt,0,0,15pt">
                <w:txbxContent>
                  <w:p w14:paraId="236EE70B" w14:textId="70A25D45" w:rsidR="00893BEF" w:rsidRPr="00893BEF" w:rsidRDefault="00893BEF" w:rsidP="00893BEF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893BEF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74F0" w14:textId="77777777" w:rsidR="00E534CD" w:rsidRDefault="00E534CD" w:rsidP="00893BEF">
      <w:r>
        <w:separator/>
      </w:r>
    </w:p>
  </w:footnote>
  <w:footnote w:type="continuationSeparator" w:id="0">
    <w:p w14:paraId="2D351D68" w14:textId="77777777" w:rsidR="00E534CD" w:rsidRDefault="00E534CD" w:rsidP="00893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938"/>
    <w:multiLevelType w:val="hybridMultilevel"/>
    <w:tmpl w:val="5F084858"/>
    <w:lvl w:ilvl="0" w:tplc="F216CF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929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FC"/>
    <w:rsid w:val="00070AE2"/>
    <w:rsid w:val="000F549E"/>
    <w:rsid w:val="00481B86"/>
    <w:rsid w:val="006D0E0C"/>
    <w:rsid w:val="006F2E29"/>
    <w:rsid w:val="00731CCD"/>
    <w:rsid w:val="00756932"/>
    <w:rsid w:val="007D14DD"/>
    <w:rsid w:val="007E165B"/>
    <w:rsid w:val="00871C40"/>
    <w:rsid w:val="00893BEF"/>
    <w:rsid w:val="008D24D6"/>
    <w:rsid w:val="00921A48"/>
    <w:rsid w:val="00A11433"/>
    <w:rsid w:val="00A2164E"/>
    <w:rsid w:val="00A25FE9"/>
    <w:rsid w:val="00A45CDA"/>
    <w:rsid w:val="00A87431"/>
    <w:rsid w:val="00B8147F"/>
    <w:rsid w:val="00BA22C3"/>
    <w:rsid w:val="00C37618"/>
    <w:rsid w:val="00C8366B"/>
    <w:rsid w:val="00DA7D96"/>
    <w:rsid w:val="00E534CD"/>
    <w:rsid w:val="00E663F6"/>
    <w:rsid w:val="00F2626D"/>
    <w:rsid w:val="00F83DA0"/>
    <w:rsid w:val="00FB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19CE"/>
  <w15:chartTrackingRefBased/>
  <w15:docId w15:val="{1C4488AA-E4BF-4CAD-9312-949DE6CA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F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FC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F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F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F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F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B4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F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3BEF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93B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4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Caterpillar Inc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Lan</dc:creator>
  <cp:keywords/>
  <dc:description/>
  <cp:lastModifiedBy>Qian Lan</cp:lastModifiedBy>
  <cp:revision>7</cp:revision>
  <dcterms:created xsi:type="dcterms:W3CDTF">2025-08-15T07:08:00Z</dcterms:created>
  <dcterms:modified xsi:type="dcterms:W3CDTF">2025-08-18T08:05:00Z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11117887,39bb1dfb,57d016b5</vt:lpwstr>
  </property>
  <property fmtid="{D5CDD505-2E9C-101B-9397-08002B2CF9AE}" pid="3" name="ClassificationContentMarkingFooterFontProps">
    <vt:lpwstr>#737373,10,Calibri</vt:lpwstr>
  </property>
  <property fmtid="{D5CDD505-2E9C-101B-9397-08002B2CF9AE}" pid="4" name="ClassificationContentMarkingFooterText">
    <vt:lpwstr>Caterpillar: Confidential Green</vt:lpwstr>
  </property>
  <property fmtid="{D5CDD505-2E9C-101B-9397-08002B2CF9AE}" pid="5" name="MSIP_Label_fb5e2db6-eecf-4aa2-8fc3-174bf94bce19_Enabled">
    <vt:lpwstr>true</vt:lpwstr>
  </property>
  <property fmtid="{D5CDD505-2E9C-101B-9397-08002B2CF9AE}" pid="6" name="MSIP_Label_fb5e2db6-eecf-4aa2-8fc3-174bf94bce19_SetDate">
    <vt:lpwstr>2025-08-15T08:48:16Z</vt:lpwstr>
  </property>
  <property fmtid="{D5CDD505-2E9C-101B-9397-08002B2CF9AE}" pid="7" name="MSIP_Label_fb5e2db6-eecf-4aa2-8fc3-174bf94bce19_Method">
    <vt:lpwstr>Standard</vt:lpwstr>
  </property>
  <property fmtid="{D5CDD505-2E9C-101B-9397-08002B2CF9AE}" pid="8" name="MSIP_Label_fb5e2db6-eecf-4aa2-8fc3-174bf94bce19_Name">
    <vt:lpwstr>fb5e2db6-eecf-4aa2-8fc3-174bf94bce19</vt:lpwstr>
  </property>
  <property fmtid="{D5CDD505-2E9C-101B-9397-08002B2CF9AE}" pid="9" name="MSIP_Label_fb5e2db6-eecf-4aa2-8fc3-174bf94bce19_SiteId">
    <vt:lpwstr>ceb177bf-013b-49ab-8a9c-4abce32afc1e</vt:lpwstr>
  </property>
  <property fmtid="{D5CDD505-2E9C-101B-9397-08002B2CF9AE}" pid="10" name="MSIP_Label_fb5e2db6-eecf-4aa2-8fc3-174bf94bce19_ActionId">
    <vt:lpwstr>dba75994-c268-4d78-870c-057db0fda24c</vt:lpwstr>
  </property>
  <property fmtid="{D5CDD505-2E9C-101B-9397-08002B2CF9AE}" pid="11" name="MSIP_Label_fb5e2db6-eecf-4aa2-8fc3-174bf94bce19_ContentBits">
    <vt:lpwstr>2</vt:lpwstr>
  </property>
  <property fmtid="{D5CDD505-2E9C-101B-9397-08002B2CF9AE}" pid="12" name="MSIP_Label_fb5e2db6-eecf-4aa2-8fc3-174bf94bce19_Tag">
    <vt:lpwstr>10, 3, 0, 1</vt:lpwstr>
  </property>
</Properties>
</file>