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B64AD" w14:textId="77777777" w:rsidR="00C679CF" w:rsidRPr="004D7F88" w:rsidRDefault="004D7F88" w:rsidP="00C679CF">
      <w:pPr>
        <w:pStyle w:val="Default"/>
        <w:rPr>
          <w:b/>
          <w:color w:val="0000FF"/>
          <w:sz w:val="32"/>
          <w:szCs w:val="32"/>
        </w:rPr>
      </w:pPr>
      <w:r w:rsidRPr="004D7F88">
        <w:rPr>
          <w:b/>
          <w:color w:val="0000FF"/>
          <w:sz w:val="32"/>
          <w:szCs w:val="32"/>
        </w:rPr>
        <w:t xml:space="preserve">Examen LFA – numai teorie </w:t>
      </w:r>
      <w:r w:rsidR="00B369FC" w:rsidRPr="004D7F88">
        <w:rPr>
          <w:b/>
          <w:color w:val="0000FF"/>
          <w:sz w:val="32"/>
          <w:szCs w:val="32"/>
        </w:rPr>
        <w:t xml:space="preserve">– </w:t>
      </w:r>
      <w:r w:rsidRPr="004D7F88">
        <w:rPr>
          <w:b/>
          <w:color w:val="0000FF"/>
          <w:sz w:val="32"/>
          <w:szCs w:val="32"/>
        </w:rPr>
        <w:t>timp de lucru 1.5 h</w:t>
      </w:r>
    </w:p>
    <w:p w14:paraId="2032360A" w14:textId="77777777" w:rsidR="004D7F88" w:rsidRPr="00502CB1" w:rsidRDefault="004D7F88" w:rsidP="00C679CF">
      <w:pPr>
        <w:pStyle w:val="Default"/>
        <w:rPr>
          <w:b/>
          <w:i/>
          <w:color w:val="0000FF"/>
          <w:sz w:val="32"/>
          <w:szCs w:val="32"/>
        </w:rPr>
      </w:pPr>
    </w:p>
    <w:p w14:paraId="414FDFF2" w14:textId="77777777" w:rsidR="00C679CF" w:rsidRPr="00B369FC" w:rsidRDefault="004D7F88" w:rsidP="004D7F88">
      <w:pPr>
        <w:pStyle w:val="Default"/>
        <w:rPr>
          <w:b/>
          <w:i/>
          <w:color w:val="0000FF"/>
        </w:rPr>
      </w:pPr>
      <w:r w:rsidRPr="00B369FC">
        <w:rPr>
          <w:b/>
          <w:i/>
          <w:color w:val="0000FF"/>
        </w:rPr>
        <w:t xml:space="preserve">Toate notiunile care apar </w:t>
      </w:r>
      <w:r w:rsidR="00B369FC" w:rsidRPr="00B369FC">
        <w:rPr>
          <w:b/>
          <w:i/>
          <w:color w:val="0000FF"/>
        </w:rPr>
        <w:t>trebuie</w:t>
      </w:r>
      <w:r w:rsidRPr="00B369FC">
        <w:rPr>
          <w:b/>
          <w:i/>
          <w:color w:val="0000FF"/>
        </w:rPr>
        <w:t xml:space="preserve"> definite</w:t>
      </w:r>
    </w:p>
    <w:p w14:paraId="304F173D" w14:textId="77777777" w:rsidR="004D7F88" w:rsidRDefault="004D7F88" w:rsidP="004D7F88">
      <w:pPr>
        <w:pStyle w:val="Default"/>
      </w:pPr>
    </w:p>
    <w:p w14:paraId="653B4E35" w14:textId="77777777" w:rsidR="00C679CF" w:rsidRDefault="00C679CF" w:rsidP="00C679CF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1. </w:t>
      </w:r>
      <w:r w:rsidR="003C1ACC">
        <w:rPr>
          <w:b/>
          <w:bCs/>
          <w:sz w:val="22"/>
          <w:szCs w:val="22"/>
        </w:rPr>
        <w:t xml:space="preserve">Gramatici regulate si </w:t>
      </w:r>
      <w:r>
        <w:rPr>
          <w:b/>
          <w:bCs/>
          <w:sz w:val="22"/>
          <w:szCs w:val="22"/>
        </w:rPr>
        <w:t xml:space="preserve">Automate finite. </w:t>
      </w:r>
      <w:r w:rsidR="00E51C3F">
        <w:rPr>
          <w:b/>
          <w:bCs/>
          <w:sz w:val="22"/>
          <w:szCs w:val="22"/>
        </w:rPr>
        <w:t xml:space="preserve">Proprietati de inchidere ale </w:t>
      </w:r>
      <w:r w:rsidR="00E51C3F" w:rsidRPr="00B369FC">
        <w:rPr>
          <w:rFonts w:ascii="Lucida Calligraphy" w:hAnsi="Lucida Calligraphy"/>
          <w:sz w:val="22"/>
          <w:szCs w:val="22"/>
        </w:rPr>
        <w:t>L</w:t>
      </w:r>
      <w:r w:rsidR="00E51C3F">
        <w:rPr>
          <w:sz w:val="22"/>
          <w:szCs w:val="22"/>
          <w:vertAlign w:val="subscript"/>
        </w:rPr>
        <w:t>3</w:t>
      </w:r>
      <w:r w:rsidR="00E51C3F">
        <w:rPr>
          <w:b/>
          <w:bCs/>
          <w:sz w:val="22"/>
          <w:szCs w:val="22"/>
        </w:rPr>
        <w:t>. Expresii regulate</w:t>
      </w:r>
    </w:p>
    <w:p w14:paraId="2F34394C" w14:textId="77777777" w:rsidR="00C679CF" w:rsidRDefault="00C679CF" w:rsidP="00C679CF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>- automatul finit determnist si nedeterminist</w:t>
      </w:r>
      <w:r w:rsidR="00BD3BBE">
        <w:rPr>
          <w:sz w:val="22"/>
          <w:szCs w:val="22"/>
        </w:rPr>
        <w:t xml:space="preserve"> si nedeterminist cu λ-deplasari</w:t>
      </w:r>
    </w:p>
    <w:p w14:paraId="0186DD9F" w14:textId="77777777" w:rsidR="00BD3BBE" w:rsidRDefault="00C679CF" w:rsidP="00C679CF">
      <w:pPr>
        <w:pStyle w:val="Default"/>
        <w:spacing w:after="18"/>
        <w:rPr>
          <w:sz w:val="22"/>
          <w:szCs w:val="22"/>
          <w:vertAlign w:val="subscript"/>
        </w:rPr>
      </w:pPr>
      <w:r>
        <w:rPr>
          <w:sz w:val="22"/>
          <w:szCs w:val="22"/>
        </w:rPr>
        <w:t xml:space="preserve">- </w:t>
      </w:r>
      <w:r w:rsidR="00BD3BBE" w:rsidRPr="00B369FC">
        <w:rPr>
          <w:rFonts w:ascii="Lucida Calligraphy" w:hAnsi="Lucida Calligraphy"/>
          <w:sz w:val="22"/>
          <w:szCs w:val="22"/>
        </w:rPr>
        <w:t>L</w:t>
      </w:r>
      <w:r w:rsidR="00BD3BBE">
        <w:rPr>
          <w:sz w:val="22"/>
          <w:szCs w:val="22"/>
          <w:vertAlign w:val="subscript"/>
        </w:rPr>
        <w:t>DFA</w:t>
      </w:r>
      <w:r w:rsidR="00BD3BBE">
        <w:rPr>
          <w:sz w:val="22"/>
          <w:szCs w:val="22"/>
        </w:rPr>
        <w:t xml:space="preserve"> = </w:t>
      </w:r>
      <w:r w:rsidR="00BD3BBE" w:rsidRPr="00B369FC">
        <w:rPr>
          <w:rFonts w:ascii="Lucida Calligraphy" w:hAnsi="Lucida Calligraphy"/>
          <w:sz w:val="22"/>
          <w:szCs w:val="22"/>
        </w:rPr>
        <w:t>L</w:t>
      </w:r>
      <w:r w:rsidR="00BD3BBE">
        <w:rPr>
          <w:sz w:val="22"/>
          <w:szCs w:val="22"/>
          <w:vertAlign w:val="subscript"/>
        </w:rPr>
        <w:t>3</w:t>
      </w:r>
    </w:p>
    <w:p w14:paraId="2DF0DB67" w14:textId="77777777" w:rsidR="00BD3BBE" w:rsidRDefault="00BD3BBE" w:rsidP="00BD3BBE">
      <w:pPr>
        <w:pStyle w:val="Default"/>
        <w:spacing w:after="18"/>
        <w:rPr>
          <w:sz w:val="22"/>
          <w:szCs w:val="22"/>
          <w:vertAlign w:val="subscript"/>
        </w:rPr>
      </w:pPr>
      <w:r>
        <w:rPr>
          <w:sz w:val="22"/>
          <w:szCs w:val="22"/>
        </w:rPr>
        <w:t xml:space="preserve"> - </w:t>
      </w:r>
      <w:r w:rsidRPr="00B369FC">
        <w:rPr>
          <w:rFonts w:ascii="Lucida Calligraphy" w:hAnsi="Lucida Calligraphy"/>
          <w:sz w:val="22"/>
          <w:szCs w:val="22"/>
        </w:rPr>
        <w:t>L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 xml:space="preserve"> = </w:t>
      </w:r>
      <w:r w:rsidRPr="00B369FC">
        <w:rPr>
          <w:rFonts w:ascii="Lucida Calligraphy" w:hAnsi="Lucida Calligraphy"/>
          <w:sz w:val="22"/>
          <w:szCs w:val="22"/>
        </w:rPr>
        <w:t>L</w:t>
      </w:r>
      <w:r>
        <w:rPr>
          <w:sz w:val="22"/>
          <w:szCs w:val="22"/>
          <w:vertAlign w:val="subscript"/>
        </w:rPr>
        <w:t>NFA</w:t>
      </w:r>
    </w:p>
    <w:p w14:paraId="0C1DD291" w14:textId="77777777" w:rsidR="00BD3BBE" w:rsidRDefault="00BD3BBE" w:rsidP="00BD3BB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B369FC">
        <w:rPr>
          <w:rFonts w:ascii="Lucida Calligraphy" w:hAnsi="Lucida Calligraphy"/>
          <w:sz w:val="22"/>
          <w:szCs w:val="22"/>
        </w:rPr>
        <w:t>L</w:t>
      </w:r>
      <w:r>
        <w:rPr>
          <w:sz w:val="22"/>
          <w:szCs w:val="22"/>
          <w:vertAlign w:val="subscript"/>
        </w:rPr>
        <w:t>DFA</w:t>
      </w:r>
      <w:r>
        <w:rPr>
          <w:sz w:val="22"/>
          <w:szCs w:val="22"/>
        </w:rPr>
        <w:t xml:space="preserve"> = </w:t>
      </w:r>
      <w:r w:rsidRPr="00B369FC">
        <w:rPr>
          <w:rFonts w:ascii="Lucida Calligraphy" w:hAnsi="Lucida Calligraphy"/>
          <w:sz w:val="22"/>
          <w:szCs w:val="22"/>
        </w:rPr>
        <w:t>L</w:t>
      </w:r>
      <w:r>
        <w:rPr>
          <w:sz w:val="22"/>
          <w:szCs w:val="22"/>
          <w:vertAlign w:val="subscript"/>
        </w:rPr>
        <w:t>NFA</w:t>
      </w:r>
      <w:r>
        <w:rPr>
          <w:sz w:val="22"/>
          <w:szCs w:val="22"/>
        </w:rPr>
        <w:t xml:space="preserve"> </w:t>
      </w:r>
    </w:p>
    <w:p w14:paraId="6F23C2FA" w14:textId="77777777" w:rsidR="00BD3BBE" w:rsidRDefault="00BD3BBE" w:rsidP="00BD3BB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B369FC">
        <w:rPr>
          <w:rFonts w:ascii="Lucida Calligraphy" w:hAnsi="Lucida Calligraphy"/>
          <w:sz w:val="22"/>
          <w:szCs w:val="22"/>
        </w:rPr>
        <w:t>L</w:t>
      </w:r>
      <w:r w:rsidR="004926E3">
        <w:rPr>
          <w:sz w:val="22"/>
          <w:szCs w:val="22"/>
          <w:vertAlign w:val="subscript"/>
        </w:rPr>
        <w:t>N</w:t>
      </w:r>
      <w:r>
        <w:rPr>
          <w:sz w:val="22"/>
          <w:szCs w:val="22"/>
          <w:vertAlign w:val="subscript"/>
        </w:rPr>
        <w:t>FA</w:t>
      </w:r>
      <w:r>
        <w:rPr>
          <w:sz w:val="22"/>
          <w:szCs w:val="22"/>
        </w:rPr>
        <w:t xml:space="preserve"> = </w:t>
      </w:r>
      <w:r w:rsidRPr="00B369FC">
        <w:rPr>
          <w:rFonts w:ascii="Lucida Calligraphy" w:hAnsi="Lucida Calligraphy"/>
          <w:sz w:val="22"/>
          <w:szCs w:val="22"/>
        </w:rPr>
        <w:t>L</w:t>
      </w:r>
      <w:r w:rsidRPr="00BD3BBE">
        <w:rPr>
          <w:sz w:val="22"/>
          <w:szCs w:val="22"/>
          <w:vertAlign w:val="subscript"/>
        </w:rPr>
        <w:t>λ</w:t>
      </w:r>
      <w:r w:rsidRPr="00BD3BBE">
        <w:rPr>
          <w:rFonts w:ascii="Lucida Calligraphy" w:hAnsi="Lucida Calligraphy"/>
          <w:sz w:val="22"/>
          <w:szCs w:val="22"/>
          <w:vertAlign w:val="subscript"/>
        </w:rPr>
        <w:t>-</w:t>
      </w:r>
      <w:r>
        <w:rPr>
          <w:sz w:val="22"/>
          <w:szCs w:val="22"/>
          <w:vertAlign w:val="subscript"/>
        </w:rPr>
        <w:t>NFA</w:t>
      </w:r>
      <w:r>
        <w:rPr>
          <w:sz w:val="22"/>
          <w:szCs w:val="22"/>
        </w:rPr>
        <w:t xml:space="preserve"> </w:t>
      </w:r>
    </w:p>
    <w:p w14:paraId="49FBDF27" w14:textId="77777777" w:rsidR="00156FFF" w:rsidRDefault="00156FFF" w:rsidP="00BD3BB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>- traductoare finite</w:t>
      </w:r>
    </w:p>
    <w:p w14:paraId="5EACB3CE" w14:textId="77777777" w:rsidR="00B369FC" w:rsidRDefault="00C679CF" w:rsidP="00C679CF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>- proprietati de inchidere</w:t>
      </w:r>
      <w:r w:rsidR="00B369FC">
        <w:rPr>
          <w:sz w:val="22"/>
          <w:szCs w:val="22"/>
        </w:rPr>
        <w:t>:</w:t>
      </w:r>
    </w:p>
    <w:p w14:paraId="227AE178" w14:textId="77777777" w:rsidR="00C679CF" w:rsidRDefault="00B369FC" w:rsidP="003C1ACC">
      <w:pPr>
        <w:pStyle w:val="Default"/>
        <w:numPr>
          <w:ilvl w:val="0"/>
          <w:numId w:val="3"/>
        </w:numPr>
        <w:spacing w:after="18"/>
        <w:ind w:left="630"/>
        <w:rPr>
          <w:sz w:val="22"/>
          <w:szCs w:val="22"/>
        </w:rPr>
      </w:pPr>
      <w:r w:rsidRPr="00B369FC">
        <w:rPr>
          <w:rFonts w:ascii="Lucida Calligraphy" w:hAnsi="Lucida Calligraphy"/>
          <w:sz w:val="22"/>
          <w:szCs w:val="22"/>
        </w:rPr>
        <w:t>L</w:t>
      </w:r>
      <w:r w:rsidRPr="00B369FC"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 xml:space="preserve"> inch la </w:t>
      </w:r>
      <w:r w:rsidR="00BD3BBE">
        <w:rPr>
          <w:sz w:val="22"/>
          <w:szCs w:val="22"/>
        </w:rPr>
        <w:t xml:space="preserve">reuniune, intersectie, diferenta, complementara, </w:t>
      </w:r>
      <w:r w:rsidR="00BD3BBE" w:rsidRPr="00BD3BBE">
        <w:rPr>
          <w:i/>
          <w:sz w:val="22"/>
          <w:szCs w:val="22"/>
        </w:rPr>
        <w:t>mi(·)</w:t>
      </w:r>
      <w:r w:rsidR="004926E3">
        <w:rPr>
          <w:i/>
          <w:sz w:val="22"/>
          <w:szCs w:val="22"/>
        </w:rPr>
        <w:t xml:space="preserve">, </w:t>
      </w:r>
      <w:r w:rsidR="004926E3" w:rsidRPr="00BD3BBE">
        <w:rPr>
          <w:i/>
          <w:sz w:val="22"/>
          <w:szCs w:val="22"/>
        </w:rPr>
        <w:t>·</w:t>
      </w:r>
      <w:r w:rsidR="004926E3">
        <w:rPr>
          <w:i/>
          <w:sz w:val="22"/>
          <w:szCs w:val="22"/>
        </w:rPr>
        <w:t>, +, *</w:t>
      </w:r>
    </w:p>
    <w:p w14:paraId="5F288731" w14:textId="77777777" w:rsidR="00BD3BBE" w:rsidRDefault="00BD3BBE" w:rsidP="003C1ACC">
      <w:pPr>
        <w:pStyle w:val="Default"/>
        <w:numPr>
          <w:ilvl w:val="0"/>
          <w:numId w:val="3"/>
        </w:numPr>
        <w:spacing w:after="18"/>
        <w:ind w:left="630"/>
        <w:rPr>
          <w:sz w:val="22"/>
          <w:szCs w:val="22"/>
        </w:rPr>
      </w:pPr>
      <w:r w:rsidRPr="00B369FC">
        <w:rPr>
          <w:rFonts w:ascii="Lucida Calligraphy" w:hAnsi="Lucida Calligraphy"/>
          <w:sz w:val="22"/>
          <w:szCs w:val="22"/>
        </w:rPr>
        <w:t>L</w:t>
      </w:r>
      <w:r w:rsidRPr="00B369FC"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 xml:space="preserve"> inch la cat stg si dr cu limbaje oarecare</w:t>
      </w:r>
    </w:p>
    <w:p w14:paraId="30D75165" w14:textId="77777777" w:rsidR="00693A07" w:rsidRDefault="00156FFF" w:rsidP="003C1ACC">
      <w:pPr>
        <w:pStyle w:val="Default"/>
        <w:numPr>
          <w:ilvl w:val="0"/>
          <w:numId w:val="3"/>
        </w:numPr>
        <w:spacing w:after="18"/>
        <w:ind w:left="630"/>
        <w:rPr>
          <w:sz w:val="22"/>
          <w:szCs w:val="22"/>
        </w:rPr>
      </w:pPr>
      <w:r w:rsidRPr="00B369FC">
        <w:rPr>
          <w:rFonts w:ascii="Lucida Calligraphy" w:hAnsi="Lucida Calligraphy"/>
          <w:sz w:val="22"/>
          <w:szCs w:val="22"/>
        </w:rPr>
        <w:t>L</w:t>
      </w:r>
      <w:r w:rsidRPr="00B369FC"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 xml:space="preserve"> inch la traduceri finite</w:t>
      </w:r>
    </w:p>
    <w:p w14:paraId="4F5A6D6D" w14:textId="77777777" w:rsidR="003C1ACC" w:rsidRDefault="003C1ACC" w:rsidP="004926E3">
      <w:pPr>
        <w:pStyle w:val="Default"/>
        <w:spacing w:after="18"/>
        <w:ind w:left="54"/>
        <w:rPr>
          <w:sz w:val="22"/>
          <w:szCs w:val="22"/>
        </w:rPr>
      </w:pPr>
      <w:r>
        <w:rPr>
          <w:sz w:val="22"/>
          <w:szCs w:val="22"/>
        </w:rPr>
        <w:t>- automatul minimal</w:t>
      </w:r>
    </w:p>
    <w:p w14:paraId="5B24D15A" w14:textId="77777777" w:rsidR="00E51C3F" w:rsidRDefault="00E51C3F" w:rsidP="00E51C3F">
      <w:pPr>
        <w:pStyle w:val="Default"/>
        <w:spacing w:after="18"/>
        <w:ind w:left="54"/>
        <w:rPr>
          <w:sz w:val="22"/>
          <w:szCs w:val="22"/>
        </w:rPr>
      </w:pPr>
      <w:r>
        <w:rPr>
          <w:sz w:val="22"/>
          <w:szCs w:val="22"/>
        </w:rPr>
        <w:t xml:space="preserve">- teorema Myhill-Nerode </w:t>
      </w:r>
    </w:p>
    <w:p w14:paraId="2E8052F9" w14:textId="77777777" w:rsidR="004926E3" w:rsidRDefault="004926E3" w:rsidP="004926E3">
      <w:pPr>
        <w:pStyle w:val="Default"/>
        <w:spacing w:after="18"/>
        <w:ind w:left="54"/>
        <w:rPr>
          <w:sz w:val="22"/>
          <w:szCs w:val="22"/>
        </w:rPr>
      </w:pPr>
      <w:r>
        <w:rPr>
          <w:sz w:val="22"/>
          <w:szCs w:val="22"/>
        </w:rPr>
        <w:t>- minimizarea DFA</w:t>
      </w:r>
      <w:r w:rsidR="00E51C3F">
        <w:rPr>
          <w:sz w:val="22"/>
          <w:szCs w:val="22"/>
        </w:rPr>
        <w:t>, unicitatea automatului minimal</w:t>
      </w:r>
    </w:p>
    <w:p w14:paraId="0BFBD5CE" w14:textId="77777777" w:rsidR="00C679CF" w:rsidRDefault="00C679CF" w:rsidP="00C679CF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- expresii regulate </w:t>
      </w:r>
      <w:r w:rsidR="003C1ACC">
        <w:rPr>
          <w:sz w:val="22"/>
          <w:szCs w:val="22"/>
        </w:rPr>
        <w:t>si expresii regulate extinse</w:t>
      </w:r>
    </w:p>
    <w:p w14:paraId="5745EDEA" w14:textId="77777777" w:rsidR="003C1ACC" w:rsidRDefault="003C1ACC" w:rsidP="003C1ACC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>- rangul star (star-height) si rangul star extins (extended star-height)</w:t>
      </w:r>
    </w:p>
    <w:p w14:paraId="30C51F0C" w14:textId="77777777" w:rsidR="003C1ACC" w:rsidRDefault="003C1ACC" w:rsidP="00C679CF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>- automate finite extinse</w:t>
      </w:r>
    </w:p>
    <w:p w14:paraId="1544DE90" w14:textId="77777777" w:rsidR="003C1ACC" w:rsidRDefault="003C1ACC" w:rsidP="00C679CF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>- algoritmul de eliminare a starilor</w:t>
      </w:r>
    </w:p>
    <w:p w14:paraId="0E1AED91" w14:textId="77777777" w:rsidR="00C679CF" w:rsidRDefault="00C679CF" w:rsidP="00C679CF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- teorema Kleene </w:t>
      </w:r>
    </w:p>
    <w:p w14:paraId="3A189071" w14:textId="77777777" w:rsidR="00E51C3F" w:rsidRDefault="00E51C3F" w:rsidP="00E51C3F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>- lema de pompare</w:t>
      </w:r>
    </w:p>
    <w:p w14:paraId="5B6A24CD" w14:textId="77777777" w:rsidR="00C679CF" w:rsidRDefault="00C679CF" w:rsidP="00C679CF">
      <w:pPr>
        <w:pStyle w:val="Default"/>
        <w:rPr>
          <w:sz w:val="22"/>
          <w:szCs w:val="22"/>
        </w:rPr>
      </w:pPr>
    </w:p>
    <w:p w14:paraId="1212BFF1" w14:textId="77777777" w:rsidR="00C679CF" w:rsidRDefault="00E51C3F" w:rsidP="00E51C3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</w:t>
      </w:r>
      <w:r w:rsidR="00C679CF">
        <w:rPr>
          <w:b/>
          <w:bCs/>
          <w:sz w:val="22"/>
          <w:szCs w:val="22"/>
        </w:rPr>
        <w:t xml:space="preserve">. Gramatici independente </w:t>
      </w:r>
      <w:r>
        <w:rPr>
          <w:b/>
          <w:bCs/>
          <w:sz w:val="22"/>
          <w:szCs w:val="22"/>
        </w:rPr>
        <w:t>de context si automate pushdown. Proprietati de inchidere</w:t>
      </w:r>
    </w:p>
    <w:p w14:paraId="745A3081" w14:textId="77777777" w:rsidR="00D6375E" w:rsidRDefault="00D6375E" w:rsidP="00D6375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 derivari stg</w:t>
      </w:r>
    </w:p>
    <w:p w14:paraId="4303A84B" w14:textId="77777777" w:rsidR="00D6375E" w:rsidRDefault="00D6375E" w:rsidP="00D6375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 leme importante:</w:t>
      </w:r>
    </w:p>
    <w:p w14:paraId="7E5C2095" w14:textId="77777777" w:rsidR="00D6375E" w:rsidRDefault="00D6375E" w:rsidP="00D6375E">
      <w:pPr>
        <w:pStyle w:val="Default"/>
        <w:numPr>
          <w:ilvl w:val="3"/>
          <w:numId w:val="1"/>
        </w:numPr>
        <w:ind w:left="540"/>
        <w:rPr>
          <w:sz w:val="22"/>
          <w:szCs w:val="22"/>
        </w:rPr>
      </w:pPr>
      <w:r>
        <w:rPr>
          <w:sz w:val="22"/>
          <w:szCs w:val="22"/>
        </w:rPr>
        <w:t>eliminarea axiomei din membrul drept al productiilor</w:t>
      </w:r>
    </w:p>
    <w:p w14:paraId="2F5ADE14" w14:textId="77777777" w:rsidR="00D6375E" w:rsidRDefault="00D6375E" w:rsidP="00D6375E">
      <w:pPr>
        <w:pStyle w:val="Default"/>
        <w:numPr>
          <w:ilvl w:val="0"/>
          <w:numId w:val="1"/>
        </w:numPr>
        <w:ind w:left="540"/>
        <w:rPr>
          <w:sz w:val="22"/>
          <w:szCs w:val="22"/>
        </w:rPr>
      </w:pPr>
      <w:r>
        <w:rPr>
          <w:sz w:val="22"/>
          <w:szCs w:val="22"/>
        </w:rPr>
        <w:t>esenta CF</w:t>
      </w:r>
    </w:p>
    <w:p w14:paraId="4C06791C" w14:textId="77777777" w:rsidR="00D6375E" w:rsidRDefault="00D6375E" w:rsidP="00D6375E">
      <w:pPr>
        <w:pStyle w:val="Default"/>
        <w:numPr>
          <w:ilvl w:val="0"/>
          <w:numId w:val="1"/>
        </w:numPr>
        <w:ind w:left="540"/>
        <w:rPr>
          <w:sz w:val="22"/>
          <w:szCs w:val="22"/>
        </w:rPr>
      </w:pPr>
      <w:r>
        <w:rPr>
          <w:sz w:val="22"/>
          <w:szCs w:val="22"/>
        </w:rPr>
        <w:t>existenta derivarilor stg pentru cuvintele terminale</w:t>
      </w:r>
    </w:p>
    <w:p w14:paraId="2F610AD4" w14:textId="77777777" w:rsidR="00D6375E" w:rsidRDefault="00D6375E" w:rsidP="00D6375E">
      <w:pPr>
        <w:pStyle w:val="Default"/>
        <w:numPr>
          <w:ilvl w:val="0"/>
          <w:numId w:val="1"/>
        </w:numPr>
        <w:ind w:left="540"/>
        <w:rPr>
          <w:sz w:val="22"/>
          <w:szCs w:val="22"/>
        </w:rPr>
      </w:pPr>
      <w:r>
        <w:rPr>
          <w:sz w:val="22"/>
          <w:szCs w:val="22"/>
        </w:rPr>
        <w:t>eliminarea λ-productiilor</w:t>
      </w:r>
    </w:p>
    <w:p w14:paraId="38E930D2" w14:textId="77777777" w:rsidR="00D6375E" w:rsidRDefault="00D6375E" w:rsidP="00D6375E">
      <w:pPr>
        <w:pStyle w:val="Default"/>
        <w:numPr>
          <w:ilvl w:val="0"/>
          <w:numId w:val="1"/>
        </w:numPr>
        <w:ind w:left="540"/>
        <w:rPr>
          <w:sz w:val="22"/>
          <w:szCs w:val="22"/>
        </w:rPr>
      </w:pPr>
      <w:r>
        <w:rPr>
          <w:sz w:val="22"/>
          <w:szCs w:val="22"/>
        </w:rPr>
        <w:t>eliminarea redenumirilor</w:t>
      </w:r>
    </w:p>
    <w:p w14:paraId="6502BEE7" w14:textId="77777777" w:rsidR="00D6375E" w:rsidRDefault="00D6375E" w:rsidP="00D6375E">
      <w:pPr>
        <w:pStyle w:val="Default"/>
        <w:numPr>
          <w:ilvl w:val="0"/>
          <w:numId w:val="1"/>
        </w:numPr>
        <w:ind w:left="540"/>
        <w:rPr>
          <w:sz w:val="22"/>
          <w:szCs w:val="22"/>
        </w:rPr>
      </w:pPr>
      <w:r>
        <w:rPr>
          <w:sz w:val="22"/>
          <w:szCs w:val="22"/>
        </w:rPr>
        <w:t>eliminarea neterminalelor inutile + problema trivialitatii pentru CF</w:t>
      </w:r>
    </w:p>
    <w:p w14:paraId="3562A339" w14:textId="77777777" w:rsidR="00D6375E" w:rsidRPr="00D6375E" w:rsidRDefault="00D6375E" w:rsidP="00C679CF">
      <w:pPr>
        <w:pStyle w:val="Default"/>
        <w:numPr>
          <w:ilvl w:val="0"/>
          <w:numId w:val="1"/>
        </w:numPr>
        <w:ind w:left="540"/>
        <w:rPr>
          <w:sz w:val="22"/>
          <w:szCs w:val="22"/>
        </w:rPr>
      </w:pPr>
      <w:r>
        <w:rPr>
          <w:sz w:val="22"/>
          <w:szCs w:val="22"/>
        </w:rPr>
        <w:t>eliminarea simbolurilor inaccesibile</w:t>
      </w:r>
    </w:p>
    <w:p w14:paraId="241C8C7D" w14:textId="77777777" w:rsidR="00D6375E" w:rsidRDefault="00D6375E" w:rsidP="00D6375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arbori de derivare </w:t>
      </w:r>
    </w:p>
    <w:p w14:paraId="76465586" w14:textId="77777777" w:rsidR="00D6375E" w:rsidRDefault="00D6375E" w:rsidP="00D6375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>- th – legatura intre derivari si arbori de derivare</w:t>
      </w:r>
    </w:p>
    <w:p w14:paraId="034BE5C7" w14:textId="77777777" w:rsidR="00C679CF" w:rsidRDefault="00D6375E" w:rsidP="00C679CF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C679CF">
        <w:rPr>
          <w:sz w:val="22"/>
          <w:szCs w:val="22"/>
        </w:rPr>
        <w:t xml:space="preserve">automatul pushdown </w:t>
      </w:r>
    </w:p>
    <w:p w14:paraId="11BAAC95" w14:textId="77777777" w:rsidR="00C679CF" w:rsidRDefault="00C679CF" w:rsidP="00C679CF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moduri de acceptare </w:t>
      </w:r>
    </w:p>
    <w:p w14:paraId="417B86D4" w14:textId="77777777" w:rsidR="00C679CF" w:rsidRDefault="00C679CF" w:rsidP="00C679CF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echivalenta modurilor de acceptare </w:t>
      </w:r>
    </w:p>
    <w:p w14:paraId="3AF0546C" w14:textId="77777777" w:rsidR="00C679CF" w:rsidRDefault="00C679CF" w:rsidP="00C679CF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echivalenta gramaticilor independente de context cu automatele pushdown </w:t>
      </w:r>
    </w:p>
    <w:p w14:paraId="30E3922B" w14:textId="77777777" w:rsidR="00E51C3F" w:rsidRDefault="00E51C3F" w:rsidP="00E51C3F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>- forma normala Chomsky</w:t>
      </w:r>
    </w:p>
    <w:p w14:paraId="256B5AC8" w14:textId="77777777" w:rsidR="00E51C3F" w:rsidRDefault="00E51C3F" w:rsidP="00E51C3F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>- lema de pompare</w:t>
      </w:r>
    </w:p>
    <w:p w14:paraId="2286785C" w14:textId="77777777" w:rsidR="00E51C3F" w:rsidRDefault="00E51C3F" w:rsidP="00502CB1">
      <w:pPr>
        <w:pStyle w:val="Default"/>
        <w:rPr>
          <w:b/>
          <w:bCs/>
          <w:sz w:val="22"/>
          <w:szCs w:val="22"/>
        </w:rPr>
      </w:pPr>
    </w:p>
    <w:p w14:paraId="1BC422C3" w14:textId="77777777" w:rsidR="00502CB1" w:rsidRDefault="00E51C3F" w:rsidP="00502CB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3</w:t>
      </w:r>
      <w:r w:rsidR="00502CB1">
        <w:rPr>
          <w:b/>
          <w:bCs/>
          <w:sz w:val="22"/>
          <w:szCs w:val="22"/>
        </w:rPr>
        <w:t xml:space="preserve">. Masina Turing </w:t>
      </w:r>
    </w:p>
    <w:p w14:paraId="4E76554D" w14:textId="77777777" w:rsidR="00502CB1" w:rsidRDefault="00502CB1" w:rsidP="00502CB1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- definitii </w:t>
      </w:r>
    </w:p>
    <w:p w14:paraId="2CB3493C" w14:textId="41C7F1E9" w:rsidR="00502CB1" w:rsidRDefault="00502CB1" w:rsidP="00502CB1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- echivalenta masinilor Turing cu gramaticile fara restrictii in derivare </w:t>
      </w:r>
      <w:r w:rsidR="00BA3963">
        <w:rPr>
          <w:sz w:val="22"/>
          <w:szCs w:val="22"/>
        </w:rPr>
        <w:t>(de tip 0</w:t>
      </w:r>
      <w:bookmarkStart w:id="0" w:name="_GoBack"/>
      <w:bookmarkEnd w:id="0"/>
      <w:r w:rsidR="00BA3963">
        <w:rPr>
          <w:sz w:val="22"/>
          <w:szCs w:val="22"/>
        </w:rPr>
        <w:t>)</w:t>
      </w:r>
    </w:p>
    <w:p w14:paraId="750D499A" w14:textId="77777777" w:rsidR="00502CB1" w:rsidRDefault="00502CB1"/>
    <w:sectPr w:rsidR="00502CB1" w:rsidSect="00257B22">
      <w:pgSz w:w="11906" w:h="17338"/>
      <w:pgMar w:top="1620" w:right="1404" w:bottom="1260" w:left="225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31195"/>
    <w:multiLevelType w:val="hybridMultilevel"/>
    <w:tmpl w:val="ECA893C8"/>
    <w:lvl w:ilvl="0" w:tplc="46848B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8BD2D82"/>
    <w:multiLevelType w:val="hybridMultilevel"/>
    <w:tmpl w:val="E98E8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DF31D00"/>
    <w:multiLevelType w:val="hybridMultilevel"/>
    <w:tmpl w:val="A3D837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9CF"/>
    <w:rsid w:val="00156FFF"/>
    <w:rsid w:val="001F60B0"/>
    <w:rsid w:val="00257B22"/>
    <w:rsid w:val="003C1ACC"/>
    <w:rsid w:val="004731AB"/>
    <w:rsid w:val="00484B85"/>
    <w:rsid w:val="004926E3"/>
    <w:rsid w:val="004D7F88"/>
    <w:rsid w:val="00502CB1"/>
    <w:rsid w:val="00693A07"/>
    <w:rsid w:val="00836C3F"/>
    <w:rsid w:val="00B369FC"/>
    <w:rsid w:val="00BA3963"/>
    <w:rsid w:val="00BD3BBE"/>
    <w:rsid w:val="00C679CF"/>
    <w:rsid w:val="00D6375E"/>
    <w:rsid w:val="00E5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BC96A"/>
  <w15:chartTrackingRefBased/>
  <w15:docId w15:val="{7FB7F6FB-3833-455D-9307-FB36B35C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79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C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241</Words>
  <Characters>1379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Voinescu</dc:creator>
  <cp:keywords/>
  <dc:description/>
  <cp:lastModifiedBy>Microsoft Office User</cp:lastModifiedBy>
  <cp:revision>19</cp:revision>
  <cp:lastPrinted>2017-05-29T12:44:00Z</cp:lastPrinted>
  <dcterms:created xsi:type="dcterms:W3CDTF">2017-05-29T06:49:00Z</dcterms:created>
  <dcterms:modified xsi:type="dcterms:W3CDTF">2017-05-29T20:45:00Z</dcterms:modified>
</cp:coreProperties>
</file>