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7A81A" w14:textId="77777777" w:rsidR="00665A4E" w:rsidRPr="00665A4E" w:rsidRDefault="00665A4E" w:rsidP="00665A4E">
      <w:pPr>
        <w:spacing w:after="0"/>
        <w:rPr>
          <w:rFonts w:cs="Arial"/>
          <w:b/>
          <w:bCs/>
        </w:rPr>
      </w:pPr>
      <w:r w:rsidRPr="00665A4E">
        <w:rPr>
          <w:rFonts w:cs="Arial"/>
          <w:b/>
          <w:bCs/>
        </w:rPr>
        <w:t xml:space="preserve">Accuracy: </w:t>
      </w:r>
    </w:p>
    <w:p w14:paraId="57F60BE8" w14:textId="2DE73858" w:rsidR="000E65F7" w:rsidRDefault="00665A4E" w:rsidP="00665A4E">
      <w:pPr>
        <w:spacing w:after="0"/>
        <w:rPr>
          <w:rFonts w:cs="Arial"/>
        </w:rPr>
      </w:pPr>
      <w:r w:rsidRPr="00665A4E">
        <w:rPr>
          <w:rFonts w:cs="Arial"/>
        </w:rPr>
        <w:t>Accuracy measures how often a model produces correct results for a given task. For example, in a classification task, accuracy shows how frequently the model predicts the correct labels.</w:t>
      </w:r>
    </w:p>
    <w:p w14:paraId="7A335378" w14:textId="11E9802B" w:rsidR="000E65F7" w:rsidRPr="00665A4E" w:rsidRDefault="000E65F7" w:rsidP="00665A4E">
      <w:pPr>
        <w:spacing w:after="0"/>
        <w:rPr>
          <w:rFonts w:cs="Arial"/>
        </w:rPr>
      </w:pPr>
      <w:r w:rsidRPr="000E65F7">
        <w:rPr>
          <w:rFonts w:cs="Arial"/>
        </w:rPr>
        <w:t>In real-world applications, accuracy is crucial as it often influences decision-making processes. Therefore, models exhibiting "Medium" accuracy levels might suffice in many scenarios, but certain use cases may require higher accuracy.</w:t>
      </w:r>
    </w:p>
    <w:p w14:paraId="71952E79" w14:textId="77777777" w:rsidR="00665A4E" w:rsidRPr="00665A4E" w:rsidRDefault="00665A4E" w:rsidP="00665A4E">
      <w:pPr>
        <w:spacing w:after="0"/>
        <w:rPr>
          <w:rFonts w:cs="Arial"/>
        </w:rPr>
      </w:pPr>
    </w:p>
    <w:p w14:paraId="7AC39D6E" w14:textId="77777777" w:rsidR="00665A4E" w:rsidRPr="00665A4E" w:rsidRDefault="00665A4E" w:rsidP="00665A4E">
      <w:pPr>
        <w:spacing w:after="0"/>
        <w:rPr>
          <w:rFonts w:cs="Arial"/>
          <w:b/>
          <w:bCs/>
        </w:rPr>
      </w:pPr>
      <w:r w:rsidRPr="00665A4E">
        <w:rPr>
          <w:rFonts w:cs="Arial"/>
          <w:b/>
          <w:bCs/>
        </w:rPr>
        <w:t>F1 Score:</w:t>
      </w:r>
    </w:p>
    <w:p w14:paraId="099216E3" w14:textId="3D7B8A7C" w:rsidR="00665A4E" w:rsidRDefault="00665A4E" w:rsidP="00665A4E">
      <w:pPr>
        <w:spacing w:after="0"/>
        <w:rPr>
          <w:rFonts w:cs="Arial"/>
        </w:rPr>
      </w:pPr>
      <w:r w:rsidRPr="00665A4E">
        <w:rPr>
          <w:rFonts w:cs="Arial"/>
        </w:rPr>
        <w:t>F1 Score is the harmonic mean of precision and recall. It is used to achieve balanced results in classification tasks.</w:t>
      </w:r>
    </w:p>
    <w:p w14:paraId="3D0AB9BC" w14:textId="0DE35D6D" w:rsidR="000E65F7" w:rsidRPr="00665A4E" w:rsidRDefault="000E65F7" w:rsidP="00665A4E">
      <w:pPr>
        <w:spacing w:after="0"/>
        <w:rPr>
          <w:rFonts w:cs="Arial"/>
        </w:rPr>
      </w:pPr>
      <w:r w:rsidRPr="000E65F7">
        <w:rPr>
          <w:rFonts w:cs="Arial"/>
        </w:rPr>
        <w:t>The F1 score measures the balance between precision and recall, particularly important in classification tasks where balanced results are desired. While "Medium" F1 scores might be acceptable in many applications, higher F1 scores might be required in certain scenarios.</w:t>
      </w:r>
    </w:p>
    <w:p w14:paraId="3310420F" w14:textId="77777777" w:rsidR="00665A4E" w:rsidRPr="00665A4E" w:rsidRDefault="00665A4E" w:rsidP="00665A4E">
      <w:pPr>
        <w:spacing w:after="0"/>
        <w:rPr>
          <w:rFonts w:cs="Arial"/>
        </w:rPr>
      </w:pPr>
    </w:p>
    <w:p w14:paraId="0F033AD5" w14:textId="77777777" w:rsidR="00665A4E" w:rsidRPr="00665A4E" w:rsidRDefault="00665A4E" w:rsidP="00665A4E">
      <w:pPr>
        <w:spacing w:after="0"/>
        <w:rPr>
          <w:rFonts w:cs="Arial"/>
          <w:b/>
          <w:bCs/>
        </w:rPr>
      </w:pPr>
      <w:r w:rsidRPr="00665A4E">
        <w:rPr>
          <w:rFonts w:cs="Arial"/>
          <w:b/>
          <w:bCs/>
        </w:rPr>
        <w:t xml:space="preserve">BLEU Score: </w:t>
      </w:r>
    </w:p>
    <w:p w14:paraId="3116DDCE" w14:textId="477C84E6" w:rsidR="00665A4E" w:rsidRDefault="00665A4E" w:rsidP="00665A4E">
      <w:pPr>
        <w:spacing w:after="0"/>
        <w:rPr>
          <w:rFonts w:cs="Arial"/>
        </w:rPr>
      </w:pPr>
      <w:r w:rsidRPr="00665A4E">
        <w:rPr>
          <w:rFonts w:cs="Arial"/>
        </w:rPr>
        <w:t>BLEU (Bilingual Evaluation Understudy) is a metric used to evaluate translation quality. It measures how closely the generated translation matches the translations produced by human translators.</w:t>
      </w:r>
    </w:p>
    <w:p w14:paraId="6C60BA94" w14:textId="646CC0B8" w:rsidR="000E65F7" w:rsidRPr="00665A4E" w:rsidRDefault="000E65F7" w:rsidP="00665A4E">
      <w:pPr>
        <w:spacing w:after="0"/>
        <w:rPr>
          <w:rFonts w:cs="Arial"/>
        </w:rPr>
      </w:pPr>
      <w:r w:rsidRPr="000E65F7">
        <w:rPr>
          <w:rFonts w:cs="Arial"/>
        </w:rPr>
        <w:t>The BLEU score, evaluating translation quality, is important in text translation applications. Low BLEU scores may indicate that the translation does not resemble those produced by human translators. Hence, a "Low" BLEU score could be concerning in terms of translation quality.</w:t>
      </w:r>
    </w:p>
    <w:p w14:paraId="03C506B1" w14:textId="77777777" w:rsidR="00665A4E" w:rsidRPr="00665A4E" w:rsidRDefault="00665A4E" w:rsidP="00665A4E">
      <w:pPr>
        <w:spacing w:after="0"/>
        <w:rPr>
          <w:rFonts w:cs="Arial"/>
        </w:rPr>
      </w:pPr>
    </w:p>
    <w:p w14:paraId="0C344798" w14:textId="77777777" w:rsidR="00665A4E" w:rsidRPr="00665A4E" w:rsidRDefault="00665A4E" w:rsidP="00665A4E">
      <w:pPr>
        <w:spacing w:after="0"/>
        <w:rPr>
          <w:rFonts w:cs="Arial"/>
          <w:b/>
          <w:bCs/>
        </w:rPr>
      </w:pPr>
      <w:r w:rsidRPr="00665A4E">
        <w:rPr>
          <w:rFonts w:cs="Arial"/>
          <w:b/>
          <w:bCs/>
        </w:rPr>
        <w:t xml:space="preserve">Rouge Score: </w:t>
      </w:r>
    </w:p>
    <w:p w14:paraId="423F2C04" w14:textId="09F4B79A" w:rsidR="00665A4E" w:rsidRDefault="00665A4E" w:rsidP="00665A4E">
      <w:pPr>
        <w:spacing w:after="0"/>
        <w:rPr>
          <w:rFonts w:cs="Arial"/>
        </w:rPr>
      </w:pPr>
      <w:r w:rsidRPr="00665A4E">
        <w:rPr>
          <w:rFonts w:cs="Arial"/>
        </w:rPr>
        <w:t xml:space="preserve">Rouge (Recall-Oriented Understudy for </w:t>
      </w:r>
      <w:proofErr w:type="spellStart"/>
      <w:r w:rsidRPr="00665A4E">
        <w:rPr>
          <w:rFonts w:cs="Arial"/>
        </w:rPr>
        <w:t>Gisting</w:t>
      </w:r>
      <w:proofErr w:type="spellEnd"/>
      <w:r w:rsidRPr="00665A4E">
        <w:rPr>
          <w:rFonts w:cs="Arial"/>
        </w:rPr>
        <w:t xml:space="preserve"> Evaluation) is a metric used in text summarization tasks. It measures how similar the generated summary is to the reference summary (e.g., summaries created by humans).</w:t>
      </w:r>
    </w:p>
    <w:p w14:paraId="5E318E07" w14:textId="100ECDED" w:rsidR="000E65F7" w:rsidRPr="00665A4E" w:rsidRDefault="000E65F7" w:rsidP="00665A4E">
      <w:pPr>
        <w:spacing w:after="0"/>
        <w:rPr>
          <w:rFonts w:cs="Arial"/>
        </w:rPr>
      </w:pPr>
      <w:r w:rsidRPr="000E65F7">
        <w:rPr>
          <w:rFonts w:cs="Arial"/>
        </w:rPr>
        <w:t>The Rouge score, used in text summarization tasks, measures how closely the generated summary matches the reference summary. Low Rouge scores may indicate poor summarization abilities of the model.</w:t>
      </w:r>
    </w:p>
    <w:p w14:paraId="2F311847" w14:textId="77777777" w:rsidR="00665A4E" w:rsidRDefault="00665A4E" w:rsidP="00665A4E">
      <w:pPr>
        <w:spacing w:after="0"/>
        <w:rPr>
          <w:rFonts w:cs="Arial"/>
        </w:rPr>
      </w:pPr>
    </w:p>
    <w:p w14:paraId="3A5EFC02" w14:textId="77777777" w:rsidR="000E65F7" w:rsidRDefault="000E65F7" w:rsidP="00665A4E">
      <w:pPr>
        <w:spacing w:after="0"/>
        <w:rPr>
          <w:rFonts w:cs="Arial"/>
        </w:rPr>
      </w:pPr>
    </w:p>
    <w:p w14:paraId="5A0243CC" w14:textId="77777777" w:rsidR="000E65F7" w:rsidRDefault="000E65F7" w:rsidP="00665A4E">
      <w:pPr>
        <w:spacing w:after="0"/>
        <w:rPr>
          <w:rFonts w:cs="Arial"/>
        </w:rPr>
      </w:pPr>
    </w:p>
    <w:p w14:paraId="41026B58" w14:textId="77777777" w:rsidR="000E65F7" w:rsidRDefault="000E65F7" w:rsidP="00665A4E">
      <w:pPr>
        <w:spacing w:after="0"/>
        <w:rPr>
          <w:rFonts w:cs="Arial"/>
        </w:rPr>
      </w:pPr>
    </w:p>
    <w:p w14:paraId="5589EE83" w14:textId="77777777" w:rsidR="000E65F7" w:rsidRDefault="000E65F7" w:rsidP="00665A4E">
      <w:pPr>
        <w:spacing w:after="0"/>
        <w:rPr>
          <w:rFonts w:cs="Arial"/>
        </w:rPr>
      </w:pPr>
    </w:p>
    <w:p w14:paraId="7AE492F8" w14:textId="77777777" w:rsidR="000E65F7" w:rsidRPr="00665A4E" w:rsidRDefault="000E65F7" w:rsidP="00665A4E">
      <w:pPr>
        <w:spacing w:after="0"/>
        <w:rPr>
          <w:rFonts w:cs="Arial"/>
        </w:rPr>
      </w:pPr>
    </w:p>
    <w:p w14:paraId="6374FA20" w14:textId="77777777" w:rsidR="00665A4E" w:rsidRPr="00665A4E" w:rsidRDefault="00665A4E" w:rsidP="00665A4E">
      <w:pPr>
        <w:spacing w:after="0"/>
        <w:rPr>
          <w:rFonts w:cs="Arial"/>
          <w:b/>
          <w:bCs/>
        </w:rPr>
      </w:pPr>
      <w:r w:rsidRPr="00665A4E">
        <w:rPr>
          <w:rFonts w:cs="Arial"/>
          <w:b/>
          <w:bCs/>
        </w:rPr>
        <w:lastRenderedPageBreak/>
        <w:t xml:space="preserve">Perplexity: </w:t>
      </w:r>
    </w:p>
    <w:p w14:paraId="6AB1EFF0" w14:textId="4CAB51FB" w:rsidR="00665A4E" w:rsidRDefault="00665A4E" w:rsidP="00665A4E">
      <w:pPr>
        <w:spacing w:after="0"/>
        <w:rPr>
          <w:rFonts w:cs="Arial"/>
        </w:rPr>
      </w:pPr>
      <w:r w:rsidRPr="00665A4E">
        <w:rPr>
          <w:rFonts w:cs="Arial"/>
        </w:rPr>
        <w:t>Perplexity measures a language model's ability to predict a given text. A lower perplexity value indicates that the model predicts the text better.</w:t>
      </w:r>
    </w:p>
    <w:p w14:paraId="202D648D" w14:textId="372B0DA0" w:rsidR="000E65F7" w:rsidRPr="00665A4E" w:rsidRDefault="000E65F7" w:rsidP="00665A4E">
      <w:pPr>
        <w:spacing w:after="0"/>
        <w:rPr>
          <w:rFonts w:cs="Arial"/>
        </w:rPr>
      </w:pPr>
      <w:r w:rsidRPr="000E65F7">
        <w:rPr>
          <w:rFonts w:cs="Arial"/>
        </w:rPr>
        <w:t>Perplexity, measuring how well a language model predicts text, reflects the model's quality. A lower perplexity indicates better language understanding abilities.</w:t>
      </w:r>
    </w:p>
    <w:p w14:paraId="21E72BE4" w14:textId="77777777" w:rsidR="00665A4E" w:rsidRPr="00665A4E" w:rsidRDefault="00665A4E" w:rsidP="00665A4E">
      <w:pPr>
        <w:spacing w:after="0"/>
        <w:rPr>
          <w:rFonts w:cs="Arial"/>
        </w:rPr>
      </w:pPr>
    </w:p>
    <w:p w14:paraId="4FB75AF9" w14:textId="77777777" w:rsidR="00665A4E" w:rsidRPr="00665A4E" w:rsidRDefault="00665A4E" w:rsidP="00665A4E">
      <w:pPr>
        <w:spacing w:after="0"/>
        <w:rPr>
          <w:rFonts w:cs="Arial"/>
          <w:b/>
          <w:bCs/>
        </w:rPr>
      </w:pPr>
      <w:r w:rsidRPr="00665A4E">
        <w:rPr>
          <w:rFonts w:cs="Arial"/>
          <w:b/>
          <w:bCs/>
        </w:rPr>
        <w:t xml:space="preserve">MMLU (Mean Max Log Likelihood): </w:t>
      </w:r>
    </w:p>
    <w:p w14:paraId="350A8C40" w14:textId="3C8B8698" w:rsidR="00665A4E" w:rsidRDefault="00665A4E" w:rsidP="00665A4E">
      <w:pPr>
        <w:spacing w:after="0"/>
        <w:rPr>
          <w:rFonts w:cs="Arial"/>
        </w:rPr>
      </w:pPr>
      <w:r w:rsidRPr="00665A4E">
        <w:rPr>
          <w:rFonts w:cs="Arial"/>
        </w:rPr>
        <w:t>Mean Max Log Likelihood measures how well a language model predicts a particular text. A higher MMLU value indicates that the model predicts the text better.</w:t>
      </w:r>
    </w:p>
    <w:p w14:paraId="070C7745" w14:textId="77777777" w:rsidR="00665A4E" w:rsidRPr="00665A4E" w:rsidRDefault="00665A4E" w:rsidP="00665A4E">
      <w:pPr>
        <w:spacing w:after="0"/>
        <w:rPr>
          <w:rFonts w:cs="Arial"/>
        </w:rPr>
      </w:pPr>
    </w:p>
    <w:p w14:paraId="0A920955" w14:textId="77777777" w:rsidR="00665A4E" w:rsidRPr="00665A4E" w:rsidRDefault="00665A4E" w:rsidP="00665A4E">
      <w:pPr>
        <w:spacing w:after="0"/>
        <w:rPr>
          <w:rFonts w:cs="Arial"/>
          <w:b/>
          <w:bCs/>
        </w:rPr>
      </w:pPr>
      <w:proofErr w:type="spellStart"/>
      <w:r w:rsidRPr="00665A4E">
        <w:rPr>
          <w:rFonts w:cs="Arial"/>
          <w:b/>
          <w:bCs/>
        </w:rPr>
        <w:t>TruthfulQA</w:t>
      </w:r>
      <w:proofErr w:type="spellEnd"/>
      <w:r w:rsidRPr="00665A4E">
        <w:rPr>
          <w:rFonts w:cs="Arial"/>
          <w:b/>
          <w:bCs/>
        </w:rPr>
        <w:t xml:space="preserve"> Score: </w:t>
      </w:r>
    </w:p>
    <w:p w14:paraId="28E6656F" w14:textId="19AC85B4" w:rsidR="00665A4E" w:rsidRDefault="00665A4E" w:rsidP="00665A4E">
      <w:pPr>
        <w:spacing w:after="0"/>
        <w:rPr>
          <w:rFonts w:cs="Arial"/>
        </w:rPr>
      </w:pPr>
      <w:proofErr w:type="spellStart"/>
      <w:r w:rsidRPr="00665A4E">
        <w:rPr>
          <w:rFonts w:cs="Arial"/>
        </w:rPr>
        <w:t>TruthfulQA</w:t>
      </w:r>
      <w:proofErr w:type="spellEnd"/>
      <w:r w:rsidRPr="00665A4E">
        <w:rPr>
          <w:rFonts w:cs="Arial"/>
        </w:rPr>
        <w:t xml:space="preserve"> is an accuracy metric that measures the accuracy and coverage, determining whether correct answers are found.</w:t>
      </w:r>
    </w:p>
    <w:p w14:paraId="6C10E520" w14:textId="312E7DC4" w:rsidR="000E65F7" w:rsidRPr="00665A4E" w:rsidRDefault="000E65F7" w:rsidP="00665A4E">
      <w:pPr>
        <w:spacing w:after="0"/>
        <w:rPr>
          <w:rFonts w:cs="Arial"/>
        </w:rPr>
      </w:pPr>
      <w:r>
        <w:t xml:space="preserve">In real-world applications, accuracy is crucial for a model's reliability. Therefore, a "Medium" </w:t>
      </w:r>
      <w:proofErr w:type="spellStart"/>
      <w:r>
        <w:t>TruthfulQA</w:t>
      </w:r>
      <w:proofErr w:type="spellEnd"/>
      <w:r>
        <w:t xml:space="preserve"> score indicates the model's ability to provide correct answers to specific questions.</w:t>
      </w:r>
    </w:p>
    <w:p w14:paraId="6510A69D" w14:textId="77777777" w:rsidR="00665A4E" w:rsidRPr="00665A4E" w:rsidRDefault="00665A4E" w:rsidP="00665A4E">
      <w:pPr>
        <w:spacing w:after="0"/>
        <w:rPr>
          <w:rFonts w:cs="Arial"/>
        </w:rPr>
      </w:pPr>
    </w:p>
    <w:p w14:paraId="11990F74" w14:textId="77777777" w:rsidR="00665A4E" w:rsidRPr="00665A4E" w:rsidRDefault="00665A4E" w:rsidP="00665A4E">
      <w:pPr>
        <w:spacing w:after="0"/>
        <w:rPr>
          <w:rFonts w:cs="Arial"/>
          <w:b/>
          <w:bCs/>
        </w:rPr>
      </w:pPr>
      <w:r w:rsidRPr="00665A4E">
        <w:rPr>
          <w:rFonts w:cs="Arial"/>
          <w:b/>
          <w:bCs/>
        </w:rPr>
        <w:t xml:space="preserve">SQuAD Score: </w:t>
      </w:r>
    </w:p>
    <w:p w14:paraId="657F37BD" w14:textId="51F41AC6" w:rsidR="00665A4E" w:rsidRPr="00665A4E" w:rsidRDefault="00665A4E" w:rsidP="00665A4E">
      <w:pPr>
        <w:spacing w:after="0"/>
        <w:rPr>
          <w:rFonts w:cs="Arial"/>
        </w:rPr>
      </w:pPr>
      <w:r w:rsidRPr="00665A4E">
        <w:rPr>
          <w:rFonts w:cs="Arial"/>
        </w:rPr>
        <w:t>Stanford Question Answering Dataset (SQuAD) is used to evaluate model performance in text-based question answering tasks.</w:t>
      </w:r>
      <w:r w:rsidR="000E65F7" w:rsidRPr="000E65F7">
        <w:t xml:space="preserve"> </w:t>
      </w:r>
      <w:r w:rsidR="000E65F7" w:rsidRPr="000E65F7">
        <w:rPr>
          <w:rFonts w:cs="Arial"/>
        </w:rPr>
        <w:t>A high SQuAD score indicates better question-answer matching.</w:t>
      </w:r>
    </w:p>
    <w:p w14:paraId="5DA44945" w14:textId="77777777" w:rsidR="00665A4E" w:rsidRPr="00665A4E" w:rsidRDefault="00665A4E" w:rsidP="00665A4E">
      <w:pPr>
        <w:spacing w:after="0"/>
        <w:rPr>
          <w:rFonts w:cs="Arial"/>
        </w:rPr>
      </w:pPr>
    </w:p>
    <w:p w14:paraId="6F899A65" w14:textId="77777777" w:rsidR="00665A4E" w:rsidRPr="00665A4E" w:rsidRDefault="00665A4E" w:rsidP="00665A4E">
      <w:pPr>
        <w:spacing w:after="0"/>
        <w:rPr>
          <w:rFonts w:cs="Arial"/>
          <w:b/>
          <w:bCs/>
        </w:rPr>
      </w:pPr>
      <w:r w:rsidRPr="00665A4E">
        <w:rPr>
          <w:rFonts w:cs="Arial"/>
          <w:b/>
          <w:bCs/>
        </w:rPr>
        <w:t xml:space="preserve">GLUE Score: </w:t>
      </w:r>
    </w:p>
    <w:p w14:paraId="51573560" w14:textId="42DE5201" w:rsidR="00244BE8" w:rsidRPr="00665A4E" w:rsidRDefault="00665A4E" w:rsidP="00665A4E">
      <w:pPr>
        <w:spacing w:after="0"/>
        <w:rPr>
          <w:rFonts w:cs="Arial"/>
        </w:rPr>
      </w:pPr>
      <w:r w:rsidRPr="00665A4E">
        <w:rPr>
          <w:rFonts w:cs="Arial"/>
        </w:rPr>
        <w:t>General Language Understanding Evaluation (GLUE) is a metric used to evaluate model performance in language understanding tasks.</w:t>
      </w:r>
      <w:r w:rsidR="00486022" w:rsidRPr="00486022">
        <w:t xml:space="preserve"> </w:t>
      </w:r>
      <w:r w:rsidR="00486022" w:rsidRPr="00486022">
        <w:rPr>
          <w:rFonts w:cs="Arial"/>
        </w:rPr>
        <w:t>A low GLUE score may indicate that the model's overall language comprehension ability is poor and that he/she fails in language comprehension tasks.</w:t>
      </w:r>
    </w:p>
    <w:sectPr w:rsidR="00244BE8" w:rsidRPr="00665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E8"/>
    <w:rsid w:val="000E65F7"/>
    <w:rsid w:val="00244BE8"/>
    <w:rsid w:val="00486022"/>
    <w:rsid w:val="00665A4E"/>
    <w:rsid w:val="008705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5EE0"/>
  <w15:chartTrackingRefBased/>
  <w15:docId w15:val="{4265FAC0-EFB7-4CCE-8111-0529FF068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4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4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BE8"/>
    <w:rPr>
      <w:rFonts w:eastAsiaTheme="majorEastAsia" w:cstheme="majorBidi"/>
      <w:color w:val="272727" w:themeColor="text1" w:themeTint="D8"/>
    </w:rPr>
  </w:style>
  <w:style w:type="paragraph" w:styleId="Title">
    <w:name w:val="Title"/>
    <w:basedOn w:val="Normal"/>
    <w:next w:val="Normal"/>
    <w:link w:val="TitleChar"/>
    <w:uiPriority w:val="10"/>
    <w:qFormat/>
    <w:rsid w:val="00244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BE8"/>
    <w:pPr>
      <w:spacing w:before="160"/>
      <w:jc w:val="center"/>
    </w:pPr>
    <w:rPr>
      <w:i/>
      <w:iCs/>
      <w:color w:val="404040" w:themeColor="text1" w:themeTint="BF"/>
    </w:rPr>
  </w:style>
  <w:style w:type="character" w:customStyle="1" w:styleId="QuoteChar">
    <w:name w:val="Quote Char"/>
    <w:basedOn w:val="DefaultParagraphFont"/>
    <w:link w:val="Quote"/>
    <w:uiPriority w:val="29"/>
    <w:rsid w:val="00244BE8"/>
    <w:rPr>
      <w:i/>
      <w:iCs/>
      <w:color w:val="404040" w:themeColor="text1" w:themeTint="BF"/>
    </w:rPr>
  </w:style>
  <w:style w:type="paragraph" w:styleId="ListParagraph">
    <w:name w:val="List Paragraph"/>
    <w:basedOn w:val="Normal"/>
    <w:uiPriority w:val="34"/>
    <w:qFormat/>
    <w:rsid w:val="00244BE8"/>
    <w:pPr>
      <w:ind w:left="720"/>
      <w:contextualSpacing/>
    </w:pPr>
  </w:style>
  <w:style w:type="character" w:styleId="IntenseEmphasis">
    <w:name w:val="Intense Emphasis"/>
    <w:basedOn w:val="DefaultParagraphFont"/>
    <w:uiPriority w:val="21"/>
    <w:qFormat/>
    <w:rsid w:val="00244BE8"/>
    <w:rPr>
      <w:i/>
      <w:iCs/>
      <w:color w:val="0F4761" w:themeColor="accent1" w:themeShade="BF"/>
    </w:rPr>
  </w:style>
  <w:style w:type="paragraph" w:styleId="IntenseQuote">
    <w:name w:val="Intense Quote"/>
    <w:basedOn w:val="Normal"/>
    <w:next w:val="Normal"/>
    <w:link w:val="IntenseQuoteChar"/>
    <w:uiPriority w:val="30"/>
    <w:qFormat/>
    <w:rsid w:val="00244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BE8"/>
    <w:rPr>
      <w:i/>
      <w:iCs/>
      <w:color w:val="0F4761" w:themeColor="accent1" w:themeShade="BF"/>
    </w:rPr>
  </w:style>
  <w:style w:type="character" w:styleId="IntenseReference">
    <w:name w:val="Intense Reference"/>
    <w:basedOn w:val="DefaultParagraphFont"/>
    <w:uiPriority w:val="32"/>
    <w:qFormat/>
    <w:rsid w:val="00244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Alan</dc:creator>
  <cp:keywords/>
  <dc:description/>
  <cp:lastModifiedBy>Baris Alan</cp:lastModifiedBy>
  <cp:revision>3</cp:revision>
  <dcterms:created xsi:type="dcterms:W3CDTF">2024-06-12T05:13:00Z</dcterms:created>
  <dcterms:modified xsi:type="dcterms:W3CDTF">2024-06-12T05:23:00Z</dcterms:modified>
</cp:coreProperties>
</file>