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CATALINA WILLIAMS</w:t>
      </w:r>
    </w:p>
    <w:p>
      <w:pPr>
        <w:spacing w:after="100"/>
      </w:pPr>
      <w:r>
        <w:rPr>
          <w:rFonts w:ascii="Calibri" w:cs="Calibri" w:eastAsia="Calibri" w:hAnsi="Calibri"/>
          <w:color w:val="555555"/>
          <w:sz w:val="22"/>
          <w:szCs w:val="22"/>
        </w:rPr>
        <w:t xml:space="preserve">Front-End Web Developer | WordPress Specialist | React Developer</w:t>
      </w:r>
    </w:p>
    <w:p>
      <w:pPr>
        <w:spacing w:after="200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Colorado (Remote)  |  719-499-6860  |  catalina.codes@gmail.com  |  </w:t>
      </w:r>
      <w:hyperlink w:history="1" r:id="rIdfafs8toumcgpikhadx8a5">
        <w:r>
          <w:rPr>
            <w:rFonts w:ascii="Calibri" w:cs="Calibri" w:eastAsia="Calibri" w:hAnsi="Calibri"/>
            <w:color w:val="1F3864"/>
            <w:sz w:val="18"/>
            <w:szCs w:val="18"/>
            <w:u w:val="single"/>
          </w:rPr>
          <w:t xml:space="preserve">LinkedIn</w:t>
        </w:r>
      </w:hyperlink>
      <w:r>
        <w:rPr>
          <w:rFonts w:ascii="Calibri" w:cs="Calibri" w:eastAsia="Calibri" w:hAnsi="Calibri"/>
          <w:color w:val="555555"/>
          <w:sz w:val="18"/>
          <w:szCs w:val="18"/>
        </w:rPr>
        <w:t xml:space="preserve">  |  </w:t>
      </w:r>
      <w:hyperlink w:history="1" r:id="rIdyv062xiizu9ypt-hn8b5l">
        <w:r>
          <w:rPr>
            <w:rFonts w:ascii="Calibri" w:cs="Calibri" w:eastAsia="Calibri" w:hAnsi="Calibri"/>
            <w:color w:val="1F3864"/>
            <w:sz w:val="18"/>
            <w:szCs w:val="18"/>
            <w:u w:val="single"/>
          </w:rPr>
          <w:t xml:space="preserve">Portfolio</w:t>
        </w:r>
      </w:hyperlink>
      <w:r>
        <w:rPr>
          <w:rFonts w:ascii="Calibri" w:cs="Calibri" w:eastAsia="Calibri" w:hAnsi="Calibri"/>
          <w:color w:val="555555"/>
          <w:sz w:val="18"/>
          <w:szCs w:val="18"/>
        </w:rPr>
        <w:t xml:space="preserve">  |  </w:t>
      </w:r>
      <w:hyperlink w:history="1" r:id="rIdl9owobj0zsgj4nxeybvbi">
        <w:r>
          <w:rPr>
            <w:rFonts w:ascii="Calibri" w:cs="Calibri" w:eastAsia="Calibri" w:hAnsi="Calibri"/>
            <w:color w:val="1F3864"/>
            <w:sz w:val="18"/>
            <w:szCs w:val="18"/>
            <w:u w:val="single"/>
          </w:rPr>
          <w:t xml:space="preserve">GitHub</w:t>
        </w:r>
      </w:hyperlink>
    </w:p>
    <w:p>
      <w:pPr>
        <w:pBdr>
          <w:bottom w:val="single" w:color="1F3864" w:sz="6" w:space="2"/>
        </w:pBdr>
        <w:spacing w:after="40" w:before="9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PROFESSIONAL SUMMARY</w:t>
      </w:r>
    </w:p>
    <w:p>
      <w:pPr>
        <w:spacing w:after="70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Front-end web developer with 5+ years of experience building, maintaining, and optimizing production websites for nonprofits, associations, healthcare organizations, financial services firms, and marketing agencies. Sole developer responsible for 20+ live production sites, combining deep WordPress expertise (Elementor, Divi, Gutenberg, ACF, custom PHP) with hands-on React development. Owned projects end-to-end — from custom design and build through CRM integration, performance optimization, accessibility, and client relationships — with minimal oversight. Known for translating business requirements into clean, functional digital experiences and keeping multiple concurrent projects on track.</w:t>
      </w:r>
    </w:p>
    <w:p>
      <w:pPr>
        <w:pBdr>
          <w:bottom w:val="single" w:color="1F3864" w:sz="6" w:space="2"/>
        </w:pBdr>
        <w:spacing w:after="40" w:before="9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TECHNICAL SKILLS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222222"/>
          <w:sz w:val="18"/>
          <w:szCs w:val="18"/>
        </w:rPr>
        <w:t xml:space="preserve">WordPress Development: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WordPress, Elementor, Divi, Gutenberg (Custom Blocks), ACF (Advanced Custom Fields), PHP, Theme Customization, Plugin Management, WooCommerce (basic)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222222"/>
          <w:sz w:val="18"/>
          <w:szCs w:val="18"/>
        </w:rPr>
        <w:t xml:space="preserve">Languages: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JavaScript (ES6+), PHP, HTML5, CSS3, React (components, state, forms, API-driven data)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222222"/>
          <w:sz w:val="18"/>
          <w:szCs w:val="18"/>
        </w:rPr>
        <w:t xml:space="preserve">CMS &amp; Platforms: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WordPress, HubSpot CMS, Elementor, Divi, Gutenberg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222222"/>
          <w:sz w:val="18"/>
          <w:szCs w:val="18"/>
        </w:rPr>
        <w:t xml:space="preserve">Integrations &amp; Automation: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HubSpot, Salesforce, Zapier, REST APIs, Payment Processors, Event Registration Platforms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222222"/>
          <w:sz w:val="18"/>
          <w:szCs w:val="18"/>
        </w:rPr>
        <w:t xml:space="preserve">Frontend Practices: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Responsive Design, Accessibility (WCAG), Cross-Browser Compatibility, Performance Optimization, Core Web Vitals, SEO Best Practices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222222"/>
          <w:sz w:val="18"/>
          <w:szCs w:val="18"/>
        </w:rPr>
        <w:t xml:space="preserve">Tools &amp; Infrastructure: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Git, GitHub, DNS Management, Website Migrations, Hosting Administration, Staging/Deployment Workflows, Google Analytics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222222"/>
          <w:sz w:val="18"/>
          <w:szCs w:val="18"/>
        </w:rPr>
        <w:t xml:space="preserve">AI-Assisted Development: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Prompt Engineering, AI-Powered Debugging, AI-Assisted UX Research, Workflow Automation with AI</w:t>
      </w:r>
    </w:p>
    <w:p>
      <w:pPr>
        <w:pBdr>
          <w:bottom w:val="single" w:color="1F3864" w:sz="6" w:space="2"/>
        </w:pBdr>
        <w:spacing w:after="40" w:before="9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PROFESSIONAL EXPERIENCE</w:t>
      </w:r>
    </w:p>
    <w:p>
      <w:pPr>
        <w:tabs>
          <w:tab w:val="right" w:pos="9360"/>
        </w:tabs>
        <w:spacing w:after="8" w:before="70"/>
      </w:pPr>
      <w:r>
        <w:rPr>
          <w:rFonts w:ascii="Calibri" w:cs="Calibri" w:eastAsia="Calibri" w:hAnsi="Calibri"/>
          <w:b/>
          <w:bCs/>
          <w:color w:val="222222"/>
          <w:sz w:val="18"/>
          <w:szCs w:val="18"/>
        </w:rPr>
        <w:t xml:space="preserve">Web Developer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	Oct 2022 – May 2026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Serenity Digital | Remote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Served as sole developer supporting and maintaining 20+ live production WordPress websites across nonprofits, associations, healthcare, financial services, and membership organizations.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Built and launched new websites using WordPress, Elementor, Divi, Gutenberg custom blocks, and ACF, often from concept to go-live without predefined wireframes.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Extended site functionality beyond page-builder limitations using PHP, JavaScript, and CSS to meet specific client requirements.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Integrated and maintained CRM and marketing automation systems including HubSpot, Salesforce, and Zapier across multiple client environments.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Diagnosed and resolved production issues including plugin conflicts, layout bugs, responsive design problems, and performance bottlenecks.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Optimized websites for SEO, accessibility (WCAG), Core Web Vitals, and cross-browser compatibility.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Managed website migrations, hosting environments, DNS configurations, backups, and staging workflows.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Collaborated directly with non-technical stakeholders to translate business goals into functional web solutions.</w:t>
      </w:r>
    </w:p>
    <w:p>
      <w:pPr>
        <w:tabs>
          <w:tab w:val="right" w:pos="9360"/>
        </w:tabs>
        <w:spacing w:after="8" w:before="70"/>
      </w:pPr>
      <w:r>
        <w:rPr>
          <w:rFonts w:ascii="Calibri" w:cs="Calibri" w:eastAsia="Calibri" w:hAnsi="Calibri"/>
          <w:b/>
          <w:bCs/>
          <w:color w:val="222222"/>
          <w:sz w:val="18"/>
          <w:szCs w:val="18"/>
        </w:rPr>
        <w:t xml:space="preserve">Junior Developer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	Sep 2021 – Nov 2021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Duality Systems | Colorado Springs, CO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Built forms and data-display features in React for a healthcare scheduling application at an early-stage startup preparing its product for market.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Worked daily with React components, state management, and API-driven data to develop and test scheduling UI features.</w:t>
      </w:r>
    </w:p>
    <w:p>
      <w:pPr>
        <w:pBdr>
          <w:bottom w:val="single" w:color="1F3864" w:sz="6" w:space="2"/>
        </w:pBdr>
        <w:spacing w:after="40" w:before="9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SELECTED PROJECTS</w:t>
      </w:r>
    </w:p>
    <w:p>
      <w:pPr>
        <w:pStyle w:val="ListParagraph"/>
        <w:numPr>
          <w:ilvl w:val="0"/>
          <w:numId w:val="2"/>
        </w:numPr>
        <w:spacing w:after="20"/>
      </w:pPr>
      <w:hyperlink w:history="1" r:id="rIdd495nfaycekpicgjydfht">
        <w:r>
          <w:rPr>
            <w:rFonts w:ascii="Calibri" w:cs="Calibri" w:eastAsia="Calibri" w:hAnsi="Calibri"/>
            <w:b/>
            <w:bCs/>
            <w:color w:val="222222"/>
            <w:sz w:val="18"/>
            <w:szCs w:val="18"/>
          </w:rPr>
          <w:t xml:space="preserve">Konfluence.org</w:t>
        </w:r>
      </w:hyperlink>
      <w:r>
        <w:rPr>
          <w:rFonts w:ascii="Calibri" w:cs="Calibri" w:eastAsia="Calibri" w:hAnsi="Calibri"/>
          <w:color w:val="222222"/>
          <w:sz w:val="18"/>
          <w:szCs w:val="18"/>
        </w:rPr>
        <w:t xml:space="preserve">: Led a full redesign of a WordPress/Elementor site with a 100% custom-built layout and design (no template). Built in-page PDF readers so visitors can view scientific papers directly on the site, improving accessibility to research content.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b/>
          <w:bCs/>
          <w:color w:val="222222"/>
          <w:sz w:val="18"/>
          <w:szCs w:val="18"/>
        </w:rPr>
        <w:t xml:space="preserve">CVNL Membership Portal and Event Platform: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Member-facing web application with event registration, membership management, and Zapier automation integration for a nonprofit client.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b/>
          <w:bCs/>
          <w:color w:val="222222"/>
          <w:sz w:val="18"/>
          <w:szCs w:val="18"/>
        </w:rPr>
        <w:t xml:space="preserve">Prosper Spark: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Led the redesign and full rebuild of a WordPress site, delivering an updated look and improved user experience.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b/>
          <w:bCs/>
          <w:color w:val="222222"/>
          <w:sz w:val="18"/>
          <w:szCs w:val="18"/>
        </w:rPr>
        <w:t xml:space="preserve">Pinetree Financial Partners: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Full website build for a financial services firm with custom theme development and client-facing lead generation features.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b/>
          <w:bCs/>
          <w:color w:val="222222"/>
          <w:sz w:val="18"/>
          <w:szCs w:val="18"/>
        </w:rPr>
        <w:t xml:space="preserve">Redstone Communications Group: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Corporate site with custom WordPress development and content management workflows.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b/>
          <w:bCs/>
          <w:color w:val="222222"/>
          <w:sz w:val="18"/>
          <w:szCs w:val="18"/>
        </w:rPr>
        <w:t xml:space="preserve">Impact By Insight: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Nonprofit-focused web platform with CRM and marketing automation integration.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b/>
          <w:bCs/>
          <w:color w:val="222222"/>
          <w:sz w:val="18"/>
          <w:szCs w:val="18"/>
        </w:rPr>
        <w:t xml:space="preserve">Water Pros: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Service business site with lead-generation forms and CRM connection via Zapier.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b/>
          <w:bCs/>
          <w:color w:val="222222"/>
          <w:sz w:val="18"/>
          <w:szCs w:val="18"/>
        </w:rPr>
        <w:t xml:space="preserve">MWCATS Baseball: </w:t>
      </w:r>
      <w:r>
        <w:rPr>
          <w:rFonts w:ascii="Calibri" w:cs="Calibri" w:eastAsia="Calibri" w:hAnsi="Calibri"/>
          <w:color w:val="222222"/>
          <w:sz w:val="18"/>
          <w:szCs w:val="18"/>
        </w:rPr>
        <w:t xml:space="preserve">Membership and registration site with custom features for a sports organization.</w:t>
      </w:r>
    </w:p>
    <w:p>
      <w:pPr>
        <w:pStyle w:val="ListParagraph"/>
        <w:numPr>
          <w:ilvl w:val="0"/>
          <w:numId w:val="2"/>
        </w:numPr>
        <w:spacing w:after="20"/>
      </w:pPr>
      <w:hyperlink w:history="1" r:id="rIdlic3x9av7j6m0bbrtrzcl">
        <w:r>
          <w:rPr>
            <w:rFonts w:ascii="Calibri" w:cs="Calibri" w:eastAsia="Calibri" w:hAnsi="Calibri"/>
            <w:b/>
            <w:bCs/>
            <w:color w:val="222222"/>
            <w:sz w:val="18"/>
            <w:szCs w:val="18"/>
          </w:rPr>
          <w:t xml:space="preserve">React Portfolio</w:t>
        </w:r>
      </w:hyperlink>
      <w:r>
        <w:rPr>
          <w:rFonts w:ascii="Calibri" w:cs="Calibri" w:eastAsia="Calibri" w:hAnsi="Calibri"/>
          <w:color w:val="222222"/>
          <w:sz w:val="18"/>
          <w:szCs w:val="18"/>
        </w:rPr>
        <w:t xml:space="preserve">: Independently designed and built a personal portfolio as a React application, from component architecture through deployment on Vercel, showcasing component-based development and responsive design.</w:t>
      </w:r>
    </w:p>
    <w:p>
      <w:pPr>
        <w:pBdr>
          <w:bottom w:val="single" w:color="1F3864" w:sz="6" w:space="2"/>
        </w:pBdr>
        <w:spacing w:after="40" w:before="9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EDUCATION</w:t>
      </w:r>
    </w:p>
    <w:p>
      <w:pPr>
        <w:tabs>
          <w:tab w:val="right" w:pos="9360"/>
        </w:tabs>
        <w:spacing w:after="20"/>
      </w:pPr>
      <w:r>
        <w:rPr>
          <w:rFonts w:ascii="Calibri" w:cs="Calibri" w:eastAsia="Calibri" w:hAnsi="Calibri"/>
          <w:b/>
          <w:bCs/>
          <w:color w:val="222222"/>
          <w:sz w:val="18"/>
          <w:szCs w:val="18"/>
        </w:rPr>
        <w:t xml:space="preserve">Full Stack MERN Development Program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	2019 – 2020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University of Denver Coding Bootcamp</w:t>
      </w:r>
    </w:p>
    <w:p>
      <w:pPr>
        <w:spacing w:after="0"/>
      </w:pPr>
      <w:r>
        <w:rPr>
          <w:rFonts w:ascii="Calibri" w:cs="Calibri" w:eastAsia="Calibri" w:hAnsi="Calibri"/>
          <w:color w:val="222222"/>
          <w:sz w:val="18"/>
          <w:szCs w:val="18"/>
        </w:rPr>
        <w:t xml:space="preserve">React | JavaScript | Node.js | Express | MongoDB | REST APIs | Git and GitHub</w:t>
      </w:r>
    </w:p>
    <w:sectPr>
      <w:pgSz w:w="12240" w:h="15840" w:orient="portrait"/>
      <w:pgMar w:top="200" w:right="800" w:bottom="180" w:left="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fafs8toumcgpikhadx8a5" Type="http://schemas.openxmlformats.org/officeDocument/2006/relationships/hyperlink" Target="https://www.linkedin.com/in/catalinarw/" TargetMode="External"/><Relationship Id="rIdyv062xiizu9ypt-hn8b5l" Type="http://schemas.openxmlformats.org/officeDocument/2006/relationships/hyperlink" Target="https://catalina-portfolio-rust.vercel.app" TargetMode="External"/><Relationship Id="rIdl9owobj0zsgj4nxeybvbi" Type="http://schemas.openxmlformats.org/officeDocument/2006/relationships/hyperlink" Target="https://github.com/catalinarw" TargetMode="External"/><Relationship Id="rIdd495nfaycekpicgjydfht" Type="http://schemas.openxmlformats.org/officeDocument/2006/relationships/hyperlink" Target="https://www.konfluence.org/new-homepage/" TargetMode="External"/><Relationship Id="rIdlic3x9av7j6m0bbrtrzcl" Type="http://schemas.openxmlformats.org/officeDocument/2006/relationships/hyperlink" Target="https://catalina-portfolio-rust.vercel.app" TargetMode="External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2026-08-30T19:12:29.693Z</dcterms:created>
  <dcterms:modified xsi:type="dcterms:W3CDTF">2026-08-30T19:12:29.693Z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