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4C" w:rsidRDefault="000E764C" w:rsidP="000E76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0E764C" w:rsidRDefault="000E764C" w:rsidP="000E76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0E764C" w:rsidRPr="009B43EE" w:rsidRDefault="000E764C" w:rsidP="00C34BDE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 w:rsidR="00221D8C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F51C51">
        <w:rPr>
          <w:rFonts w:ascii="Times New Roman" w:hAnsi="Times New Roman" w:cs="Times New Roman"/>
          <w:b/>
          <w:sz w:val="24"/>
          <w:szCs w:val="24"/>
        </w:rPr>
        <w:t>2/2013</w:t>
      </w:r>
    </w:p>
    <w:p w:rsidR="000E764C" w:rsidRPr="00C34BDE" w:rsidRDefault="000E764C" w:rsidP="00C34BDE">
      <w:pPr>
        <w:spacing w:after="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4BDE">
        <w:rPr>
          <w:rFonts w:ascii="Times New Roman" w:hAnsi="Times New Roman" w:cs="Times New Roman"/>
          <w:b/>
          <w:sz w:val="32"/>
          <w:szCs w:val="24"/>
        </w:rPr>
        <w:t xml:space="preserve">LABORATORY </w:t>
      </w:r>
      <w:r w:rsidR="00221D8C">
        <w:rPr>
          <w:rFonts w:ascii="Times New Roman" w:hAnsi="Times New Roman" w:cs="Times New Roman"/>
          <w:b/>
          <w:sz w:val="32"/>
          <w:szCs w:val="24"/>
        </w:rPr>
        <w:t>2</w:t>
      </w:r>
      <w:r w:rsidRPr="00C34BDE">
        <w:rPr>
          <w:rFonts w:ascii="Times New Roman" w:hAnsi="Times New Roman" w:cs="Times New Roman"/>
          <w:b/>
          <w:sz w:val="32"/>
          <w:szCs w:val="24"/>
        </w:rPr>
        <w:t xml:space="preserve"> – </w:t>
      </w:r>
      <w:r w:rsidR="008479E1">
        <w:rPr>
          <w:rFonts w:ascii="Times New Roman" w:hAnsi="Times New Roman" w:cs="Times New Roman"/>
          <w:b/>
          <w:sz w:val="32"/>
          <w:szCs w:val="24"/>
        </w:rPr>
        <w:t>OCL</w:t>
      </w:r>
    </w:p>
    <w:p w:rsidR="000E764C" w:rsidRDefault="000E764C" w:rsidP="000E76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</w:t>
      </w:r>
    </w:p>
    <w:p w:rsidR="000E764C" w:rsidRPr="008C7E4F" w:rsidRDefault="000E764C" w:rsidP="00EB62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8C7E4F">
        <w:rPr>
          <w:rFonts w:ascii="Times New Roman" w:hAnsi="Times New Roman" w:cs="Times New Roman"/>
          <w:b/>
          <w:sz w:val="32"/>
          <w:szCs w:val="24"/>
          <w:lang w:val="ro-RO"/>
        </w:rPr>
        <w:t>Theoretical Background</w:t>
      </w:r>
    </w:p>
    <w:p w:rsidR="000E764C" w:rsidRDefault="00383455" w:rsidP="0090508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See</w:t>
      </w:r>
      <w:r w:rsidR="001F2932">
        <w:rPr>
          <w:rFonts w:ascii="Times New Roman" w:hAnsi="Times New Roman" w:cs="Times New Roman"/>
          <w:sz w:val="24"/>
          <w:szCs w:val="24"/>
          <w:lang w:val="ro-RO"/>
        </w:rPr>
        <w:t xml:space="preserve"> course 2 (</w:t>
      </w:r>
      <w:r w:rsidR="00F51C51">
        <w:rPr>
          <w:rFonts w:ascii="Times New Roman" w:hAnsi="Times New Roman" w:cs="Times New Roman"/>
          <w:sz w:val="24"/>
          <w:szCs w:val="24"/>
          <w:lang w:val="ro-RO"/>
        </w:rPr>
        <w:t>link</w:t>
      </w:r>
      <w:bookmarkStart w:id="0" w:name="_GoBack"/>
      <w:bookmarkEnd w:id="0"/>
      <w:r w:rsidR="001F2932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0E764C" w:rsidRPr="001F2932" w:rsidRDefault="000773D7" w:rsidP="00406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1F2932">
        <w:rPr>
          <w:rFonts w:ascii="Times New Roman" w:hAnsi="Times New Roman" w:cs="Times New Roman"/>
          <w:b/>
          <w:sz w:val="32"/>
          <w:szCs w:val="24"/>
          <w:lang w:val="ro-RO"/>
        </w:rPr>
        <w:t>Problems</w:t>
      </w:r>
    </w:p>
    <w:p w:rsidR="00E94C24" w:rsidRPr="00086C81" w:rsidRDefault="00E94C24" w:rsidP="00E94C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94C24">
        <w:rPr>
          <w:rFonts w:ascii="Times New Roman" w:hAnsi="Times New Roman" w:cs="Times New Roman"/>
          <w:b/>
          <w:sz w:val="24"/>
          <w:szCs w:val="24"/>
          <w:lang w:val="ro-RO"/>
        </w:rPr>
        <w:t>P1.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Consider the UML class diagram in Figure 1.</w:t>
      </w:r>
    </w:p>
    <w:p w:rsidR="00E94C24" w:rsidRDefault="005E5E2E" w:rsidP="00E94C24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6910" cy="289433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4" w:rsidRDefault="005E5E2E" w:rsidP="00E94C2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Figure 1</w:t>
      </w:r>
      <w:r w:rsidR="00E94C24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 w:rsidR="00E94C24">
        <w:rPr>
          <w:rFonts w:ascii="Times New Roman" w:hAnsi="Times New Roman" w:cs="Times New Roman"/>
          <w:sz w:val="24"/>
          <w:szCs w:val="24"/>
          <w:lang w:val="ro-RO"/>
        </w:rPr>
        <w:t>UML class diagram</w:t>
      </w:r>
    </w:p>
    <w:p w:rsidR="00E94C24" w:rsidRPr="00E94C24" w:rsidRDefault="00E94C24" w:rsidP="00E94C2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E94C24">
        <w:rPr>
          <w:rFonts w:ascii="Times New Roman" w:hAnsi="Times New Roman" w:cs="Times New Roman"/>
          <w:sz w:val="24"/>
          <w:szCs w:val="24"/>
          <w:lang w:val="ro-RO"/>
        </w:rPr>
        <w:t xml:space="preserve">Write constraints as OCL invariants for the following: </w:t>
      </w:r>
    </w:p>
    <w:p w:rsid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a.1)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attribute of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Order </w:t>
      </w:r>
      <w:r>
        <w:rPr>
          <w:rFonts w:ascii="Times New Roman" w:hAnsi="Times New Roman" w:cs="Times New Roman"/>
          <w:sz w:val="24"/>
          <w:szCs w:val="24"/>
          <w:lang w:val="ro-RO"/>
        </w:rPr>
        <w:t>class should be &gt; 0.</w:t>
      </w:r>
    </w:p>
    <w:p w:rsid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a.2)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attribute of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Order </w:t>
      </w:r>
      <w:r>
        <w:rPr>
          <w:rFonts w:ascii="Times New Roman" w:hAnsi="Times New Roman" w:cs="Times New Roman"/>
          <w:sz w:val="24"/>
          <w:szCs w:val="24"/>
          <w:lang w:val="ro-RO"/>
        </w:rPr>
        <w:t>class will be 0 if no component has been ordered.</w:t>
      </w:r>
    </w:p>
    <w:p w:rsid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a.3)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attribute of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Order </w:t>
      </w:r>
      <w:r>
        <w:rPr>
          <w:rFonts w:ascii="Times New Roman" w:hAnsi="Times New Roman" w:cs="Times New Roman"/>
          <w:sz w:val="24"/>
          <w:szCs w:val="24"/>
          <w:lang w:val="ro-RO"/>
        </w:rPr>
        <w:t>class is equal to the sum of the ordered components’ prices.</w:t>
      </w:r>
    </w:p>
    <w:p w:rsid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a.4) different instances of the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Component </w:t>
      </w:r>
      <w:r>
        <w:rPr>
          <w:rFonts w:ascii="Times New Roman" w:hAnsi="Times New Roman" w:cs="Times New Roman"/>
          <w:sz w:val="24"/>
          <w:szCs w:val="24"/>
          <w:lang w:val="ro-RO"/>
        </w:rPr>
        <w:t>class have distinct codes.</w:t>
      </w:r>
    </w:p>
    <w:p w:rsidR="00E94C24" w:rsidRP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94C24" w:rsidRDefault="00E94C24" w:rsidP="00E94C24">
      <w:pPr>
        <w:pStyle w:val="ListParagraph"/>
        <w:numPr>
          <w:ilvl w:val="0"/>
          <w:numId w:val="26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0"/>
        </w:rPr>
      </w:pPr>
      <w:r w:rsidRPr="00E94C24">
        <w:rPr>
          <w:rFonts w:ascii="Times New Roman" w:hAnsi="Times New Roman" w:cs="Times New Roman"/>
          <w:sz w:val="24"/>
          <w:szCs w:val="20"/>
        </w:rPr>
        <w:t>Write a precondition in OCL to specify that the price reduction which is applied to the value of an order must be positive.</w:t>
      </w:r>
    </w:p>
    <w:p w:rsidR="00E94C24" w:rsidRPr="00E94C24" w:rsidRDefault="00E94C24" w:rsidP="00E94C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:rsidR="00E94C24" w:rsidRPr="00E94C24" w:rsidRDefault="00E94C24" w:rsidP="00E94C2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 w:rsidRPr="00E94C24">
        <w:rPr>
          <w:rFonts w:ascii="Times New Roman" w:hAnsi="Times New Roman" w:cs="Times New Roman"/>
          <w:sz w:val="24"/>
          <w:szCs w:val="20"/>
        </w:rPr>
        <w:t>Write post-conditions in OCL to specify the following constraints:</w:t>
      </w:r>
    </w:p>
    <w:p w:rsidR="00E94C24" w:rsidRDefault="00E94C24" w:rsidP="00E94C24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c.1) cancelling an order means setting its confirmation on false.</w:t>
      </w:r>
    </w:p>
    <w:p w:rsidR="00E94C24" w:rsidRDefault="00E94C24" w:rsidP="00E94C24">
      <w:pPr>
        <w:spacing w:after="0"/>
        <w:ind w:left="28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c.2) the result of the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applySale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operation from the </w:t>
      </w:r>
      <w:r>
        <w:rPr>
          <w:rFonts w:ascii="Times New Roman" w:hAnsi="Times New Roman" w:cs="Times New Roman"/>
          <w:i/>
          <w:sz w:val="24"/>
          <w:szCs w:val="20"/>
        </w:rPr>
        <w:t xml:space="preserve">Order </w:t>
      </w:r>
      <w:r>
        <w:rPr>
          <w:rFonts w:ascii="Times New Roman" w:hAnsi="Times New Roman" w:cs="Times New Roman"/>
          <w:sz w:val="24"/>
          <w:szCs w:val="20"/>
        </w:rPr>
        <w:t>class consists of applying a reduction to the total value of the order.</w:t>
      </w:r>
    </w:p>
    <w:p w:rsidR="00E94C24" w:rsidRDefault="00E94C24" w:rsidP="00E94C24">
      <w:pPr>
        <w:spacing w:after="0"/>
        <w:ind w:left="28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c.3) the result of the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approveRatePayment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from the </w:t>
      </w:r>
      <w:r>
        <w:rPr>
          <w:rFonts w:ascii="Times New Roman" w:hAnsi="Times New Roman" w:cs="Times New Roman"/>
          <w:i/>
          <w:sz w:val="24"/>
          <w:szCs w:val="20"/>
        </w:rPr>
        <w:t xml:space="preserve">Client </w:t>
      </w:r>
      <w:r>
        <w:rPr>
          <w:rFonts w:ascii="Times New Roman" w:hAnsi="Times New Roman" w:cs="Times New Roman"/>
          <w:sz w:val="24"/>
          <w:szCs w:val="20"/>
        </w:rPr>
        <w:t>class specifies that a client can pay an order in more rates. Consider that a client can pay the ordered components in rates if the following constraints</w:t>
      </w:r>
      <w:r w:rsidR="005E5E2E">
        <w:rPr>
          <w:rFonts w:ascii="Times New Roman" w:hAnsi="Times New Roman" w:cs="Times New Roman"/>
          <w:sz w:val="24"/>
          <w:szCs w:val="20"/>
        </w:rPr>
        <w:t xml:space="preserve"> are fulfilled</w:t>
      </w:r>
      <w:r>
        <w:rPr>
          <w:rFonts w:ascii="Times New Roman" w:hAnsi="Times New Roman" w:cs="Times New Roman"/>
          <w:sz w:val="24"/>
          <w:szCs w:val="20"/>
        </w:rPr>
        <w:t xml:space="preserve">: the client has received a salary in the last 12 months and within each month the salary was higher than 2000 lei. Write a post-condition in OCL for the operation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approveRatePayment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which expresses the conditions mentioned previously.</w:t>
      </w:r>
    </w:p>
    <w:p w:rsidR="00E94C24" w:rsidRDefault="00E94C24" w:rsidP="00E94C24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DF6AAF" w:rsidRDefault="008C1237" w:rsidP="00E94C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6AAF">
        <w:rPr>
          <w:rFonts w:ascii="Times New Roman" w:hAnsi="Times New Roman" w:cs="Times New Roman"/>
          <w:b/>
          <w:sz w:val="24"/>
          <w:szCs w:val="24"/>
          <w:lang w:val="ro-RO"/>
        </w:rPr>
        <w:t>P2.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50C91">
        <w:rPr>
          <w:rFonts w:ascii="Times New Roman" w:hAnsi="Times New Roman" w:cs="Times New Roman"/>
          <w:sz w:val="24"/>
          <w:szCs w:val="24"/>
          <w:lang w:val="ro-RO"/>
        </w:rPr>
        <w:t>Consider the UML class diagram presented in Figure 2.</w:t>
      </w:r>
      <w:r w:rsidR="00DF6AA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4B0C" w:rsidRPr="00234B0C">
        <w:rPr>
          <w:rFonts w:ascii="Times New Roman" w:hAnsi="Times New Roman" w:cs="Times New Roman"/>
          <w:sz w:val="24"/>
          <w:szCs w:val="24"/>
          <w:lang w:val="ro-RO"/>
        </w:rPr>
        <w:t>Write constraint</w:t>
      </w:r>
      <w:r w:rsidR="00DF6AAF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234B0C" w:rsidRPr="00234B0C">
        <w:rPr>
          <w:rFonts w:ascii="Times New Roman" w:hAnsi="Times New Roman" w:cs="Times New Roman"/>
          <w:sz w:val="24"/>
          <w:szCs w:val="24"/>
          <w:lang w:val="ro-RO"/>
        </w:rPr>
        <w:t xml:space="preserve"> as OCL invariant</w:t>
      </w:r>
      <w:r w:rsidR="00DF6AAF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234B0C" w:rsidRPr="00234B0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6AAF">
        <w:rPr>
          <w:rFonts w:ascii="Times New Roman" w:hAnsi="Times New Roman" w:cs="Times New Roman"/>
          <w:sz w:val="24"/>
          <w:szCs w:val="24"/>
          <w:lang w:val="ro-RO"/>
        </w:rPr>
        <w:t>for the</w:t>
      </w:r>
      <w:r w:rsidR="00234B0C" w:rsidRPr="00234B0C">
        <w:rPr>
          <w:rFonts w:ascii="Times New Roman" w:hAnsi="Times New Roman" w:cs="Times New Roman"/>
          <w:sz w:val="24"/>
          <w:szCs w:val="24"/>
          <w:lang w:val="ro-RO"/>
        </w:rPr>
        <w:t xml:space="preserve"> concept Loan: </w:t>
      </w:r>
    </w:p>
    <w:p w:rsidR="00F02797" w:rsidRPr="00DF6AAF" w:rsidRDefault="00234B0C" w:rsidP="00DF6AA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6AAF">
        <w:rPr>
          <w:rFonts w:ascii="Times New Roman" w:hAnsi="Times New Roman" w:cs="Times New Roman"/>
          <w:sz w:val="24"/>
          <w:szCs w:val="24"/>
          <w:lang w:val="ro-RO"/>
        </w:rPr>
        <w:t>If a loan has a warrantor, then the warrantor is an associate of the customer who has the loan.</w:t>
      </w:r>
    </w:p>
    <w:p w:rsidR="00234B0C" w:rsidRDefault="00DF6AAF" w:rsidP="00DF6AA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6AAF">
        <w:rPr>
          <w:rFonts w:ascii="Times New Roman" w:hAnsi="Times New Roman" w:cs="Times New Roman"/>
          <w:sz w:val="24"/>
          <w:szCs w:val="24"/>
          <w:lang w:val="ro-RO"/>
        </w:rPr>
        <w:t>If a Loan has a House as security, then the Customer having the Loan must own that House.</w:t>
      </w:r>
    </w:p>
    <w:p w:rsidR="00DF6AAF" w:rsidRDefault="00DF6AAF" w:rsidP="00DF6AA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6AAF">
        <w:rPr>
          <w:rFonts w:ascii="Times New Roman" w:hAnsi="Times New Roman" w:cs="Times New Roman"/>
          <w:sz w:val="24"/>
          <w:szCs w:val="24"/>
          <w:lang w:val="ro-RO"/>
        </w:rPr>
        <w:t>If a Loan has a House as security, then that House must have a taxValue (assessed value) of at least 20% of the amount of the Loan.</w:t>
      </w:r>
    </w:p>
    <w:p w:rsidR="0022640C" w:rsidRPr="00F97F48" w:rsidRDefault="0022640C" w:rsidP="00F97F4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0C91" w:rsidRDefault="00E50C91" w:rsidP="00E50C9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2006" cy="4038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09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91" w:rsidRPr="008C1237" w:rsidRDefault="00E50C91" w:rsidP="00E50C9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50C91">
        <w:rPr>
          <w:rFonts w:ascii="Times New Roman" w:hAnsi="Times New Roman" w:cs="Times New Roman"/>
          <w:b/>
          <w:sz w:val="24"/>
          <w:szCs w:val="24"/>
          <w:lang w:val="ro-RO"/>
        </w:rPr>
        <w:t>Figure 2.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UML class diagram</w:t>
      </w:r>
    </w:p>
    <w:p w:rsidR="0027362F" w:rsidRDefault="0027362F" w:rsidP="00E6296B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6AAF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 xml:space="preserve">P3.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Consider the UML class diagram presented in Figure 2 and assume that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the number of instances of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concept Income that are related with a customer shows how many times during the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last 12 months the person got a salary. If there are, for example, 9 instances of Income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related to a customer, then the customer got a salary in 9 out of 12 months.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Suppose that an operation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getLoan():Boolean is added to class Customer. This operation is supposed to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return whether a customer can be given a loan (true) or not (false). As a business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decision, a customer can be given a loan if and only if the following conditions hold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(unless houses as securities or warrantors are involved, in this case the whole situation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C33C0">
        <w:rPr>
          <w:rFonts w:ascii="Times New Roman" w:hAnsi="Times New Roman" w:cs="Times New Roman"/>
          <w:sz w:val="24"/>
          <w:szCs w:val="24"/>
          <w:lang w:val="ro-RO"/>
        </w:rPr>
        <w:t>gets more complicated):</w:t>
      </w:r>
    </w:p>
    <w:p w:rsidR="0027362F" w:rsidRPr="0022640C" w:rsidRDefault="0027362F" w:rsidP="00E6296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2640C">
        <w:rPr>
          <w:rFonts w:ascii="Times New Roman" w:hAnsi="Times New Roman" w:cs="Times New Roman"/>
          <w:sz w:val="24"/>
          <w:szCs w:val="24"/>
          <w:lang w:val="ro-RO"/>
        </w:rPr>
        <w:t>The customer got a salary in each of the last 12 months.</w:t>
      </w:r>
    </w:p>
    <w:p w:rsidR="0027362F" w:rsidRDefault="0027362F" w:rsidP="00E6296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2640C">
        <w:rPr>
          <w:rFonts w:ascii="Times New Roman" w:hAnsi="Times New Roman" w:cs="Times New Roman"/>
          <w:sz w:val="24"/>
          <w:szCs w:val="24"/>
          <w:lang w:val="ro-RO"/>
        </w:rPr>
        <w:t xml:space="preserve">In each of the last 12 months, the salary was more than 1000 </w:t>
      </w:r>
      <w:r>
        <w:rPr>
          <w:rFonts w:ascii="Times New Roman" w:hAnsi="Times New Roman" w:cs="Times New Roman"/>
          <w:sz w:val="24"/>
          <w:szCs w:val="24"/>
          <w:lang w:val="ro-RO"/>
        </w:rPr>
        <w:t>euro</w:t>
      </w:r>
    </w:p>
    <w:p w:rsidR="0027362F" w:rsidRDefault="0027362F" w:rsidP="0027362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CMR12" w:hAnsi="CMR12" w:cs="CMR12"/>
          <w:sz w:val="24"/>
          <w:szCs w:val="24"/>
          <w:lang w:val="ro-RO"/>
        </w:rPr>
        <w:t xml:space="preserve">Give an OCL specification of </w:t>
      </w:r>
      <w:r>
        <w:rPr>
          <w:rFonts w:ascii="CMTT12" w:hAnsi="CMTT12" w:cs="CMTT12"/>
          <w:sz w:val="24"/>
          <w:szCs w:val="24"/>
          <w:lang w:val="ro-RO"/>
        </w:rPr>
        <w:t xml:space="preserve">Customer::getLoan() </w:t>
      </w:r>
      <w:r>
        <w:rPr>
          <w:rFonts w:ascii="CMR12" w:hAnsi="CMR12" w:cs="CMR12"/>
          <w:sz w:val="24"/>
          <w:szCs w:val="24"/>
          <w:lang w:val="ro-RO"/>
        </w:rPr>
        <w:t>that expresses these conditions.</w:t>
      </w:r>
      <w:r w:rsidRPr="00F97F4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90310" w:rsidRDefault="00763512" w:rsidP="00E6296B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P4. </w:t>
      </w:r>
      <w:r w:rsidRPr="00763512">
        <w:rPr>
          <w:rFonts w:ascii="Times New Roman" w:hAnsi="Times New Roman" w:cs="Times New Roman"/>
          <w:sz w:val="24"/>
          <w:szCs w:val="24"/>
          <w:lang w:val="ro-RO"/>
        </w:rPr>
        <w:t>Consider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the class model in Figure 3 for managing credit card accounts. </w:t>
      </w:r>
      <w:r w:rsidR="00DC3F50">
        <w:rPr>
          <w:rFonts w:ascii="Times New Roman" w:hAnsi="Times New Roman" w:cs="Times New Roman"/>
          <w:sz w:val="24"/>
          <w:szCs w:val="24"/>
          <w:lang w:val="ro-RO"/>
        </w:rPr>
        <w:t>An institution may issue many credit card accounts, each identified by an account number.Each account has a maximum credit limit, a current balance and a mailing address. The account serves one or more customers who reside at the mailing address. The institution periodically issues a statement for each account. The statement lists a payment due date, finance charge and minimum payment. The statement itemizes various transactions that have occurred throughout the billing interval: cash advances, interest charges, purchases, fees and adjustments to the account. The name of the merchanmt is printed for each purchase.</w:t>
      </w:r>
      <w:r w:rsidR="00F259DD">
        <w:rPr>
          <w:rFonts w:ascii="Times New Roman" w:hAnsi="Times New Roman" w:cs="Times New Roman"/>
          <w:sz w:val="24"/>
          <w:szCs w:val="24"/>
          <w:lang w:val="ro-RO"/>
        </w:rPr>
        <w:t xml:space="preserve"> Write OCL expressions to answer the following credit card questions:</w:t>
      </w:r>
    </w:p>
    <w:p w:rsidR="00F259DD" w:rsidRDefault="00F259DD" w:rsidP="00F259D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What transactions occurred for a credit card account within a time interval?</w:t>
      </w:r>
    </w:p>
    <w:p w:rsidR="00F259DD" w:rsidRDefault="00F259DD" w:rsidP="00F259D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What volume of transactions were handled by an institution in the last year?</w:t>
      </w:r>
    </w:p>
    <w:p w:rsidR="00F259DD" w:rsidRDefault="00F259DD" w:rsidP="00F259D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How many credit card accounts does a customer currently have?</w:t>
      </w:r>
    </w:p>
    <w:p w:rsidR="00F259DD" w:rsidRPr="00F259DD" w:rsidRDefault="00F259DD" w:rsidP="00F259D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What is the total maximum credit for a customer, for all accounts?</w:t>
      </w:r>
    </w:p>
    <w:p w:rsidR="00763512" w:rsidRDefault="00763512" w:rsidP="0027362F">
      <w:pPr>
        <w:ind w:left="-993" w:firstLine="567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49112" cy="337314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50" cy="338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12" w:rsidRPr="00763512" w:rsidRDefault="00763512" w:rsidP="00763512">
      <w:pPr>
        <w:ind w:left="-993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Figure 3. </w:t>
      </w:r>
      <w:r w:rsidRPr="00763512">
        <w:rPr>
          <w:rFonts w:ascii="Times New Roman" w:hAnsi="Times New Roman" w:cs="Times New Roman"/>
          <w:sz w:val="24"/>
          <w:szCs w:val="24"/>
          <w:lang w:val="ro-RO"/>
        </w:rPr>
        <w:t>Class model for managing credit card accounts</w:t>
      </w:r>
    </w:p>
    <w:p w:rsidR="000E764C" w:rsidRPr="001F2932" w:rsidRDefault="001F2932" w:rsidP="00406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  <w:lang w:val="ro-RO"/>
        </w:rPr>
      </w:pPr>
      <w:r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 xml:space="preserve">Supplementary </w:t>
      </w:r>
      <w:r w:rsidR="000E764C" w:rsidRPr="001F2932">
        <w:rPr>
          <w:rFonts w:ascii="Times New Roman" w:hAnsi="Times New Roman" w:cs="Times New Roman"/>
          <w:b/>
          <w:sz w:val="32"/>
          <w:szCs w:val="24"/>
          <w:lang w:val="ro-RO"/>
        </w:rPr>
        <w:t>Bibliography</w:t>
      </w:r>
    </w:p>
    <w:p w:rsidR="00FE1077" w:rsidRPr="001A560D" w:rsidRDefault="001A560D" w:rsidP="00FE107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35925">
        <w:rPr>
          <w:rFonts w:ascii="Times New Roman" w:hAnsi="Times New Roman" w:cs="Times New Roman"/>
          <w:sz w:val="24"/>
          <w:szCs w:val="24"/>
          <w:lang w:val="ro-RO"/>
        </w:rPr>
        <w:t>[1]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hyperlink r:id="rId9" w:history="1">
        <w:r w:rsidR="00FE1077" w:rsidRPr="00FE107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http://www.csci.csusb.edu/dick/samples/ocl.html</w:t>
        </w:r>
      </w:hyperlink>
      <w:r w:rsidR="00FE10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690310" w:rsidRPr="001A560D" w:rsidRDefault="00690310" w:rsidP="00690310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E764C" w:rsidRDefault="000E764C" w:rsidP="00740B22">
      <w:pPr>
        <w:jc w:val="center"/>
        <w:rPr>
          <w:rFonts w:ascii="Times New Roman" w:hAnsi="Times New Roman" w:cs="Times New Roman"/>
          <w:b/>
          <w:sz w:val="36"/>
          <w:szCs w:val="24"/>
          <w:lang w:val="ro-RO"/>
        </w:rPr>
      </w:pPr>
    </w:p>
    <w:p w:rsidR="00740B22" w:rsidRDefault="00740B22" w:rsidP="00740B2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71D28" w:rsidRPr="00D71D28" w:rsidRDefault="00D71D28" w:rsidP="00D71D2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71D28" w:rsidRPr="00D71D28" w:rsidSect="0035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951"/>
    <w:multiLevelType w:val="hybridMultilevel"/>
    <w:tmpl w:val="1DA6D536"/>
    <w:lvl w:ilvl="0" w:tplc="041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14012"/>
    <w:multiLevelType w:val="hybridMultilevel"/>
    <w:tmpl w:val="433CA5F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DE5A2E"/>
    <w:multiLevelType w:val="hybridMultilevel"/>
    <w:tmpl w:val="6F00F00C"/>
    <w:lvl w:ilvl="0" w:tplc="041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60968"/>
    <w:multiLevelType w:val="hybridMultilevel"/>
    <w:tmpl w:val="668C7CC2"/>
    <w:lvl w:ilvl="0" w:tplc="8B640926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D3A7C19"/>
    <w:multiLevelType w:val="hybridMultilevel"/>
    <w:tmpl w:val="C2500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092C62"/>
    <w:multiLevelType w:val="hybridMultilevel"/>
    <w:tmpl w:val="71D2262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D49D9"/>
    <w:multiLevelType w:val="hybridMultilevel"/>
    <w:tmpl w:val="338E3810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9644CD"/>
    <w:multiLevelType w:val="hybridMultilevel"/>
    <w:tmpl w:val="D03C0E76"/>
    <w:lvl w:ilvl="0" w:tplc="ADF62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6905E3"/>
    <w:multiLevelType w:val="hybridMultilevel"/>
    <w:tmpl w:val="DCEA96AC"/>
    <w:lvl w:ilvl="0" w:tplc="1914840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FA3539"/>
    <w:multiLevelType w:val="hybridMultilevel"/>
    <w:tmpl w:val="1CD0CF7A"/>
    <w:lvl w:ilvl="0" w:tplc="041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6E6149"/>
    <w:multiLevelType w:val="hybridMultilevel"/>
    <w:tmpl w:val="6778C51E"/>
    <w:lvl w:ilvl="0" w:tplc="570263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E1058"/>
    <w:multiLevelType w:val="hybridMultilevel"/>
    <w:tmpl w:val="38BE6274"/>
    <w:lvl w:ilvl="0" w:tplc="04180017">
      <w:start w:val="1"/>
      <w:numFmt w:val="lowerLetter"/>
      <w:lvlText w:val="%1)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F16E5F"/>
    <w:multiLevelType w:val="hybridMultilevel"/>
    <w:tmpl w:val="29723DF0"/>
    <w:lvl w:ilvl="0" w:tplc="70DAF5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02594"/>
    <w:multiLevelType w:val="hybridMultilevel"/>
    <w:tmpl w:val="C09A6F58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5E240AF"/>
    <w:multiLevelType w:val="hybridMultilevel"/>
    <w:tmpl w:val="6830638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773E6"/>
    <w:multiLevelType w:val="hybridMultilevel"/>
    <w:tmpl w:val="70944AD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A50144"/>
    <w:multiLevelType w:val="hybridMultilevel"/>
    <w:tmpl w:val="2C38AE16"/>
    <w:lvl w:ilvl="0" w:tplc="0338D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684DB0"/>
    <w:multiLevelType w:val="hybridMultilevel"/>
    <w:tmpl w:val="71BEF8DE"/>
    <w:lvl w:ilvl="0" w:tplc="F05A63B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20B132F"/>
    <w:multiLevelType w:val="hybridMultilevel"/>
    <w:tmpl w:val="BD5CE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D3139A"/>
    <w:multiLevelType w:val="hybridMultilevel"/>
    <w:tmpl w:val="D1625DC0"/>
    <w:lvl w:ilvl="0" w:tplc="239C719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65814"/>
    <w:multiLevelType w:val="hybridMultilevel"/>
    <w:tmpl w:val="9CB67C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427F9"/>
    <w:multiLevelType w:val="multilevel"/>
    <w:tmpl w:val="FE245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22">
    <w:nsid w:val="6FB9570E"/>
    <w:multiLevelType w:val="hybridMultilevel"/>
    <w:tmpl w:val="F258D7E4"/>
    <w:lvl w:ilvl="0" w:tplc="041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6F75CB"/>
    <w:multiLevelType w:val="hybridMultilevel"/>
    <w:tmpl w:val="954042BA"/>
    <w:lvl w:ilvl="0" w:tplc="33CA1E60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1405644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9A17DA"/>
    <w:multiLevelType w:val="hybridMultilevel"/>
    <w:tmpl w:val="59DA717E"/>
    <w:lvl w:ilvl="0" w:tplc="04180017">
      <w:start w:val="1"/>
      <w:numFmt w:val="lowerLetter"/>
      <w:lvlText w:val="%1)"/>
      <w:lvlJc w:val="left"/>
      <w:pPr>
        <w:ind w:left="116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836" w:hanging="360"/>
      </w:pPr>
    </w:lvl>
    <w:lvl w:ilvl="2" w:tplc="0418001B">
      <w:start w:val="1"/>
      <w:numFmt w:val="lowerRoman"/>
      <w:lvlText w:val="%3."/>
      <w:lvlJc w:val="right"/>
      <w:pPr>
        <w:ind w:left="1556" w:hanging="180"/>
      </w:pPr>
    </w:lvl>
    <w:lvl w:ilvl="3" w:tplc="0418000F" w:tentative="1">
      <w:start w:val="1"/>
      <w:numFmt w:val="decimal"/>
      <w:lvlText w:val="%4."/>
      <w:lvlJc w:val="left"/>
      <w:pPr>
        <w:ind w:left="2276" w:hanging="360"/>
      </w:pPr>
    </w:lvl>
    <w:lvl w:ilvl="4" w:tplc="04180019" w:tentative="1">
      <w:start w:val="1"/>
      <w:numFmt w:val="lowerLetter"/>
      <w:lvlText w:val="%5."/>
      <w:lvlJc w:val="left"/>
      <w:pPr>
        <w:ind w:left="2996" w:hanging="360"/>
      </w:pPr>
    </w:lvl>
    <w:lvl w:ilvl="5" w:tplc="0418001B" w:tentative="1">
      <w:start w:val="1"/>
      <w:numFmt w:val="lowerRoman"/>
      <w:lvlText w:val="%6."/>
      <w:lvlJc w:val="right"/>
      <w:pPr>
        <w:ind w:left="3716" w:hanging="180"/>
      </w:pPr>
    </w:lvl>
    <w:lvl w:ilvl="6" w:tplc="0418000F" w:tentative="1">
      <w:start w:val="1"/>
      <w:numFmt w:val="decimal"/>
      <w:lvlText w:val="%7."/>
      <w:lvlJc w:val="left"/>
      <w:pPr>
        <w:ind w:left="4436" w:hanging="360"/>
      </w:pPr>
    </w:lvl>
    <w:lvl w:ilvl="7" w:tplc="04180019" w:tentative="1">
      <w:start w:val="1"/>
      <w:numFmt w:val="lowerLetter"/>
      <w:lvlText w:val="%8."/>
      <w:lvlJc w:val="left"/>
      <w:pPr>
        <w:ind w:left="5156" w:hanging="360"/>
      </w:pPr>
    </w:lvl>
    <w:lvl w:ilvl="8" w:tplc="0418001B" w:tentative="1">
      <w:start w:val="1"/>
      <w:numFmt w:val="lowerRoman"/>
      <w:lvlText w:val="%9."/>
      <w:lvlJc w:val="right"/>
      <w:pPr>
        <w:ind w:left="5876" w:hanging="180"/>
      </w:pPr>
    </w:lvl>
  </w:abstractNum>
  <w:abstractNum w:abstractNumId="25">
    <w:nsid w:val="7FA77C98"/>
    <w:multiLevelType w:val="multilevel"/>
    <w:tmpl w:val="AFA26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25"/>
  </w:num>
  <w:num w:numId="5">
    <w:abstractNumId w:val="3"/>
  </w:num>
  <w:num w:numId="6">
    <w:abstractNumId w:val="5"/>
  </w:num>
  <w:num w:numId="7">
    <w:abstractNumId w:val="24"/>
  </w:num>
  <w:num w:numId="8">
    <w:abstractNumId w:val="10"/>
  </w:num>
  <w:num w:numId="9">
    <w:abstractNumId w:val="21"/>
  </w:num>
  <w:num w:numId="10">
    <w:abstractNumId w:val="6"/>
  </w:num>
  <w:num w:numId="11">
    <w:abstractNumId w:val="1"/>
  </w:num>
  <w:num w:numId="12">
    <w:abstractNumId w:val="19"/>
  </w:num>
  <w:num w:numId="13">
    <w:abstractNumId w:val="8"/>
  </w:num>
  <w:num w:numId="14">
    <w:abstractNumId w:val="12"/>
  </w:num>
  <w:num w:numId="15">
    <w:abstractNumId w:val="4"/>
  </w:num>
  <w:num w:numId="16">
    <w:abstractNumId w:val="22"/>
  </w:num>
  <w:num w:numId="17">
    <w:abstractNumId w:val="0"/>
  </w:num>
  <w:num w:numId="18">
    <w:abstractNumId w:val="2"/>
  </w:num>
  <w:num w:numId="19">
    <w:abstractNumId w:val="20"/>
  </w:num>
  <w:num w:numId="20">
    <w:abstractNumId w:val="9"/>
  </w:num>
  <w:num w:numId="21">
    <w:abstractNumId w:val="23"/>
  </w:num>
  <w:num w:numId="22">
    <w:abstractNumId w:val="18"/>
  </w:num>
  <w:num w:numId="23">
    <w:abstractNumId w:val="7"/>
  </w:num>
  <w:num w:numId="24">
    <w:abstractNumId w:val="16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0B22"/>
    <w:rsid w:val="000105FA"/>
    <w:rsid w:val="0001472B"/>
    <w:rsid w:val="0002715B"/>
    <w:rsid w:val="000535E0"/>
    <w:rsid w:val="000773D7"/>
    <w:rsid w:val="00086C81"/>
    <w:rsid w:val="000A72DF"/>
    <w:rsid w:val="000B5753"/>
    <w:rsid w:val="000C2A69"/>
    <w:rsid w:val="000D07DE"/>
    <w:rsid w:val="000D3AE5"/>
    <w:rsid w:val="000E764C"/>
    <w:rsid w:val="00107A7E"/>
    <w:rsid w:val="001353F8"/>
    <w:rsid w:val="00162D81"/>
    <w:rsid w:val="001A560D"/>
    <w:rsid w:val="001C1556"/>
    <w:rsid w:val="001C156E"/>
    <w:rsid w:val="001F2932"/>
    <w:rsid w:val="00200E96"/>
    <w:rsid w:val="00221D8C"/>
    <w:rsid w:val="0022640C"/>
    <w:rsid w:val="00234B0C"/>
    <w:rsid w:val="002648A6"/>
    <w:rsid w:val="0027362F"/>
    <w:rsid w:val="00273A52"/>
    <w:rsid w:val="002A7214"/>
    <w:rsid w:val="00335A7B"/>
    <w:rsid w:val="00345E96"/>
    <w:rsid w:val="00351D35"/>
    <w:rsid w:val="00383455"/>
    <w:rsid w:val="003C33C0"/>
    <w:rsid w:val="003D5582"/>
    <w:rsid w:val="004019C7"/>
    <w:rsid w:val="00402E2E"/>
    <w:rsid w:val="00406AC2"/>
    <w:rsid w:val="00426918"/>
    <w:rsid w:val="00435925"/>
    <w:rsid w:val="00450A49"/>
    <w:rsid w:val="004543A1"/>
    <w:rsid w:val="00493A14"/>
    <w:rsid w:val="00494881"/>
    <w:rsid w:val="004A0D84"/>
    <w:rsid w:val="004B01D6"/>
    <w:rsid w:val="004B77F9"/>
    <w:rsid w:val="004D75A4"/>
    <w:rsid w:val="00511794"/>
    <w:rsid w:val="00513026"/>
    <w:rsid w:val="00521605"/>
    <w:rsid w:val="0054552F"/>
    <w:rsid w:val="00553009"/>
    <w:rsid w:val="005648C9"/>
    <w:rsid w:val="005746EB"/>
    <w:rsid w:val="00594953"/>
    <w:rsid w:val="005E5E2E"/>
    <w:rsid w:val="005F465D"/>
    <w:rsid w:val="00607836"/>
    <w:rsid w:val="00611ABF"/>
    <w:rsid w:val="0062152F"/>
    <w:rsid w:val="006661FA"/>
    <w:rsid w:val="00690310"/>
    <w:rsid w:val="00695C35"/>
    <w:rsid w:val="006B1A54"/>
    <w:rsid w:val="006F01C5"/>
    <w:rsid w:val="006F3EF0"/>
    <w:rsid w:val="006F703F"/>
    <w:rsid w:val="0070304F"/>
    <w:rsid w:val="00740B22"/>
    <w:rsid w:val="00746DB9"/>
    <w:rsid w:val="00763512"/>
    <w:rsid w:val="00774014"/>
    <w:rsid w:val="0077634B"/>
    <w:rsid w:val="00777E57"/>
    <w:rsid w:val="00787961"/>
    <w:rsid w:val="007929F5"/>
    <w:rsid w:val="00797CE7"/>
    <w:rsid w:val="007B0FE5"/>
    <w:rsid w:val="007D3F83"/>
    <w:rsid w:val="007D7346"/>
    <w:rsid w:val="007F63B3"/>
    <w:rsid w:val="00834F71"/>
    <w:rsid w:val="00843422"/>
    <w:rsid w:val="00845A15"/>
    <w:rsid w:val="008479E1"/>
    <w:rsid w:val="00864EC6"/>
    <w:rsid w:val="008937B0"/>
    <w:rsid w:val="008C1237"/>
    <w:rsid w:val="008C1CCF"/>
    <w:rsid w:val="008C7E4F"/>
    <w:rsid w:val="00905086"/>
    <w:rsid w:val="00916A6F"/>
    <w:rsid w:val="00935306"/>
    <w:rsid w:val="009526C6"/>
    <w:rsid w:val="0098308A"/>
    <w:rsid w:val="009B3AC7"/>
    <w:rsid w:val="009C34A8"/>
    <w:rsid w:val="009E7F16"/>
    <w:rsid w:val="00A00A87"/>
    <w:rsid w:val="00A43B9B"/>
    <w:rsid w:val="00A44E88"/>
    <w:rsid w:val="00A7129B"/>
    <w:rsid w:val="00AD104F"/>
    <w:rsid w:val="00B21B08"/>
    <w:rsid w:val="00B358E5"/>
    <w:rsid w:val="00B60D16"/>
    <w:rsid w:val="00BA6AB9"/>
    <w:rsid w:val="00BF1E4E"/>
    <w:rsid w:val="00C01AB9"/>
    <w:rsid w:val="00C23B5B"/>
    <w:rsid w:val="00C34BDE"/>
    <w:rsid w:val="00C57FE4"/>
    <w:rsid w:val="00C71069"/>
    <w:rsid w:val="00CE4556"/>
    <w:rsid w:val="00CF2063"/>
    <w:rsid w:val="00CF7C1E"/>
    <w:rsid w:val="00D15B6B"/>
    <w:rsid w:val="00D43FC1"/>
    <w:rsid w:val="00D62F09"/>
    <w:rsid w:val="00D71D28"/>
    <w:rsid w:val="00D767DF"/>
    <w:rsid w:val="00D81048"/>
    <w:rsid w:val="00DB498A"/>
    <w:rsid w:val="00DC3F50"/>
    <w:rsid w:val="00DD1FAE"/>
    <w:rsid w:val="00DD35BA"/>
    <w:rsid w:val="00DE0278"/>
    <w:rsid w:val="00DF6AAF"/>
    <w:rsid w:val="00E14E0A"/>
    <w:rsid w:val="00E50C91"/>
    <w:rsid w:val="00E559ED"/>
    <w:rsid w:val="00E6296B"/>
    <w:rsid w:val="00E6771F"/>
    <w:rsid w:val="00E70D7F"/>
    <w:rsid w:val="00E739BC"/>
    <w:rsid w:val="00E94C24"/>
    <w:rsid w:val="00EB62CC"/>
    <w:rsid w:val="00ED6420"/>
    <w:rsid w:val="00EE0CEB"/>
    <w:rsid w:val="00F00922"/>
    <w:rsid w:val="00F01EC4"/>
    <w:rsid w:val="00F02797"/>
    <w:rsid w:val="00F259DD"/>
    <w:rsid w:val="00F503B5"/>
    <w:rsid w:val="00F51C51"/>
    <w:rsid w:val="00F63402"/>
    <w:rsid w:val="00F72B65"/>
    <w:rsid w:val="00F97F48"/>
    <w:rsid w:val="00FA1B5A"/>
    <w:rsid w:val="00FA2CAD"/>
    <w:rsid w:val="00FC3C59"/>
    <w:rsid w:val="00FE1077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6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B5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ci.csusb.edu/dick/samples/oc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49</cp:revision>
  <dcterms:created xsi:type="dcterms:W3CDTF">2011-03-04T13:24:00Z</dcterms:created>
  <dcterms:modified xsi:type="dcterms:W3CDTF">2013-02-17T11:12:00Z</dcterms:modified>
</cp:coreProperties>
</file>