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Fișa de lucru nr. 1 - Noțiuni introductive și algoritmi simpli</w:t>
      </w:r>
    </w:p>
    <w:p>
      <w:r>
        <w:t>Clasa: V</w:t>
      </w:r>
    </w:p>
    <w:p>
      <w:r>
        <w:t>Obiective:</w:t>
      </w:r>
    </w:p>
    <w:p>
      <w:r>
        <w:t>- Consolidarea cunoștințelor la informatică</w:t>
      </w:r>
    </w:p>
    <w:p>
      <w:r>
        <w:t>- Dezvoltarea gândirii logice și a abilităților de programare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Nr. crt.</w:t>
            </w:r>
          </w:p>
        </w:tc>
        <w:tc>
          <w:tcPr>
            <w:tcW w:type="dxa" w:w="4320"/>
          </w:tcPr>
          <w:p>
            <w:r>
              <w:t>Item / Întrebare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Ce este un algoritm? Dați un exemplu simplu.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Scrieți pașii pentru a pregăti o ceai.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Ce este o variabilă în informatică?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Scrieți un exemplu de variabilă numerică și una text.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Ce face o buclă „pentru” (for) în programare?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Ce este o condiție „dacă” (if) și cum se folosește?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Desenați o diagramă simplă de flux pentru spălatul pe mâini.</w:t>
            </w:r>
          </w:p>
        </w:tc>
      </w:tr>
    </w:tbl>
    <w:p>
      <w:r>
        <w:br/>
        <w:t>Descriptorii de performanță:</w:t>
      </w:r>
    </w:p>
    <w:p>
      <w:r>
        <w:t>1. Definirea corectă a algoritmului și exemplu relevant.</w:t>
      </w:r>
    </w:p>
    <w:p>
      <w:r>
        <w:t>2. Urmarea logică a pașilor într-o secvență.</w:t>
      </w:r>
    </w:p>
    <w:p>
      <w:r>
        <w:t>3. Explicarea conceptului de variabilă.</w:t>
      </w:r>
    </w:p>
    <w:p>
      <w:r>
        <w:t>4. Exemple corecte de variabile.</w:t>
      </w:r>
    </w:p>
    <w:p>
      <w:r>
        <w:t>5. Înțelegerea rolului buclei for.</w:t>
      </w:r>
    </w:p>
    <w:p>
      <w:r>
        <w:t>6. Înțelegerea și aplicarea condițiilor if.</w:t>
      </w:r>
    </w:p>
    <w:p>
      <w:r>
        <w:t>7. Corectitudinea și claritatea diagramei de flux.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